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E1" w:rsidRPr="005D5ABE" w:rsidRDefault="00155EE1" w:rsidP="00155EE1">
      <w:pPr>
        <w:pStyle w:val="a3"/>
        <w:rPr>
          <w:sz w:val="30"/>
          <w:szCs w:val="30"/>
        </w:rPr>
      </w:pPr>
      <w:r w:rsidRPr="005D5ABE">
        <w:rPr>
          <w:rFonts w:hint="eastAsia"/>
          <w:sz w:val="30"/>
          <w:szCs w:val="30"/>
        </w:rPr>
        <w:t>上海师范大学美术学院</w:t>
      </w:r>
      <w:r w:rsidRPr="005D5ABE">
        <w:rPr>
          <w:rFonts w:hint="eastAsia"/>
          <w:sz w:val="30"/>
          <w:szCs w:val="30"/>
        </w:rPr>
        <w:t>202</w:t>
      </w:r>
      <w:r w:rsidR="00374C49" w:rsidRPr="005D5ABE">
        <w:rPr>
          <w:sz w:val="30"/>
          <w:szCs w:val="30"/>
        </w:rPr>
        <w:t>3</w:t>
      </w:r>
      <w:r w:rsidRPr="005D5ABE">
        <w:rPr>
          <w:rFonts w:hint="eastAsia"/>
          <w:sz w:val="30"/>
          <w:szCs w:val="30"/>
        </w:rPr>
        <w:t>年研究生招生</w:t>
      </w:r>
      <w:r w:rsidR="005D5ABE" w:rsidRPr="005D5ABE">
        <w:rPr>
          <w:rFonts w:hint="eastAsia"/>
          <w:sz w:val="30"/>
          <w:szCs w:val="30"/>
        </w:rPr>
        <w:t>调剂</w:t>
      </w:r>
      <w:r w:rsidRPr="005D5ABE">
        <w:rPr>
          <w:rFonts w:hint="eastAsia"/>
          <w:sz w:val="30"/>
          <w:szCs w:val="30"/>
        </w:rPr>
        <w:t>复试</w:t>
      </w:r>
      <w:r w:rsidR="00D451A2" w:rsidRPr="005D5ABE">
        <w:rPr>
          <w:rFonts w:hint="eastAsia"/>
          <w:sz w:val="30"/>
          <w:szCs w:val="30"/>
        </w:rPr>
        <w:t>注意事项</w:t>
      </w:r>
    </w:p>
    <w:p w:rsidR="002F7328" w:rsidRPr="002F7328" w:rsidRDefault="002F7328" w:rsidP="002F7328"/>
    <w:p w:rsidR="00155EE1" w:rsidRPr="002F7328" w:rsidRDefault="00155EE1" w:rsidP="002F7328">
      <w:pPr>
        <w:ind w:firstLineChars="200" w:firstLine="560"/>
        <w:rPr>
          <w:sz w:val="28"/>
          <w:szCs w:val="28"/>
        </w:rPr>
      </w:pPr>
      <w:r w:rsidRPr="002F7328">
        <w:rPr>
          <w:rFonts w:hint="eastAsia"/>
          <w:sz w:val="28"/>
          <w:szCs w:val="28"/>
        </w:rPr>
        <w:t>根据</w:t>
      </w:r>
      <w:r w:rsidR="00374C49">
        <w:rPr>
          <w:rFonts w:hint="eastAsia"/>
          <w:sz w:val="28"/>
          <w:szCs w:val="28"/>
        </w:rPr>
        <w:t>上海市</w:t>
      </w:r>
      <w:r w:rsidRPr="002F7328">
        <w:rPr>
          <w:rFonts w:hint="eastAsia"/>
          <w:sz w:val="28"/>
          <w:szCs w:val="28"/>
        </w:rPr>
        <w:t>和</w:t>
      </w:r>
      <w:r w:rsidR="00374C49">
        <w:rPr>
          <w:rFonts w:hint="eastAsia"/>
          <w:sz w:val="28"/>
          <w:szCs w:val="28"/>
        </w:rPr>
        <w:t>上海师范大学</w:t>
      </w:r>
      <w:r w:rsidRPr="002F7328">
        <w:rPr>
          <w:rFonts w:hint="eastAsia"/>
          <w:sz w:val="28"/>
          <w:szCs w:val="28"/>
        </w:rPr>
        <w:t>关于</w:t>
      </w:r>
      <w:r w:rsidR="00374C49">
        <w:rPr>
          <w:rFonts w:hint="eastAsia"/>
          <w:sz w:val="28"/>
          <w:szCs w:val="28"/>
        </w:rPr>
        <w:t>研究生</w:t>
      </w:r>
      <w:r w:rsidRPr="002F7328">
        <w:rPr>
          <w:rFonts w:hint="eastAsia"/>
          <w:sz w:val="28"/>
          <w:szCs w:val="28"/>
        </w:rPr>
        <w:t>招生复试的要求，我院</w:t>
      </w:r>
      <w:r w:rsidRPr="002F7328">
        <w:rPr>
          <w:rFonts w:hint="eastAsia"/>
          <w:sz w:val="28"/>
          <w:szCs w:val="28"/>
        </w:rPr>
        <w:t>202</w:t>
      </w:r>
      <w:r w:rsidR="00374C49">
        <w:rPr>
          <w:sz w:val="28"/>
          <w:szCs w:val="28"/>
        </w:rPr>
        <w:t>3</w:t>
      </w:r>
      <w:r w:rsidRPr="002F7328">
        <w:rPr>
          <w:rFonts w:hint="eastAsia"/>
          <w:sz w:val="28"/>
          <w:szCs w:val="28"/>
        </w:rPr>
        <w:t>年硕士研究生招生</w:t>
      </w:r>
      <w:r w:rsidR="00FE0162">
        <w:rPr>
          <w:rFonts w:hint="eastAsia"/>
          <w:sz w:val="28"/>
          <w:szCs w:val="28"/>
        </w:rPr>
        <w:t>调剂</w:t>
      </w:r>
      <w:r w:rsidRPr="002F7328">
        <w:rPr>
          <w:rFonts w:hint="eastAsia"/>
          <w:sz w:val="28"/>
          <w:szCs w:val="28"/>
        </w:rPr>
        <w:t>复试采取</w:t>
      </w:r>
      <w:r w:rsidR="00374C49" w:rsidRPr="004866EC">
        <w:rPr>
          <w:rFonts w:hint="eastAsia"/>
          <w:sz w:val="28"/>
          <w:szCs w:val="28"/>
        </w:rPr>
        <w:t>线下形式</w:t>
      </w:r>
      <w:r w:rsidRPr="004866EC">
        <w:rPr>
          <w:rFonts w:hint="eastAsia"/>
          <w:sz w:val="28"/>
          <w:szCs w:val="28"/>
        </w:rPr>
        <w:t>，考试时间为</w:t>
      </w:r>
      <w:r w:rsidRPr="004866EC">
        <w:rPr>
          <w:rFonts w:hint="eastAsia"/>
          <w:sz w:val="28"/>
          <w:szCs w:val="28"/>
        </w:rPr>
        <w:t>202</w:t>
      </w:r>
      <w:r w:rsidR="00374C49" w:rsidRPr="004866EC">
        <w:rPr>
          <w:sz w:val="28"/>
          <w:szCs w:val="28"/>
        </w:rPr>
        <w:t>3</w:t>
      </w:r>
      <w:r w:rsidRPr="004866EC">
        <w:rPr>
          <w:rFonts w:hint="eastAsia"/>
          <w:sz w:val="28"/>
          <w:szCs w:val="28"/>
        </w:rPr>
        <w:t>年</w:t>
      </w:r>
      <w:r w:rsidR="00FE0162">
        <w:rPr>
          <w:sz w:val="28"/>
          <w:szCs w:val="28"/>
        </w:rPr>
        <w:t>4</w:t>
      </w:r>
      <w:r w:rsidRPr="004866EC">
        <w:rPr>
          <w:rFonts w:hint="eastAsia"/>
          <w:sz w:val="28"/>
          <w:szCs w:val="28"/>
        </w:rPr>
        <w:t>月</w:t>
      </w:r>
      <w:r w:rsidR="00FE0162">
        <w:rPr>
          <w:sz w:val="28"/>
          <w:szCs w:val="28"/>
        </w:rPr>
        <w:t>1</w:t>
      </w:r>
      <w:r w:rsidR="00A21DE4">
        <w:rPr>
          <w:sz w:val="28"/>
          <w:szCs w:val="28"/>
        </w:rPr>
        <w:t>6</w:t>
      </w:r>
      <w:r w:rsidRPr="004866EC">
        <w:rPr>
          <w:rFonts w:hint="eastAsia"/>
          <w:sz w:val="28"/>
          <w:szCs w:val="28"/>
        </w:rPr>
        <w:t>日</w:t>
      </w:r>
      <w:r w:rsidR="005B2C1A" w:rsidRPr="004866EC">
        <w:rPr>
          <w:rFonts w:hint="eastAsia"/>
          <w:sz w:val="28"/>
          <w:szCs w:val="28"/>
        </w:rPr>
        <w:t>（</w:t>
      </w:r>
      <w:r w:rsidR="00374C49" w:rsidRPr="004866EC">
        <w:rPr>
          <w:rFonts w:hint="eastAsia"/>
          <w:sz w:val="28"/>
          <w:szCs w:val="28"/>
        </w:rPr>
        <w:t>星期</w:t>
      </w:r>
      <w:r w:rsidR="00A21DE4">
        <w:rPr>
          <w:rFonts w:hint="eastAsia"/>
          <w:sz w:val="28"/>
          <w:szCs w:val="28"/>
        </w:rPr>
        <w:t>日</w:t>
      </w:r>
      <w:r w:rsidR="00374C49" w:rsidRPr="004866EC">
        <w:rPr>
          <w:rFonts w:hint="eastAsia"/>
          <w:sz w:val="28"/>
          <w:szCs w:val="28"/>
        </w:rPr>
        <w:t>，</w:t>
      </w:r>
      <w:r w:rsidR="00F6391A">
        <w:rPr>
          <w:rFonts w:hint="eastAsia"/>
          <w:sz w:val="28"/>
          <w:szCs w:val="28"/>
        </w:rPr>
        <w:t>上午</w:t>
      </w:r>
      <w:r w:rsidR="00342888" w:rsidRPr="004866EC">
        <w:rPr>
          <w:rFonts w:hint="eastAsia"/>
          <w:sz w:val="28"/>
          <w:szCs w:val="28"/>
        </w:rPr>
        <w:t>8:30</w:t>
      </w:r>
      <w:r w:rsidR="00342888" w:rsidRPr="004866EC">
        <w:rPr>
          <w:rFonts w:hint="eastAsia"/>
          <w:sz w:val="28"/>
          <w:szCs w:val="28"/>
        </w:rPr>
        <w:t>开始</w:t>
      </w:r>
      <w:r w:rsidR="005B2C1A" w:rsidRPr="004866EC">
        <w:rPr>
          <w:rFonts w:hint="eastAsia"/>
          <w:sz w:val="28"/>
          <w:szCs w:val="28"/>
        </w:rPr>
        <w:t>）</w:t>
      </w:r>
      <w:r w:rsidRPr="004866EC">
        <w:rPr>
          <w:rFonts w:hint="eastAsia"/>
          <w:sz w:val="28"/>
          <w:szCs w:val="28"/>
        </w:rPr>
        <w:t>。</w:t>
      </w:r>
      <w:r w:rsidR="00FE0162">
        <w:rPr>
          <w:rFonts w:hint="eastAsia"/>
          <w:sz w:val="28"/>
          <w:szCs w:val="28"/>
        </w:rPr>
        <w:t>请考生注意以下几点：</w:t>
      </w:r>
    </w:p>
    <w:p w:rsidR="00155EE1" w:rsidRPr="002F7328" w:rsidRDefault="00D451A2" w:rsidP="00155EE1">
      <w:pPr>
        <w:rPr>
          <w:sz w:val="28"/>
          <w:szCs w:val="28"/>
        </w:rPr>
      </w:pPr>
      <w:r>
        <w:rPr>
          <w:rFonts w:hint="eastAsia"/>
          <w:sz w:val="28"/>
          <w:szCs w:val="28"/>
        </w:rPr>
        <w:t>一</w:t>
      </w:r>
      <w:r w:rsidR="00155EE1" w:rsidRPr="002F7328">
        <w:rPr>
          <w:rFonts w:hint="eastAsia"/>
          <w:sz w:val="28"/>
          <w:szCs w:val="28"/>
        </w:rPr>
        <w:t>、考生须自觉服从学校和学院的复试安排，按照指定时间和要求参加各项复试环节。</w:t>
      </w:r>
    </w:p>
    <w:p w:rsidR="00155EE1" w:rsidRPr="002F7328" w:rsidRDefault="00D451A2" w:rsidP="00155EE1">
      <w:pPr>
        <w:rPr>
          <w:sz w:val="28"/>
          <w:szCs w:val="28"/>
        </w:rPr>
      </w:pPr>
      <w:r>
        <w:rPr>
          <w:rFonts w:hint="eastAsia"/>
          <w:sz w:val="28"/>
          <w:szCs w:val="28"/>
        </w:rPr>
        <w:t>二、</w:t>
      </w:r>
      <w:r w:rsidR="00155EE1" w:rsidRPr="002F7328">
        <w:rPr>
          <w:rFonts w:hint="eastAsia"/>
          <w:sz w:val="28"/>
          <w:szCs w:val="28"/>
        </w:rPr>
        <w:t>考生在复试</w:t>
      </w:r>
      <w:r w:rsidR="00952B86">
        <w:rPr>
          <w:rFonts w:hint="eastAsia"/>
          <w:sz w:val="28"/>
          <w:szCs w:val="28"/>
        </w:rPr>
        <w:t>通知</w:t>
      </w:r>
      <w:r w:rsidR="00155EE1" w:rsidRPr="002F7328">
        <w:rPr>
          <w:rFonts w:hint="eastAsia"/>
          <w:sz w:val="28"/>
          <w:szCs w:val="28"/>
        </w:rPr>
        <w:t>阶段须保持电话、电子邮箱等联系方式畅通，以便学院联系。如联系方式有变，请务必于</w:t>
      </w:r>
      <w:r w:rsidR="00FE0162">
        <w:rPr>
          <w:b/>
          <w:color w:val="FF0000"/>
          <w:sz w:val="28"/>
          <w:szCs w:val="28"/>
        </w:rPr>
        <w:t>4</w:t>
      </w:r>
      <w:r w:rsidR="00155EE1" w:rsidRPr="00B43A93">
        <w:rPr>
          <w:rFonts w:hint="eastAsia"/>
          <w:b/>
          <w:color w:val="FF0000"/>
          <w:sz w:val="28"/>
          <w:szCs w:val="28"/>
        </w:rPr>
        <w:t>月</w:t>
      </w:r>
      <w:r w:rsidR="00FE0162">
        <w:rPr>
          <w:b/>
          <w:color w:val="FF0000"/>
          <w:sz w:val="28"/>
          <w:szCs w:val="28"/>
        </w:rPr>
        <w:t>1</w:t>
      </w:r>
      <w:r w:rsidR="00A21DE4">
        <w:rPr>
          <w:b/>
          <w:color w:val="FF0000"/>
          <w:sz w:val="28"/>
          <w:szCs w:val="28"/>
        </w:rPr>
        <w:t>4</w:t>
      </w:r>
      <w:r w:rsidR="00155EE1" w:rsidRPr="00B43A93">
        <w:rPr>
          <w:rFonts w:hint="eastAsia"/>
          <w:b/>
          <w:color w:val="FF0000"/>
          <w:sz w:val="28"/>
          <w:szCs w:val="28"/>
        </w:rPr>
        <w:t>日</w:t>
      </w:r>
      <w:r w:rsidR="00952B86">
        <w:rPr>
          <w:rFonts w:hint="eastAsia"/>
          <w:b/>
          <w:color w:val="FF0000"/>
          <w:sz w:val="28"/>
          <w:szCs w:val="28"/>
        </w:rPr>
        <w:t>（星期</w:t>
      </w:r>
      <w:r w:rsidR="00A21DE4">
        <w:rPr>
          <w:rFonts w:hint="eastAsia"/>
          <w:b/>
          <w:color w:val="FF0000"/>
          <w:sz w:val="28"/>
          <w:szCs w:val="28"/>
        </w:rPr>
        <w:t>五</w:t>
      </w:r>
      <w:r w:rsidR="0007338E">
        <w:rPr>
          <w:rFonts w:hint="eastAsia"/>
          <w:b/>
          <w:color w:val="FF0000"/>
          <w:sz w:val="28"/>
          <w:szCs w:val="28"/>
        </w:rPr>
        <w:t>）中午</w:t>
      </w:r>
      <w:r w:rsidR="00155EE1" w:rsidRPr="00B43A93">
        <w:rPr>
          <w:rFonts w:hint="eastAsia"/>
          <w:b/>
          <w:color w:val="FF0000"/>
          <w:sz w:val="28"/>
          <w:szCs w:val="28"/>
        </w:rPr>
        <w:t>1</w:t>
      </w:r>
      <w:r w:rsidR="0007338E">
        <w:rPr>
          <w:rFonts w:hint="eastAsia"/>
          <w:b/>
          <w:color w:val="FF0000"/>
          <w:sz w:val="28"/>
          <w:szCs w:val="28"/>
        </w:rPr>
        <w:t>2</w:t>
      </w:r>
      <w:r w:rsidR="00155EE1" w:rsidRPr="00B43A93">
        <w:rPr>
          <w:rFonts w:hint="eastAsia"/>
          <w:b/>
          <w:color w:val="FF0000"/>
          <w:sz w:val="28"/>
          <w:szCs w:val="28"/>
        </w:rPr>
        <w:t>:00</w:t>
      </w:r>
      <w:r w:rsidR="00155EE1" w:rsidRPr="00B43A93">
        <w:rPr>
          <w:rFonts w:hint="eastAsia"/>
          <w:b/>
          <w:color w:val="FF0000"/>
          <w:sz w:val="28"/>
          <w:szCs w:val="28"/>
        </w:rPr>
        <w:t>之前</w:t>
      </w:r>
      <w:r w:rsidR="00155EE1" w:rsidRPr="002F7328">
        <w:rPr>
          <w:rFonts w:hint="eastAsia"/>
          <w:sz w:val="28"/>
          <w:szCs w:val="28"/>
        </w:rPr>
        <w:t>发送正确联系方式至</w:t>
      </w:r>
      <w:r w:rsidR="00952B86" w:rsidRPr="00952B86">
        <w:rPr>
          <w:rFonts w:hint="eastAsia"/>
          <w:b/>
          <w:color w:val="FF0000"/>
          <w:sz w:val="28"/>
          <w:szCs w:val="28"/>
          <w:u w:val="single"/>
        </w:rPr>
        <w:t>txx</w:t>
      </w:r>
      <w:r w:rsidR="00155EE1" w:rsidRPr="00B43A93">
        <w:rPr>
          <w:rFonts w:hint="eastAsia"/>
          <w:b/>
          <w:color w:val="FF0000"/>
          <w:sz w:val="28"/>
          <w:szCs w:val="28"/>
          <w:u w:val="single"/>
        </w:rPr>
        <w:t>@shnu.edu.cn</w:t>
      </w:r>
      <w:r w:rsidR="00155EE1" w:rsidRPr="002F7328">
        <w:rPr>
          <w:rFonts w:hint="eastAsia"/>
          <w:sz w:val="28"/>
          <w:szCs w:val="28"/>
        </w:rPr>
        <w:t>。</w:t>
      </w:r>
    </w:p>
    <w:p w:rsidR="00003113" w:rsidRPr="002F7328" w:rsidRDefault="00D451A2" w:rsidP="00155EE1">
      <w:pPr>
        <w:rPr>
          <w:sz w:val="28"/>
          <w:szCs w:val="28"/>
        </w:rPr>
      </w:pPr>
      <w:r>
        <w:rPr>
          <w:rFonts w:hint="eastAsia"/>
          <w:sz w:val="28"/>
          <w:szCs w:val="28"/>
        </w:rPr>
        <w:t>三、</w:t>
      </w:r>
      <w:r w:rsidR="005260CD">
        <w:rPr>
          <w:rFonts w:hint="eastAsia"/>
          <w:sz w:val="28"/>
          <w:szCs w:val="28"/>
        </w:rPr>
        <w:t>因</w:t>
      </w:r>
      <w:r w:rsidR="00155EE1" w:rsidRPr="002F7328">
        <w:rPr>
          <w:rFonts w:hint="eastAsia"/>
          <w:sz w:val="28"/>
          <w:szCs w:val="28"/>
        </w:rPr>
        <w:t>考生</w:t>
      </w:r>
      <w:r w:rsidR="005260CD">
        <w:rPr>
          <w:rFonts w:hint="eastAsia"/>
          <w:sz w:val="28"/>
          <w:szCs w:val="28"/>
        </w:rPr>
        <w:t>未按要求及时回复</w:t>
      </w:r>
      <w:r w:rsidR="00155EE1" w:rsidRPr="002F7328">
        <w:rPr>
          <w:rFonts w:hint="eastAsia"/>
          <w:sz w:val="28"/>
          <w:szCs w:val="28"/>
        </w:rPr>
        <w:t>造成无法</w:t>
      </w:r>
      <w:r w:rsidR="005260CD">
        <w:rPr>
          <w:rFonts w:hint="eastAsia"/>
          <w:sz w:val="28"/>
          <w:szCs w:val="28"/>
        </w:rPr>
        <w:t>参加</w:t>
      </w:r>
      <w:r w:rsidR="00117FE4">
        <w:rPr>
          <w:rFonts w:hint="eastAsia"/>
          <w:sz w:val="28"/>
          <w:szCs w:val="28"/>
        </w:rPr>
        <w:t>复试的，视为自动放弃本次复试</w:t>
      </w:r>
      <w:r w:rsidR="00155EE1" w:rsidRPr="002F7328">
        <w:rPr>
          <w:rFonts w:hint="eastAsia"/>
          <w:sz w:val="28"/>
          <w:szCs w:val="28"/>
        </w:rPr>
        <w:t>。</w:t>
      </w:r>
    </w:p>
    <w:p w:rsidR="00155EE1" w:rsidRPr="002F7328" w:rsidRDefault="00D451A2" w:rsidP="00155EE1">
      <w:pPr>
        <w:rPr>
          <w:sz w:val="28"/>
          <w:szCs w:val="28"/>
        </w:rPr>
      </w:pPr>
      <w:r>
        <w:rPr>
          <w:rFonts w:hint="eastAsia"/>
          <w:sz w:val="28"/>
          <w:szCs w:val="28"/>
        </w:rPr>
        <w:t>四、</w:t>
      </w:r>
      <w:r w:rsidR="00155EE1" w:rsidRPr="002F7328">
        <w:rPr>
          <w:rFonts w:hint="eastAsia"/>
          <w:sz w:val="28"/>
          <w:szCs w:val="28"/>
        </w:rPr>
        <w:t>复试是国家研究生招生考试的一部分，复试内容属于国家机密级</w:t>
      </w:r>
      <w:r w:rsidR="00117FE4">
        <w:rPr>
          <w:rFonts w:hint="eastAsia"/>
          <w:sz w:val="28"/>
          <w:szCs w:val="28"/>
        </w:rPr>
        <w:t>事项</w:t>
      </w:r>
      <w:r w:rsidR="00155EE1" w:rsidRPr="002F7328">
        <w:rPr>
          <w:rFonts w:hint="eastAsia"/>
          <w:sz w:val="28"/>
          <w:szCs w:val="28"/>
        </w:rPr>
        <w:t>。复试过程中禁止录音、录像</w:t>
      </w:r>
      <w:r w:rsidR="00117FE4">
        <w:rPr>
          <w:rFonts w:hint="eastAsia"/>
          <w:sz w:val="28"/>
          <w:szCs w:val="28"/>
        </w:rPr>
        <w:t>等</w:t>
      </w:r>
      <w:r w:rsidR="00155EE1" w:rsidRPr="002F7328">
        <w:rPr>
          <w:rFonts w:hint="eastAsia"/>
          <w:sz w:val="28"/>
          <w:szCs w:val="28"/>
        </w:rPr>
        <w:t>，</w:t>
      </w:r>
      <w:r w:rsidR="00117FE4">
        <w:rPr>
          <w:rFonts w:hint="eastAsia"/>
          <w:sz w:val="28"/>
          <w:szCs w:val="28"/>
        </w:rPr>
        <w:t>不得保存和传播复试有关内容</w:t>
      </w:r>
      <w:r w:rsidR="00155EE1" w:rsidRPr="002F7328">
        <w:rPr>
          <w:rFonts w:hint="eastAsia"/>
          <w:sz w:val="28"/>
          <w:szCs w:val="28"/>
        </w:rPr>
        <w:t>。</w:t>
      </w:r>
      <w:r w:rsidR="00117FE4">
        <w:rPr>
          <w:rFonts w:hint="eastAsia"/>
          <w:sz w:val="28"/>
          <w:szCs w:val="28"/>
        </w:rPr>
        <w:t>禁止泄露或公布复试相关信息。在我院复试工作全部结束前不以任何形式对外透露或传播复试试题内容等与复试相关的情况。</w:t>
      </w:r>
    </w:p>
    <w:p w:rsidR="00B43A93" w:rsidRPr="00587A50" w:rsidRDefault="00D451A2" w:rsidP="00587A50">
      <w:pPr>
        <w:rPr>
          <w:sz w:val="28"/>
          <w:szCs w:val="28"/>
        </w:rPr>
      </w:pPr>
      <w:r>
        <w:rPr>
          <w:rFonts w:hint="eastAsia"/>
          <w:sz w:val="28"/>
          <w:szCs w:val="28"/>
        </w:rPr>
        <w:t>五</w:t>
      </w:r>
      <w:r w:rsidR="00155EE1" w:rsidRPr="002F7328">
        <w:rPr>
          <w:rFonts w:hint="eastAsia"/>
          <w:sz w:val="28"/>
          <w:szCs w:val="28"/>
        </w:rPr>
        <w:t>、</w:t>
      </w:r>
      <w:r w:rsidR="00B43A93" w:rsidRPr="00B43A93">
        <w:rPr>
          <w:rFonts w:hint="eastAsia"/>
          <w:sz w:val="28"/>
          <w:szCs w:val="28"/>
        </w:rPr>
        <w:t>请考生提前认真阅读教育部《</w:t>
      </w:r>
      <w:r w:rsidR="00B43A93" w:rsidRPr="00B43A93">
        <w:rPr>
          <w:rFonts w:hint="eastAsia"/>
          <w:sz w:val="28"/>
          <w:szCs w:val="28"/>
        </w:rPr>
        <w:t>202</w:t>
      </w:r>
      <w:r w:rsidR="00587A50">
        <w:rPr>
          <w:sz w:val="28"/>
          <w:szCs w:val="28"/>
        </w:rPr>
        <w:t>3</w:t>
      </w:r>
      <w:r w:rsidR="00B43A93" w:rsidRPr="00B43A93">
        <w:rPr>
          <w:rFonts w:hint="eastAsia"/>
          <w:sz w:val="28"/>
          <w:szCs w:val="28"/>
        </w:rPr>
        <w:t>年</w:t>
      </w:r>
      <w:r w:rsidR="00587A50">
        <w:rPr>
          <w:rFonts w:hint="eastAsia"/>
          <w:sz w:val="28"/>
          <w:szCs w:val="28"/>
        </w:rPr>
        <w:t>全国硕士研究生招生工作管理规定》《国家教育考试违规处理办法》</w:t>
      </w:r>
      <w:r w:rsidR="00B43A93" w:rsidRPr="00B43A93">
        <w:rPr>
          <w:rFonts w:hint="eastAsia"/>
          <w:sz w:val="28"/>
          <w:szCs w:val="28"/>
        </w:rPr>
        <w:t>《中华人民共和国刑法修正案（九）》以及我校发布的相关招考信息。考生需确保提交材料真实和复试过程诚信。</w:t>
      </w:r>
      <w:r w:rsidR="00587A50">
        <w:rPr>
          <w:rFonts w:hint="eastAsia"/>
          <w:sz w:val="28"/>
          <w:szCs w:val="28"/>
        </w:rPr>
        <w:t>考生不遵守复试规则要求，不服从复试工作人员管理，有违纪、作弊等行为的，将按《中华人民共和国教育法》及《国家教育考试违规处理办法》等予以严肃处理</w:t>
      </w:r>
      <w:r w:rsidR="00B43A93" w:rsidRPr="00B43A93">
        <w:rPr>
          <w:rFonts w:hint="eastAsia"/>
          <w:sz w:val="28"/>
          <w:szCs w:val="28"/>
        </w:rPr>
        <w:t>，</w:t>
      </w:r>
      <w:r w:rsidR="00587A50">
        <w:rPr>
          <w:rFonts w:hint="eastAsia"/>
          <w:sz w:val="28"/>
          <w:szCs w:val="28"/>
        </w:rPr>
        <w:t>并将记入《国家教育考</w:t>
      </w:r>
      <w:r w:rsidR="00587A50">
        <w:rPr>
          <w:rFonts w:hint="eastAsia"/>
          <w:sz w:val="28"/>
          <w:szCs w:val="28"/>
        </w:rPr>
        <w:lastRenderedPageBreak/>
        <w:t>试考试诚信档案》；涉嫌违法的，移送司法机关，依照《中华人民共和国刑法》等追究法律责任</w:t>
      </w:r>
      <w:r w:rsidR="00B43A93" w:rsidRPr="00B43A93">
        <w:rPr>
          <w:rFonts w:hint="eastAsia"/>
          <w:sz w:val="28"/>
          <w:szCs w:val="28"/>
        </w:rPr>
        <w:t>。</w:t>
      </w:r>
    </w:p>
    <w:p w:rsidR="00155EE1" w:rsidRPr="002F7328" w:rsidRDefault="00D451A2" w:rsidP="00155EE1">
      <w:pPr>
        <w:rPr>
          <w:sz w:val="28"/>
          <w:szCs w:val="28"/>
        </w:rPr>
      </w:pPr>
      <w:r>
        <w:rPr>
          <w:rFonts w:hint="eastAsia"/>
          <w:sz w:val="28"/>
          <w:szCs w:val="28"/>
        </w:rPr>
        <w:t>六</w:t>
      </w:r>
      <w:r w:rsidR="00155EE1" w:rsidRPr="002F7328">
        <w:rPr>
          <w:rFonts w:hint="eastAsia"/>
          <w:sz w:val="28"/>
          <w:szCs w:val="28"/>
        </w:rPr>
        <w:t>、复试结束后，学院会尽快公布复试结果，请考生保持联系。后续事宜学校会及时在网站公布，请考生密切关注研究生院</w:t>
      </w:r>
      <w:r w:rsidR="00D13A29">
        <w:rPr>
          <w:rFonts w:hint="eastAsia"/>
          <w:sz w:val="28"/>
          <w:szCs w:val="28"/>
        </w:rPr>
        <w:t>（</w:t>
      </w:r>
      <w:r w:rsidR="00D13A29">
        <w:rPr>
          <w:sz w:val="28"/>
          <w:szCs w:val="28"/>
        </w:rPr>
        <w:t>http://yjsc.shnu.edu.cn</w:t>
      </w:r>
      <w:r w:rsidR="00D13A29">
        <w:rPr>
          <w:rFonts w:hint="eastAsia"/>
          <w:sz w:val="28"/>
          <w:szCs w:val="28"/>
        </w:rPr>
        <w:t>）</w:t>
      </w:r>
      <w:r w:rsidR="00155EE1" w:rsidRPr="002F7328">
        <w:rPr>
          <w:rFonts w:hint="eastAsia"/>
          <w:sz w:val="28"/>
          <w:szCs w:val="28"/>
        </w:rPr>
        <w:t>和</w:t>
      </w:r>
      <w:r w:rsidR="00B43A93">
        <w:rPr>
          <w:rFonts w:hint="eastAsia"/>
          <w:sz w:val="28"/>
          <w:szCs w:val="28"/>
        </w:rPr>
        <w:t>我</w:t>
      </w:r>
      <w:r w:rsidR="00155EE1" w:rsidRPr="002F7328">
        <w:rPr>
          <w:rFonts w:hint="eastAsia"/>
          <w:sz w:val="28"/>
          <w:szCs w:val="28"/>
        </w:rPr>
        <w:t>院网站</w:t>
      </w:r>
      <w:r w:rsidR="00D13A29">
        <w:rPr>
          <w:rFonts w:hint="eastAsia"/>
          <w:sz w:val="28"/>
          <w:szCs w:val="28"/>
        </w:rPr>
        <w:t>（</w:t>
      </w:r>
      <w:r w:rsidR="00D13A29">
        <w:rPr>
          <w:sz w:val="28"/>
          <w:szCs w:val="28"/>
        </w:rPr>
        <w:t>http://fineart.shnu.edu.cn</w:t>
      </w:r>
      <w:r w:rsidR="00D13A29">
        <w:rPr>
          <w:rFonts w:hint="eastAsia"/>
          <w:sz w:val="28"/>
          <w:szCs w:val="28"/>
        </w:rPr>
        <w:t>）</w:t>
      </w:r>
      <w:r w:rsidR="00155EE1" w:rsidRPr="002F7328">
        <w:rPr>
          <w:rFonts w:hint="eastAsia"/>
          <w:sz w:val="28"/>
          <w:szCs w:val="28"/>
        </w:rPr>
        <w:t>。</w:t>
      </w:r>
    </w:p>
    <w:p w:rsidR="002F7328" w:rsidRDefault="002F7328" w:rsidP="00155EE1">
      <w:pPr>
        <w:rPr>
          <w:sz w:val="28"/>
          <w:szCs w:val="28"/>
        </w:rPr>
      </w:pPr>
    </w:p>
    <w:p w:rsidR="002F7328" w:rsidRPr="002F7328" w:rsidRDefault="002F7328" w:rsidP="00155EE1">
      <w:pPr>
        <w:rPr>
          <w:sz w:val="28"/>
          <w:szCs w:val="28"/>
        </w:rPr>
      </w:pPr>
    </w:p>
    <w:p w:rsidR="00155EE1" w:rsidRPr="002F7328" w:rsidRDefault="00155EE1" w:rsidP="002F7328">
      <w:pPr>
        <w:ind w:firstLineChars="1900" w:firstLine="5320"/>
        <w:rPr>
          <w:sz w:val="28"/>
          <w:szCs w:val="28"/>
        </w:rPr>
      </w:pPr>
      <w:r w:rsidRPr="002F7328">
        <w:rPr>
          <w:rFonts w:hint="eastAsia"/>
          <w:sz w:val="28"/>
          <w:szCs w:val="28"/>
        </w:rPr>
        <w:t>上海师范大学美术学院</w:t>
      </w:r>
    </w:p>
    <w:p w:rsidR="00155EE1" w:rsidRPr="002F7328" w:rsidRDefault="00155EE1" w:rsidP="00AC661D">
      <w:pPr>
        <w:ind w:firstLineChars="2200" w:firstLine="6160"/>
        <w:rPr>
          <w:sz w:val="28"/>
          <w:szCs w:val="28"/>
        </w:rPr>
      </w:pPr>
      <w:r w:rsidRPr="002F7328">
        <w:rPr>
          <w:rFonts w:hint="eastAsia"/>
          <w:sz w:val="28"/>
          <w:szCs w:val="28"/>
        </w:rPr>
        <w:t>202</w:t>
      </w:r>
      <w:r w:rsidR="0067200D">
        <w:rPr>
          <w:sz w:val="28"/>
          <w:szCs w:val="28"/>
        </w:rPr>
        <w:t>3</w:t>
      </w:r>
      <w:bookmarkStart w:id="0" w:name="_GoBack"/>
      <w:bookmarkEnd w:id="0"/>
      <w:r w:rsidRPr="002F7328">
        <w:rPr>
          <w:rFonts w:hint="eastAsia"/>
          <w:sz w:val="28"/>
          <w:szCs w:val="28"/>
        </w:rPr>
        <w:t>年</w:t>
      </w:r>
      <w:r w:rsidR="002E44DF">
        <w:rPr>
          <w:sz w:val="28"/>
          <w:szCs w:val="28"/>
        </w:rPr>
        <w:t>4</w:t>
      </w:r>
      <w:r w:rsidRPr="002F7328">
        <w:rPr>
          <w:rFonts w:hint="eastAsia"/>
          <w:sz w:val="28"/>
          <w:szCs w:val="28"/>
        </w:rPr>
        <w:t>月</w:t>
      </w:r>
      <w:r w:rsidR="00900685">
        <w:rPr>
          <w:sz w:val="28"/>
          <w:szCs w:val="28"/>
        </w:rPr>
        <w:t>12</w:t>
      </w:r>
      <w:r w:rsidR="00AC661D">
        <w:rPr>
          <w:rFonts w:hint="eastAsia"/>
          <w:sz w:val="28"/>
          <w:szCs w:val="28"/>
        </w:rPr>
        <w:t>日</w:t>
      </w:r>
    </w:p>
    <w:sectPr w:rsidR="00155EE1" w:rsidRPr="002F7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7F" w:rsidRDefault="00B4317F" w:rsidP="00A22A0C">
      <w:r>
        <w:separator/>
      </w:r>
    </w:p>
  </w:endnote>
  <w:endnote w:type="continuationSeparator" w:id="0">
    <w:p w:rsidR="00B4317F" w:rsidRDefault="00B4317F" w:rsidP="00A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7F" w:rsidRDefault="00B4317F" w:rsidP="00A22A0C">
      <w:r>
        <w:separator/>
      </w:r>
    </w:p>
  </w:footnote>
  <w:footnote w:type="continuationSeparator" w:id="0">
    <w:p w:rsidR="00B4317F" w:rsidRDefault="00B4317F" w:rsidP="00A2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33"/>
    <w:rsid w:val="00003113"/>
    <w:rsid w:val="0007338E"/>
    <w:rsid w:val="00117FE4"/>
    <w:rsid w:val="00147CF0"/>
    <w:rsid w:val="00155EE1"/>
    <w:rsid w:val="001E6417"/>
    <w:rsid w:val="002E44DF"/>
    <w:rsid w:val="002F7328"/>
    <w:rsid w:val="00342888"/>
    <w:rsid w:val="00374C49"/>
    <w:rsid w:val="00411DD6"/>
    <w:rsid w:val="004866EC"/>
    <w:rsid w:val="005260CD"/>
    <w:rsid w:val="00587A50"/>
    <w:rsid w:val="00593E28"/>
    <w:rsid w:val="005B2C1A"/>
    <w:rsid w:val="005D5ABE"/>
    <w:rsid w:val="005E1F91"/>
    <w:rsid w:val="005F758D"/>
    <w:rsid w:val="00630602"/>
    <w:rsid w:val="0064153F"/>
    <w:rsid w:val="00650845"/>
    <w:rsid w:val="0067200D"/>
    <w:rsid w:val="006C7DE4"/>
    <w:rsid w:val="00791B09"/>
    <w:rsid w:val="007E1856"/>
    <w:rsid w:val="008071FA"/>
    <w:rsid w:val="00811F02"/>
    <w:rsid w:val="00875F5A"/>
    <w:rsid w:val="00900685"/>
    <w:rsid w:val="0091798F"/>
    <w:rsid w:val="00952B86"/>
    <w:rsid w:val="00A21DE4"/>
    <w:rsid w:val="00A22A0C"/>
    <w:rsid w:val="00A3142E"/>
    <w:rsid w:val="00AC661D"/>
    <w:rsid w:val="00B13A5B"/>
    <w:rsid w:val="00B4317F"/>
    <w:rsid w:val="00B43A93"/>
    <w:rsid w:val="00BB36E6"/>
    <w:rsid w:val="00CF7AE6"/>
    <w:rsid w:val="00D13A29"/>
    <w:rsid w:val="00D451A2"/>
    <w:rsid w:val="00D45633"/>
    <w:rsid w:val="00D61A9E"/>
    <w:rsid w:val="00D80DEF"/>
    <w:rsid w:val="00D85D2D"/>
    <w:rsid w:val="00DF3DF2"/>
    <w:rsid w:val="00E62DB8"/>
    <w:rsid w:val="00F6391A"/>
    <w:rsid w:val="00FE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5CA0"/>
  <w15:docId w15:val="{884E5BDF-2C4D-402C-856B-E942E5CC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5EE1"/>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155EE1"/>
    <w:rPr>
      <w:rFonts w:asciiTheme="majorHAnsi" w:eastAsia="宋体" w:hAnsiTheme="majorHAnsi" w:cstheme="majorBidi"/>
      <w:b/>
      <w:bCs/>
      <w:sz w:val="32"/>
      <w:szCs w:val="32"/>
    </w:rPr>
  </w:style>
  <w:style w:type="paragraph" w:styleId="a5">
    <w:name w:val="Subtitle"/>
    <w:basedOn w:val="a"/>
    <w:next w:val="a"/>
    <w:link w:val="a6"/>
    <w:uiPriority w:val="11"/>
    <w:qFormat/>
    <w:rsid w:val="00155EE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6">
    <w:name w:val="副标题 字符"/>
    <w:basedOn w:val="a0"/>
    <w:link w:val="a5"/>
    <w:uiPriority w:val="11"/>
    <w:rsid w:val="00155EE1"/>
    <w:rPr>
      <w:rFonts w:asciiTheme="majorHAnsi" w:eastAsia="宋体" w:hAnsiTheme="majorHAnsi" w:cstheme="majorBidi"/>
      <w:b/>
      <w:bCs/>
      <w:kern w:val="28"/>
      <w:sz w:val="32"/>
      <w:szCs w:val="32"/>
    </w:rPr>
  </w:style>
  <w:style w:type="paragraph" w:styleId="a7">
    <w:name w:val="header"/>
    <w:basedOn w:val="a"/>
    <w:link w:val="a8"/>
    <w:uiPriority w:val="99"/>
    <w:unhideWhenUsed/>
    <w:rsid w:val="00A22A0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22A0C"/>
    <w:rPr>
      <w:sz w:val="18"/>
      <w:szCs w:val="18"/>
    </w:rPr>
  </w:style>
  <w:style w:type="paragraph" w:styleId="a9">
    <w:name w:val="footer"/>
    <w:basedOn w:val="a"/>
    <w:link w:val="aa"/>
    <w:uiPriority w:val="99"/>
    <w:unhideWhenUsed/>
    <w:rsid w:val="00A22A0C"/>
    <w:pPr>
      <w:tabs>
        <w:tab w:val="center" w:pos="4153"/>
        <w:tab w:val="right" w:pos="8306"/>
      </w:tabs>
      <w:snapToGrid w:val="0"/>
      <w:jc w:val="left"/>
    </w:pPr>
    <w:rPr>
      <w:sz w:val="18"/>
      <w:szCs w:val="18"/>
    </w:rPr>
  </w:style>
  <w:style w:type="character" w:customStyle="1" w:styleId="aa">
    <w:name w:val="页脚 字符"/>
    <w:basedOn w:val="a0"/>
    <w:link w:val="a9"/>
    <w:uiPriority w:val="99"/>
    <w:rsid w:val="00A22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52</cp:revision>
  <dcterms:created xsi:type="dcterms:W3CDTF">2021-03-16T08:53:00Z</dcterms:created>
  <dcterms:modified xsi:type="dcterms:W3CDTF">2023-04-12T07:28:00Z</dcterms:modified>
</cp:coreProperties>
</file>