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80" w:rsidRDefault="009C7F80" w:rsidP="006B0A54">
      <w:pPr>
        <w:jc w:val="right"/>
        <w:rPr>
          <w:rFonts w:asciiTheme="minorEastAsia" w:hAnsiTheme="minorEastAsia"/>
          <w:sz w:val="24"/>
          <w:szCs w:val="24"/>
        </w:rPr>
      </w:pPr>
    </w:p>
    <w:p w:rsidR="009C7F80" w:rsidRDefault="009C7F80" w:rsidP="009C7F80">
      <w:pPr>
        <w:widowControl w:val="0"/>
        <w:spacing w:line="240" w:lineRule="auto"/>
        <w:jc w:val="both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附件：</w:t>
      </w:r>
    </w:p>
    <w:p w:rsidR="009C7F80" w:rsidRDefault="009C7F80" w:rsidP="009C7F80">
      <w:pPr>
        <w:widowControl w:val="0"/>
        <w:spacing w:line="240" w:lineRule="auto"/>
        <w:jc w:val="center"/>
        <w:rPr>
          <w:rFonts w:ascii="宋体" w:eastAsia="宋体" w:hAnsi="宋体" w:cs="Times New Roman"/>
          <w:sz w:val="24"/>
          <w:szCs w:val="24"/>
        </w:rPr>
      </w:pPr>
      <w:r w:rsidRPr="009C7F80">
        <w:rPr>
          <w:rFonts w:ascii="宋体" w:eastAsia="宋体" w:hAnsi="宋体" w:cs="Times New Roman" w:hint="eastAsia"/>
          <w:sz w:val="24"/>
          <w:szCs w:val="24"/>
        </w:rPr>
        <w:t>美术类展览目录</w:t>
      </w:r>
    </w:p>
    <w:p w:rsidR="009C7F80" w:rsidRPr="009C7F80" w:rsidRDefault="009C7F80" w:rsidP="009C7F80">
      <w:pPr>
        <w:widowControl w:val="0"/>
        <w:spacing w:line="240" w:lineRule="auto"/>
        <w:jc w:val="center"/>
        <w:rPr>
          <w:rFonts w:ascii="宋体" w:eastAsia="宋体" w:hAnsi="宋体" w:cs="Times New Roman"/>
          <w:sz w:val="24"/>
          <w:szCs w:val="24"/>
        </w:rPr>
      </w:pPr>
    </w:p>
    <w:tbl>
      <w:tblPr>
        <w:tblStyle w:val="11"/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3828"/>
        <w:gridCol w:w="3402"/>
      </w:tblGrid>
      <w:tr w:rsidR="009C7F80" w:rsidRPr="009C7F80" w:rsidTr="00A30A40">
        <w:trPr>
          <w:trHeight w:hRule="exact" w:val="397"/>
        </w:trPr>
        <w:tc>
          <w:tcPr>
            <w:tcW w:w="1134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b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b/>
                <w:szCs w:val="24"/>
              </w:rPr>
              <w:t>类别</w:t>
            </w:r>
          </w:p>
        </w:tc>
        <w:tc>
          <w:tcPr>
            <w:tcW w:w="3828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b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b/>
                <w:szCs w:val="24"/>
              </w:rPr>
              <w:t>国内展览</w:t>
            </w:r>
          </w:p>
        </w:tc>
        <w:tc>
          <w:tcPr>
            <w:tcW w:w="3402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b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b/>
                <w:szCs w:val="24"/>
              </w:rPr>
              <w:t>国际展览</w:t>
            </w:r>
          </w:p>
        </w:tc>
      </w:tr>
      <w:tr w:rsidR="009C7F80" w:rsidRPr="009C7F80" w:rsidTr="00A30A40">
        <w:trPr>
          <w:trHeight w:hRule="exact" w:val="397"/>
        </w:trPr>
        <w:tc>
          <w:tcPr>
            <w:tcW w:w="1134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A</w:t>
            </w:r>
          </w:p>
        </w:tc>
        <w:tc>
          <w:tcPr>
            <w:tcW w:w="3828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全国美展、中国书法篆刻展</w:t>
            </w:r>
          </w:p>
        </w:tc>
        <w:tc>
          <w:tcPr>
            <w:tcW w:w="3402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国际顶级综合展</w:t>
            </w:r>
          </w:p>
        </w:tc>
      </w:tr>
      <w:tr w:rsidR="009C7F80" w:rsidRPr="009C7F80" w:rsidTr="00A30A40">
        <w:trPr>
          <w:trHeight w:hRule="exact" w:val="397"/>
        </w:trPr>
        <w:tc>
          <w:tcPr>
            <w:tcW w:w="1134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B</w:t>
            </w:r>
          </w:p>
        </w:tc>
        <w:tc>
          <w:tcPr>
            <w:tcW w:w="3828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国家级展览</w:t>
            </w:r>
          </w:p>
        </w:tc>
        <w:tc>
          <w:tcPr>
            <w:tcW w:w="3402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国际知名专业展</w:t>
            </w:r>
          </w:p>
        </w:tc>
      </w:tr>
      <w:tr w:rsidR="009C7F80" w:rsidRPr="009C7F80" w:rsidTr="00A30A40">
        <w:trPr>
          <w:trHeight w:hRule="exact" w:val="397"/>
        </w:trPr>
        <w:tc>
          <w:tcPr>
            <w:tcW w:w="1134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C</w:t>
            </w:r>
          </w:p>
        </w:tc>
        <w:tc>
          <w:tcPr>
            <w:tcW w:w="3828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区域级展览</w:t>
            </w:r>
          </w:p>
        </w:tc>
        <w:tc>
          <w:tcPr>
            <w:tcW w:w="3402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</w:p>
        </w:tc>
      </w:tr>
      <w:tr w:rsidR="009C7F80" w:rsidRPr="009C7F80" w:rsidTr="00A30A40">
        <w:trPr>
          <w:trHeight w:hRule="exact" w:val="397"/>
        </w:trPr>
        <w:tc>
          <w:tcPr>
            <w:tcW w:w="1134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D</w:t>
            </w:r>
          </w:p>
        </w:tc>
        <w:tc>
          <w:tcPr>
            <w:tcW w:w="3828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  <w:r w:rsidRPr="009C7F80">
              <w:rPr>
                <w:rFonts w:ascii="等线" w:eastAsia="等线" w:hAnsi="等线" w:cs="Times New Roman" w:hint="eastAsia"/>
                <w:szCs w:val="24"/>
              </w:rPr>
              <w:t>省部级展览</w:t>
            </w:r>
          </w:p>
        </w:tc>
        <w:tc>
          <w:tcPr>
            <w:tcW w:w="3402" w:type="dxa"/>
            <w:noWrap/>
            <w:vAlign w:val="center"/>
            <w:hideMark/>
          </w:tcPr>
          <w:p w:rsidR="009C7F80" w:rsidRPr="009C7F80" w:rsidRDefault="009C7F80" w:rsidP="009C7F80">
            <w:pPr>
              <w:widowControl w:val="0"/>
              <w:spacing w:line="240" w:lineRule="auto"/>
              <w:jc w:val="center"/>
              <w:rPr>
                <w:rFonts w:ascii="等线" w:eastAsia="等线" w:hAnsi="等线" w:cs="Times New Roman"/>
                <w:szCs w:val="24"/>
              </w:rPr>
            </w:pPr>
          </w:p>
        </w:tc>
      </w:tr>
    </w:tbl>
    <w:p w:rsidR="009C7F80" w:rsidRPr="009C7F80" w:rsidRDefault="009C7F80" w:rsidP="009C7F80">
      <w:pPr>
        <w:widowControl w:val="0"/>
        <w:spacing w:before="240" w:line="240" w:lineRule="auto"/>
        <w:jc w:val="both"/>
        <w:rPr>
          <w:rFonts w:ascii="等线" w:eastAsia="等线" w:hAnsi="等线" w:cs="Times New Roman"/>
          <w:b/>
        </w:rPr>
      </w:pPr>
      <w:r w:rsidRPr="009C7F80">
        <w:rPr>
          <w:rFonts w:ascii="等线" w:eastAsia="等线" w:hAnsi="等线" w:cs="Times New Roman" w:hint="eastAsia"/>
          <w:b/>
        </w:rPr>
        <w:t>说明:</w:t>
      </w:r>
    </w:p>
    <w:p w:rsidR="009C7F80" w:rsidRPr="009C7F80" w:rsidRDefault="009C7F80" w:rsidP="009C7F80">
      <w:pPr>
        <w:widowControl w:val="0"/>
        <w:numPr>
          <w:ilvl w:val="0"/>
          <w:numId w:val="1"/>
        </w:numPr>
        <w:spacing w:line="240" w:lineRule="auto"/>
        <w:jc w:val="both"/>
        <w:rPr>
          <w:rFonts w:ascii="等线" w:eastAsia="等线" w:hAnsi="等线" w:cs="Times New Roman"/>
        </w:rPr>
      </w:pPr>
      <w:r w:rsidRPr="009C7F80">
        <w:rPr>
          <w:rFonts w:ascii="等线" w:eastAsia="等线" w:hAnsi="等线" w:cs="Times New Roman" w:hint="eastAsia"/>
        </w:rPr>
        <w:t>全国美展全称全国美术作品展览，是中国最高规格、最大规模的国家级美术作品展览，每五年举办一次。</w:t>
      </w:r>
    </w:p>
    <w:p w:rsidR="009C7F80" w:rsidRPr="009C7F80" w:rsidRDefault="009C7F80" w:rsidP="009C7F80">
      <w:pPr>
        <w:widowControl w:val="0"/>
        <w:numPr>
          <w:ilvl w:val="0"/>
          <w:numId w:val="1"/>
        </w:numPr>
        <w:spacing w:line="240" w:lineRule="auto"/>
        <w:jc w:val="both"/>
        <w:rPr>
          <w:rFonts w:ascii="等线" w:eastAsia="等线" w:hAnsi="等线" w:cs="Times New Roman"/>
        </w:rPr>
      </w:pPr>
      <w:r w:rsidRPr="009C7F80">
        <w:rPr>
          <w:rFonts w:ascii="等线" w:eastAsia="等线" w:hAnsi="等线" w:cs="Times New Roman" w:hint="eastAsia"/>
          <w:szCs w:val="24"/>
        </w:rPr>
        <w:t>中国书法篆刻展</w:t>
      </w:r>
      <w:r w:rsidRPr="009C7F80">
        <w:rPr>
          <w:rFonts w:ascii="等线" w:eastAsia="等线" w:hAnsi="等线" w:cs="Times New Roman" w:hint="eastAsia"/>
        </w:rPr>
        <w:t>是中国最高规格、最大规模的国家级书法作品展览，每四年举办一次。</w:t>
      </w: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  <w:r w:rsidRPr="009C7F80">
        <w:rPr>
          <w:rFonts w:ascii="等线" w:eastAsia="等线" w:hAnsi="等线" w:cs="Times New Roman" w:hint="eastAsia"/>
        </w:rPr>
        <w:t>2、国家级展览指国务院文旅部、中国文联或中国美协、中国书协等国家一级艺术专业协会主办的全国性艺术展览。</w:t>
      </w: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  <w:r w:rsidRPr="009C7F80">
        <w:rPr>
          <w:rFonts w:ascii="等线" w:eastAsia="等线" w:hAnsi="等线" w:cs="Times New Roman" w:hint="eastAsia"/>
        </w:rPr>
        <w:t>3、区域级展览，指跨省（直辖市）的区域性艺术展览，如上海美术大展。</w:t>
      </w: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  <w:r w:rsidRPr="009C7F80">
        <w:rPr>
          <w:rFonts w:ascii="等线" w:eastAsia="等线" w:hAnsi="等线" w:cs="Times New Roman" w:hint="eastAsia"/>
        </w:rPr>
        <w:t>4、省部级展览指由上海市</w:t>
      </w:r>
      <w:proofErr w:type="gramStart"/>
      <w:r w:rsidRPr="009C7F80">
        <w:rPr>
          <w:rFonts w:ascii="等线" w:eastAsia="等线" w:hAnsi="等线" w:cs="Times New Roman" w:hint="eastAsia"/>
        </w:rPr>
        <w:t>文旅局</w:t>
      </w:r>
      <w:proofErr w:type="gramEnd"/>
      <w:r w:rsidRPr="009C7F80">
        <w:rPr>
          <w:rFonts w:ascii="等线" w:eastAsia="等线" w:hAnsi="等线" w:cs="Times New Roman" w:hint="eastAsia"/>
        </w:rPr>
        <w:t>、市教委、市文联、市美协、市书协等主办的艺术展览。</w:t>
      </w: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  <w:r w:rsidRPr="009C7F80">
        <w:rPr>
          <w:rFonts w:ascii="等线" w:eastAsia="等线" w:hAnsi="等线" w:cs="Times New Roman" w:hint="eastAsia"/>
        </w:rPr>
        <w:t>5、具体展览的等级类别，由院学术委员会认定。</w:t>
      </w: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Pr="00B10C4A" w:rsidRDefault="002276F3" w:rsidP="002276F3">
      <w:pPr>
        <w:widowControl w:val="0"/>
        <w:spacing w:line="240" w:lineRule="auto"/>
        <w:jc w:val="center"/>
        <w:rPr>
          <w:rFonts w:ascii="等线" w:eastAsia="等线" w:hAnsi="等线" w:cs="Times New Roman"/>
        </w:rPr>
      </w:pPr>
      <w:r w:rsidRPr="00B10C4A">
        <w:rPr>
          <w:rFonts w:ascii="宋体" w:eastAsia="宋体" w:hAnsi="宋体" w:cs="Times New Roman" w:hint="eastAsia"/>
          <w:sz w:val="24"/>
          <w:szCs w:val="24"/>
        </w:rPr>
        <w:lastRenderedPageBreak/>
        <w:t>设计类展览目录</w:t>
      </w:r>
    </w:p>
    <w:p w:rsidR="009C7F80" w:rsidRPr="009C7F80" w:rsidRDefault="009C7F80" w:rsidP="0020146F">
      <w:pPr>
        <w:widowControl w:val="0"/>
        <w:spacing w:line="240" w:lineRule="auto"/>
        <w:jc w:val="center"/>
        <w:rPr>
          <w:rFonts w:ascii="等线" w:eastAsia="等线" w:hAnsi="等线" w:cs="Times New Roman"/>
        </w:rPr>
      </w:pPr>
    </w:p>
    <w:tbl>
      <w:tblPr>
        <w:tblpPr w:leftFromText="180" w:rightFromText="180" w:tblpY="421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183"/>
        <w:gridCol w:w="4557"/>
      </w:tblGrid>
      <w:tr w:rsidR="009C7F80" w:rsidRPr="009C7F80" w:rsidTr="00A30A40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4557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视觉传达</w:t>
            </w:r>
          </w:p>
        </w:tc>
      </w:tr>
      <w:tr w:rsidR="009C7F80" w:rsidRPr="009C7F80" w:rsidTr="00A30A40">
        <w:trPr>
          <w:trHeight w:val="199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全国最高级综合性美展/设计展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国际权威行业协会/机构设计展</w:t>
            </w:r>
          </w:p>
        </w:tc>
        <w:tc>
          <w:tcPr>
            <w:tcW w:w="4557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1.全国美展</w:t>
            </w:r>
            <w:bookmarkStart w:id="0" w:name="_GoBack"/>
            <w:bookmarkEnd w:id="0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2.D&amp;AD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3.ADC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4.红点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5.世界最美的书（德国莱比锡）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6.Pentawards                                 </w:t>
            </w:r>
          </w:p>
        </w:tc>
      </w:tr>
      <w:tr w:rsidR="009C7F80" w:rsidRPr="009C7F80" w:rsidTr="00A30A40">
        <w:trPr>
          <w:trHeight w:val="16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全国重要综合性设计展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国际重要行业协会综合性设计展</w:t>
            </w:r>
          </w:p>
        </w:tc>
        <w:tc>
          <w:tcPr>
            <w:tcW w:w="4557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1.国际五大/肖蒙/莫斯科/布尔诺等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2.TDC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3.全国书籍装帧艺术展(含中国最美的书）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4.香港HKDA/澳门设计协会/深圳GDC等权威设计机构主办的设计展览比赛。           </w:t>
            </w:r>
          </w:p>
        </w:tc>
      </w:tr>
      <w:tr w:rsidR="009C7F80" w:rsidRPr="009C7F80" w:rsidTr="00A30A40">
        <w:trPr>
          <w:trHeight w:val="36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全国单项设计展美展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综合性省部级美术/设计大展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其他国际级综合展览及比赛</w:t>
            </w:r>
          </w:p>
        </w:tc>
        <w:tc>
          <w:tcPr>
            <w:tcW w:w="4557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1.中国之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星设计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奖暨中国包装设计奖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2.上海设计大展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3.CGDA平面设计学院奖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天鹤奖国际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创新设计大赛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5.CROE77 Design Awards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6.台湾国际平面/金点设计奖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7.方正/汉仪字体设计大赛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8.Hiii设计大赛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9.上海单项设计展/美展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10.斯洛伐克国际海报三年展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11.玻利维亚国际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海报双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12.北京国际设计周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13.APD亚洲包装设计展示交流会                                            </w:t>
            </w:r>
          </w:p>
        </w:tc>
      </w:tr>
      <w:tr w:rsidR="009C7F80" w:rsidRPr="009C7F80" w:rsidTr="00A30A40">
        <w:trPr>
          <w:trHeight w:val="464"/>
        </w:trPr>
        <w:tc>
          <w:tcPr>
            <w:tcW w:w="660" w:type="dxa"/>
            <w:shd w:val="clear" w:color="auto" w:fill="auto"/>
            <w:noWrap/>
            <w:vAlign w:val="center"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D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其他省部级以上展览</w:t>
            </w:r>
          </w:p>
        </w:tc>
        <w:tc>
          <w:tcPr>
            <w:tcW w:w="4557" w:type="dxa"/>
            <w:shd w:val="clear" w:color="auto" w:fill="auto"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C7F80" w:rsidRPr="009C7F80" w:rsidRDefault="009C7F80" w:rsidP="009C7F80">
      <w:pPr>
        <w:widowControl w:val="0"/>
        <w:spacing w:line="240" w:lineRule="auto"/>
        <w:jc w:val="center"/>
        <w:rPr>
          <w:rFonts w:ascii="宋体" w:eastAsia="宋体" w:hAnsi="宋体" w:cs="Times New Roman"/>
          <w:sz w:val="24"/>
          <w:szCs w:val="24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  <w:szCs w:val="21"/>
        </w:rPr>
      </w:pPr>
    </w:p>
    <w:p w:rsidR="009C7F80" w:rsidRPr="009C7F80" w:rsidRDefault="009C7F80" w:rsidP="009C7F80">
      <w:pPr>
        <w:spacing w:line="240" w:lineRule="auto"/>
        <w:rPr>
          <w:rFonts w:ascii="等线" w:eastAsia="等线" w:hAnsi="等线" w:cs="Times New Roman"/>
          <w:szCs w:val="21"/>
        </w:rPr>
      </w:pPr>
      <w:r w:rsidRPr="009C7F80">
        <w:rPr>
          <w:rFonts w:ascii="等线" w:eastAsia="等线" w:hAnsi="等线" w:cs="Times New Roman"/>
          <w:szCs w:val="21"/>
        </w:rPr>
        <w:br w:type="page"/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183"/>
        <w:gridCol w:w="4536"/>
      </w:tblGrid>
      <w:tr w:rsidR="009C7F80" w:rsidRPr="009C7F80" w:rsidTr="00A30A40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产品设计</w:t>
            </w:r>
          </w:p>
        </w:tc>
      </w:tr>
      <w:tr w:rsidR="009C7F80" w:rsidRPr="009C7F80" w:rsidTr="00A30A40">
        <w:trPr>
          <w:trHeight w:val="25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全国最高级综合性美展/设计展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国际权威行业协会/机构设计展</w:t>
            </w:r>
          </w:p>
        </w:tc>
        <w:tc>
          <w:tcPr>
            <w:tcW w:w="4536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1.全国美展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2.中国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光华龙腾奖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3.红点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4.IF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5.IDEA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6.G-Mark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7.ASPaC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8.GoodDesign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9.A' Design Award</w:t>
            </w:r>
          </w:p>
        </w:tc>
      </w:tr>
      <w:tr w:rsidR="009C7F80" w:rsidRPr="009C7F80" w:rsidTr="00A30A40">
        <w:trPr>
          <w:trHeight w:val="16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全国重要综合性设计展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国际重要行业协会综合性设计展</w:t>
            </w:r>
          </w:p>
        </w:tc>
        <w:tc>
          <w:tcPr>
            <w:tcW w:w="4536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1.由工信部、中国工业设计协会、中国机械工程协会等单位举办工业设计大赛（竞赛）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2.“红星奖”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3.中国好设计奖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4.中国设计师沙龙设计大奖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5.全国大学生工业设计大赛</w:t>
            </w:r>
          </w:p>
        </w:tc>
      </w:tr>
      <w:tr w:rsidR="009C7F80" w:rsidRPr="009C7F80" w:rsidTr="00A30A40">
        <w:trPr>
          <w:trHeight w:val="36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全国单项设计展美展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综合性省部级美术/设计大展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其他国际级综合展览及比赛</w:t>
            </w:r>
          </w:p>
        </w:tc>
        <w:tc>
          <w:tcPr>
            <w:tcW w:w="4536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1.中国工业设计展和竞赛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2.上海美术大展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3.上海设计大展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1.上海单项设计展美展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2.上海工业设计协会举办的设计竞赛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3.上海市教委举办的工业设计大赛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4.上海包装技术协会举办的大赛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5.其他省官方盖章的比赛（白玉兰杯、天府宝岛杯）。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1.上汽设计国际挑战赛；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2.英特尔杯设计创新大赛；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广汽设计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大赛；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4.CDN中国汽车设计大赛。</w:t>
            </w:r>
          </w:p>
        </w:tc>
      </w:tr>
      <w:tr w:rsidR="009C7F80" w:rsidRPr="009C7F80" w:rsidTr="00A30A40">
        <w:trPr>
          <w:trHeight w:val="465"/>
        </w:trPr>
        <w:tc>
          <w:tcPr>
            <w:tcW w:w="660" w:type="dxa"/>
            <w:shd w:val="clear" w:color="auto" w:fill="auto"/>
            <w:noWrap/>
            <w:vAlign w:val="center"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D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其他省部级以上展览</w:t>
            </w:r>
          </w:p>
        </w:tc>
        <w:tc>
          <w:tcPr>
            <w:tcW w:w="4536" w:type="dxa"/>
            <w:shd w:val="clear" w:color="auto" w:fill="auto"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  <w:szCs w:val="21"/>
        </w:rPr>
      </w:pPr>
    </w:p>
    <w:p w:rsidR="009C7F80" w:rsidRPr="009C7F80" w:rsidRDefault="009C7F80" w:rsidP="009C7F80">
      <w:pPr>
        <w:spacing w:line="240" w:lineRule="auto"/>
        <w:rPr>
          <w:rFonts w:ascii="等线" w:eastAsia="等线" w:hAnsi="等线" w:cs="Times New Roman"/>
          <w:szCs w:val="21"/>
        </w:rPr>
      </w:pPr>
      <w:r w:rsidRPr="009C7F80">
        <w:rPr>
          <w:rFonts w:ascii="等线" w:eastAsia="等线" w:hAnsi="等线" w:cs="Times New Roman"/>
          <w:szCs w:val="21"/>
        </w:rPr>
        <w:br w:type="page"/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183"/>
        <w:gridCol w:w="4536"/>
      </w:tblGrid>
      <w:tr w:rsidR="009C7F80" w:rsidRPr="009C7F80" w:rsidTr="00A30A40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3183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环境设计</w:t>
            </w:r>
          </w:p>
        </w:tc>
      </w:tr>
      <w:tr w:rsidR="009C7F80" w:rsidRPr="009C7F80" w:rsidTr="00A30A40">
        <w:trPr>
          <w:trHeight w:val="25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全国最高级综合性美展/设计展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国际权威行业协会/机构设计展</w:t>
            </w:r>
          </w:p>
        </w:tc>
        <w:tc>
          <w:tcPr>
            <w:tcW w:w="4536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1.全国美展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2.威尼斯双年展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3.卡塞尔文献展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4.红点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5.IF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6.IFLA（国际景观设计大赛）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7.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艾景奖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国际景观规划设计大赛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8.APIDA亚太区室内设计大赛   </w:t>
            </w:r>
          </w:p>
        </w:tc>
      </w:tr>
      <w:tr w:rsidR="009C7F80" w:rsidRPr="009C7F80" w:rsidTr="00A30A40">
        <w:trPr>
          <w:trHeight w:val="16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全国重要综合性设计展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国际重要行业协会综合性设计展</w:t>
            </w:r>
          </w:p>
        </w:tc>
        <w:tc>
          <w:tcPr>
            <w:tcW w:w="4536" w:type="dxa"/>
            <w:shd w:val="clear" w:color="auto" w:fill="auto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1.中国家具设计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金点奖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2.中国人居环境设计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学年奖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3.国家教指委举办的设计展（竞赛）</w:t>
            </w:r>
          </w:p>
        </w:tc>
      </w:tr>
      <w:tr w:rsidR="009C7F80" w:rsidRPr="009C7F80" w:rsidTr="00A30A40">
        <w:trPr>
          <w:trHeight w:val="36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全国单项设计展美展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综合性省部级美术/设计大展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其他国际级综合展览及比赛</w:t>
            </w:r>
          </w:p>
        </w:tc>
        <w:tc>
          <w:tcPr>
            <w:tcW w:w="4536" w:type="dxa"/>
            <w:shd w:val="clear" w:color="auto" w:fill="auto"/>
            <w:hideMark/>
          </w:tcPr>
          <w:p w:rsidR="009C7F80" w:rsidRPr="009C7F80" w:rsidRDefault="009C7F80" w:rsidP="009C7F80">
            <w:pPr>
              <w:spacing w:after="240"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1.中国建筑装饰协会举办的设计大赛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2.上海美术大展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3.上海设计大展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</w:t>
            </w:r>
            <w:proofErr w:type="gramStart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上海市教指委</w:t>
            </w:r>
            <w:proofErr w:type="gramEnd"/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举办的设计展（竞赛）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5.为中国而设计环艺大展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6.上海市教委以及同类级别设计比赛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7.上海设计周/北京设计周的设计展和竞赛 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8.筑巢奖</w:t>
            </w: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9.上海单项设计展/美展 </w:t>
            </w:r>
          </w:p>
        </w:tc>
      </w:tr>
      <w:tr w:rsidR="009C7F80" w:rsidRPr="009C7F80" w:rsidTr="00A30A40">
        <w:trPr>
          <w:trHeight w:val="225"/>
        </w:trPr>
        <w:tc>
          <w:tcPr>
            <w:tcW w:w="660" w:type="dxa"/>
            <w:shd w:val="clear" w:color="auto" w:fill="auto"/>
            <w:noWrap/>
            <w:vAlign w:val="center"/>
          </w:tcPr>
          <w:p w:rsidR="009C7F80" w:rsidRPr="009C7F80" w:rsidRDefault="009C7F80" w:rsidP="009C7F80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D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C7F80" w:rsidRPr="009C7F80" w:rsidRDefault="009C7F80" w:rsidP="009C7F80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7F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其他省部级以上展览</w:t>
            </w:r>
          </w:p>
        </w:tc>
        <w:tc>
          <w:tcPr>
            <w:tcW w:w="4536" w:type="dxa"/>
            <w:shd w:val="clear" w:color="auto" w:fill="auto"/>
          </w:tcPr>
          <w:p w:rsidR="009C7F80" w:rsidRPr="009C7F80" w:rsidRDefault="009C7F80" w:rsidP="009C7F80">
            <w:pPr>
              <w:spacing w:after="240"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  <w:szCs w:val="21"/>
        </w:rPr>
      </w:pPr>
    </w:p>
    <w:p w:rsidR="009C7F80" w:rsidRPr="009C7F80" w:rsidRDefault="009C7F80" w:rsidP="009C7F80">
      <w:pPr>
        <w:widowControl w:val="0"/>
        <w:spacing w:line="240" w:lineRule="auto"/>
        <w:jc w:val="both"/>
        <w:rPr>
          <w:rFonts w:ascii="等线" w:eastAsia="等线" w:hAnsi="等线" w:cs="Times New Roman"/>
        </w:rPr>
      </w:pPr>
    </w:p>
    <w:p w:rsidR="009C7F80" w:rsidRDefault="009C7F80" w:rsidP="009C7F80">
      <w:pPr>
        <w:rPr>
          <w:rFonts w:asciiTheme="minorEastAsia" w:hAnsiTheme="minorEastAsia"/>
          <w:sz w:val="24"/>
          <w:szCs w:val="24"/>
        </w:rPr>
      </w:pPr>
    </w:p>
    <w:p w:rsidR="009C7F80" w:rsidRPr="00313292" w:rsidRDefault="009C7F80" w:rsidP="006B0A54">
      <w:pPr>
        <w:jc w:val="right"/>
        <w:rPr>
          <w:rFonts w:asciiTheme="minorEastAsia" w:hAnsiTheme="minorEastAsia"/>
          <w:sz w:val="24"/>
          <w:szCs w:val="24"/>
        </w:rPr>
      </w:pPr>
    </w:p>
    <w:sectPr w:rsidR="009C7F80" w:rsidRPr="003132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E1" w:rsidRDefault="008F67E1">
      <w:pPr>
        <w:spacing w:line="240" w:lineRule="auto"/>
      </w:pPr>
      <w:r>
        <w:separator/>
      </w:r>
    </w:p>
  </w:endnote>
  <w:endnote w:type="continuationSeparator" w:id="0">
    <w:p w:rsidR="008F67E1" w:rsidRDefault="008F6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38084"/>
      <w:docPartObj>
        <w:docPartGallery w:val="Page Numbers (Bottom of Page)"/>
        <w:docPartUnique/>
      </w:docPartObj>
    </w:sdtPr>
    <w:sdtEndPr/>
    <w:sdtContent>
      <w:p w:rsidR="009B1344" w:rsidRDefault="006B0A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C4A" w:rsidRPr="00B10C4A">
          <w:rPr>
            <w:noProof/>
            <w:lang w:val="zh-CN"/>
          </w:rPr>
          <w:t>2</w:t>
        </w:r>
        <w:r>
          <w:fldChar w:fldCharType="end"/>
        </w:r>
      </w:p>
    </w:sdtContent>
  </w:sdt>
  <w:p w:rsidR="009B1344" w:rsidRDefault="008F6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E1" w:rsidRDefault="008F67E1">
      <w:pPr>
        <w:spacing w:line="240" w:lineRule="auto"/>
      </w:pPr>
      <w:r>
        <w:separator/>
      </w:r>
    </w:p>
  </w:footnote>
  <w:footnote w:type="continuationSeparator" w:id="0">
    <w:p w:rsidR="008F67E1" w:rsidRDefault="008F6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1C87"/>
    <w:multiLevelType w:val="hybridMultilevel"/>
    <w:tmpl w:val="474A443C"/>
    <w:lvl w:ilvl="0" w:tplc="F1CEF3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4"/>
    <w:rsid w:val="000B31B3"/>
    <w:rsid w:val="00113B41"/>
    <w:rsid w:val="0020146F"/>
    <w:rsid w:val="002276F3"/>
    <w:rsid w:val="00242FBD"/>
    <w:rsid w:val="002A2247"/>
    <w:rsid w:val="00313292"/>
    <w:rsid w:val="003611D1"/>
    <w:rsid w:val="003A7534"/>
    <w:rsid w:val="00646F97"/>
    <w:rsid w:val="006B0A54"/>
    <w:rsid w:val="00751E0F"/>
    <w:rsid w:val="008F67E1"/>
    <w:rsid w:val="00943610"/>
    <w:rsid w:val="009B4B30"/>
    <w:rsid w:val="009C7F80"/>
    <w:rsid w:val="00A13C43"/>
    <w:rsid w:val="00B10C4A"/>
    <w:rsid w:val="00B23723"/>
    <w:rsid w:val="00B95C0B"/>
    <w:rsid w:val="00BE4F05"/>
    <w:rsid w:val="00C60E7B"/>
    <w:rsid w:val="00CA6639"/>
    <w:rsid w:val="00E414DD"/>
    <w:rsid w:val="00F06F60"/>
    <w:rsid w:val="00F10602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DBAC2A-9B70-41DB-82FE-352C9D5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54"/>
    <w:pPr>
      <w:spacing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113B41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A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3B41"/>
    <w:rPr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B0A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13B41"/>
    <w:pPr>
      <w:widowControl w:val="0"/>
      <w:spacing w:before="240" w:after="60" w:line="240" w:lineRule="auto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113B41"/>
    <w:rPr>
      <w:rFonts w:asciiTheme="majorHAnsi" w:eastAsia="宋体" w:hAnsiTheme="majorHAnsi" w:cstheme="majorBidi"/>
      <w:b/>
      <w:bCs/>
      <w:sz w:val="44"/>
      <w:szCs w:val="32"/>
    </w:rPr>
  </w:style>
  <w:style w:type="table" w:styleId="a5">
    <w:name w:val="Table Grid"/>
    <w:basedOn w:val="a1"/>
    <w:uiPriority w:val="59"/>
    <w:rsid w:val="006B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B0A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0A54"/>
    <w:rPr>
      <w:sz w:val="18"/>
      <w:szCs w:val="18"/>
    </w:rPr>
  </w:style>
  <w:style w:type="table" w:customStyle="1" w:styleId="11">
    <w:name w:val="网格型1"/>
    <w:basedOn w:val="a1"/>
    <w:next w:val="a5"/>
    <w:uiPriority w:val="59"/>
    <w:rsid w:val="009C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1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01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周朝晖</dc:creator>
  <cp:lastModifiedBy>vip</cp:lastModifiedBy>
  <cp:revision>4</cp:revision>
  <dcterms:created xsi:type="dcterms:W3CDTF">2021-11-24T03:49:00Z</dcterms:created>
  <dcterms:modified xsi:type="dcterms:W3CDTF">2021-11-24T04:06:00Z</dcterms:modified>
</cp:coreProperties>
</file>