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9A" w:rsidRDefault="00716CFC" w:rsidP="00716CFC">
      <w:pPr>
        <w:pStyle w:val="a3"/>
      </w:pPr>
      <w:r>
        <w:rPr>
          <w:rFonts w:hint="eastAsia"/>
        </w:rPr>
        <w:t>上海师范大学美术学院研究生</w:t>
      </w:r>
      <w:r w:rsidR="000E174C">
        <w:rPr>
          <w:rFonts w:hint="eastAsia"/>
        </w:rPr>
        <w:t>招生工作</w:t>
      </w:r>
      <w:r>
        <w:rPr>
          <w:rFonts w:hint="eastAsia"/>
        </w:rPr>
        <w:t>规定</w:t>
      </w:r>
    </w:p>
    <w:p w:rsidR="00716CFC" w:rsidRDefault="00716CFC" w:rsidP="00716CF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为进一步</w:t>
      </w:r>
      <w:r w:rsidR="005B64DC">
        <w:rPr>
          <w:rFonts w:hint="eastAsia"/>
          <w:sz w:val="24"/>
          <w:szCs w:val="24"/>
        </w:rPr>
        <w:t>规范</w:t>
      </w:r>
      <w:r>
        <w:rPr>
          <w:rFonts w:hint="eastAsia"/>
          <w:sz w:val="24"/>
          <w:szCs w:val="24"/>
        </w:rPr>
        <w:t>美术学院研究生的</w:t>
      </w:r>
      <w:r w:rsidR="005B64DC">
        <w:rPr>
          <w:rFonts w:hint="eastAsia"/>
          <w:sz w:val="24"/>
          <w:szCs w:val="24"/>
        </w:rPr>
        <w:t>招生和录取工作，</w:t>
      </w:r>
      <w:r w:rsidR="00F64D23">
        <w:rPr>
          <w:rFonts w:hint="eastAsia"/>
          <w:sz w:val="24"/>
          <w:szCs w:val="24"/>
        </w:rPr>
        <w:t>经学院党政联席会议讨论，</w:t>
      </w:r>
      <w:r w:rsidR="005B64DC">
        <w:rPr>
          <w:rFonts w:hint="eastAsia"/>
          <w:sz w:val="24"/>
          <w:szCs w:val="24"/>
        </w:rPr>
        <w:t>对招生和录取的相关环节</w:t>
      </w:r>
      <w:proofErr w:type="gramStart"/>
      <w:r w:rsidR="005B64DC">
        <w:rPr>
          <w:rFonts w:hint="eastAsia"/>
          <w:sz w:val="24"/>
          <w:szCs w:val="24"/>
        </w:rPr>
        <w:t>作出</w:t>
      </w:r>
      <w:proofErr w:type="gramEnd"/>
      <w:r w:rsidR="00F64D23">
        <w:rPr>
          <w:rFonts w:hint="eastAsia"/>
          <w:sz w:val="24"/>
          <w:szCs w:val="24"/>
        </w:rPr>
        <w:t>以下规定：</w:t>
      </w:r>
    </w:p>
    <w:p w:rsidR="005B64DC" w:rsidRDefault="005B64DC" w:rsidP="005B64DC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5B64DC">
        <w:rPr>
          <w:rFonts w:hint="eastAsia"/>
          <w:sz w:val="24"/>
          <w:szCs w:val="24"/>
        </w:rPr>
        <w:t>关于推荐免试研究生工作</w:t>
      </w:r>
    </w:p>
    <w:p w:rsidR="003E4118" w:rsidRDefault="00666768" w:rsidP="00666768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研究生推免工作</w:t>
      </w:r>
      <w:proofErr w:type="gramEnd"/>
      <w:r>
        <w:rPr>
          <w:rFonts w:hint="eastAsia"/>
          <w:sz w:val="24"/>
          <w:szCs w:val="24"/>
        </w:rPr>
        <w:t>由教学副院长</w:t>
      </w:r>
      <w:r w:rsidR="0048628B">
        <w:rPr>
          <w:rFonts w:hint="eastAsia"/>
          <w:sz w:val="24"/>
          <w:szCs w:val="24"/>
        </w:rPr>
        <w:t>和分管研究生工作副院长</w:t>
      </w:r>
      <w:r>
        <w:rPr>
          <w:rFonts w:hint="eastAsia"/>
          <w:sz w:val="24"/>
          <w:szCs w:val="24"/>
        </w:rPr>
        <w:t>负责，各专业负责人具体实施；</w:t>
      </w:r>
    </w:p>
    <w:p w:rsidR="00666768" w:rsidRDefault="00666768" w:rsidP="00666768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研究生</w:t>
      </w:r>
      <w:proofErr w:type="gramStart"/>
      <w:r>
        <w:rPr>
          <w:rFonts w:hint="eastAsia"/>
          <w:sz w:val="24"/>
          <w:szCs w:val="24"/>
        </w:rPr>
        <w:t>推免以</w:t>
      </w:r>
      <w:proofErr w:type="gramEnd"/>
      <w:r>
        <w:rPr>
          <w:rFonts w:hint="eastAsia"/>
          <w:sz w:val="24"/>
          <w:szCs w:val="24"/>
        </w:rPr>
        <w:t>本科</w:t>
      </w:r>
      <w:proofErr w:type="gramStart"/>
      <w:r>
        <w:rPr>
          <w:rFonts w:hint="eastAsia"/>
          <w:sz w:val="24"/>
          <w:szCs w:val="24"/>
        </w:rPr>
        <w:t>阶段绩点为</w:t>
      </w:r>
      <w:proofErr w:type="gramEnd"/>
      <w:r>
        <w:rPr>
          <w:rFonts w:hint="eastAsia"/>
          <w:sz w:val="24"/>
          <w:szCs w:val="24"/>
        </w:rPr>
        <w:t>主要参照依据，结合专业考试，择优录取；</w:t>
      </w:r>
    </w:p>
    <w:p w:rsidR="00666768" w:rsidRDefault="00666768" w:rsidP="00666768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推免专业</w:t>
      </w:r>
      <w:proofErr w:type="gramEnd"/>
      <w:r w:rsidR="00204BEA">
        <w:rPr>
          <w:rFonts w:hint="eastAsia"/>
          <w:sz w:val="24"/>
          <w:szCs w:val="24"/>
        </w:rPr>
        <w:t>每年经学院党政联席会议讨论通过后公布，原则上以专业学位为主，绘画、设计技能类研究的学术型研究生不在</w:t>
      </w:r>
      <w:proofErr w:type="gramStart"/>
      <w:r w:rsidR="00204BEA">
        <w:rPr>
          <w:rFonts w:hint="eastAsia"/>
          <w:sz w:val="24"/>
          <w:szCs w:val="24"/>
        </w:rPr>
        <w:t>推免范围</w:t>
      </w:r>
      <w:proofErr w:type="gramEnd"/>
      <w:r w:rsidR="00204BEA">
        <w:rPr>
          <w:rFonts w:hint="eastAsia"/>
          <w:sz w:val="24"/>
          <w:szCs w:val="24"/>
        </w:rPr>
        <w:t>内；</w:t>
      </w:r>
    </w:p>
    <w:p w:rsidR="00204BEA" w:rsidRPr="005B64DC" w:rsidRDefault="00204BEA" w:rsidP="00666768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推免人数</w:t>
      </w:r>
      <w:proofErr w:type="gramEnd"/>
      <w:r>
        <w:rPr>
          <w:rFonts w:hint="eastAsia"/>
          <w:sz w:val="24"/>
          <w:szCs w:val="24"/>
        </w:rPr>
        <w:t>一般不超过各专业招生计划数的</w:t>
      </w:r>
      <w:r>
        <w:rPr>
          <w:rFonts w:hint="eastAsia"/>
          <w:sz w:val="24"/>
          <w:szCs w:val="24"/>
        </w:rPr>
        <w:t>1/2</w:t>
      </w:r>
      <w:r>
        <w:rPr>
          <w:rFonts w:hint="eastAsia"/>
          <w:sz w:val="24"/>
          <w:szCs w:val="24"/>
        </w:rPr>
        <w:t>。</w:t>
      </w:r>
    </w:p>
    <w:p w:rsidR="005B64DC" w:rsidRDefault="005B64DC" w:rsidP="005B64DC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关于出题和阅卷相关工作</w:t>
      </w:r>
    </w:p>
    <w:p w:rsidR="00204BEA" w:rsidRDefault="00B235AA" w:rsidP="00B235AA">
      <w:pPr>
        <w:pStyle w:val="a4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每年由分管研究生工作副院长草拟出题教师名单，党政联席会议讨论通过</w:t>
      </w:r>
    </w:p>
    <w:p w:rsidR="00B235AA" w:rsidRDefault="006A5B07" w:rsidP="00B235AA">
      <w:pPr>
        <w:pStyle w:val="a4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出题教师名单须严格保密，不得泄露；</w:t>
      </w:r>
    </w:p>
    <w:p w:rsidR="006A5B07" w:rsidRDefault="006A5B07" w:rsidP="00B235AA">
      <w:pPr>
        <w:pStyle w:val="a4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出题教师不得泄露考题，违者负相关法律责任；</w:t>
      </w:r>
    </w:p>
    <w:p w:rsidR="006A5B07" w:rsidRDefault="006A5B07" w:rsidP="00B235AA">
      <w:pPr>
        <w:pStyle w:val="a4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阅卷教师名单每年须由党政联席会议审核确认，在正式阅卷前须作好保密工作；</w:t>
      </w:r>
    </w:p>
    <w:p w:rsidR="006A5B07" w:rsidRDefault="006A5B07" w:rsidP="00B235AA">
      <w:pPr>
        <w:pStyle w:val="a4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阅卷教师评阅试卷时须遵守阅卷相关规定。</w:t>
      </w:r>
    </w:p>
    <w:p w:rsidR="005B64DC" w:rsidRDefault="003E4118" w:rsidP="005B64DC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关于复试工作</w:t>
      </w:r>
    </w:p>
    <w:p w:rsidR="006A5B07" w:rsidRDefault="006A5B07" w:rsidP="006A5B07">
      <w:pPr>
        <w:pStyle w:val="a4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国家分数线公布后，需及时开展复试工作；</w:t>
      </w:r>
    </w:p>
    <w:p w:rsidR="006A5B07" w:rsidRDefault="006A5B07" w:rsidP="006A5B07">
      <w:pPr>
        <w:pStyle w:val="a4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需要破格</w:t>
      </w:r>
      <w:r w:rsidR="004320CE">
        <w:rPr>
          <w:rFonts w:hint="eastAsia"/>
          <w:sz w:val="24"/>
          <w:szCs w:val="24"/>
        </w:rPr>
        <w:t>参加复试</w:t>
      </w:r>
      <w:r>
        <w:rPr>
          <w:rFonts w:hint="eastAsia"/>
          <w:sz w:val="24"/>
          <w:szCs w:val="24"/>
        </w:rPr>
        <w:t>的考生，</w:t>
      </w:r>
      <w:r w:rsidR="004320CE">
        <w:rPr>
          <w:rFonts w:hint="eastAsia"/>
          <w:sz w:val="24"/>
          <w:szCs w:val="24"/>
        </w:rPr>
        <w:t>具体规定参照《</w:t>
      </w:r>
      <w:r w:rsidR="004320CE" w:rsidRPr="006A5B07">
        <w:rPr>
          <w:rFonts w:hint="eastAsia"/>
          <w:sz w:val="24"/>
          <w:szCs w:val="24"/>
        </w:rPr>
        <w:t>上海师范大学美术学院研究生破格录取规定</w:t>
      </w:r>
      <w:r w:rsidR="004320CE">
        <w:rPr>
          <w:rFonts w:hint="eastAsia"/>
          <w:sz w:val="24"/>
          <w:szCs w:val="24"/>
        </w:rPr>
        <w:t>》；</w:t>
      </w:r>
    </w:p>
    <w:p w:rsidR="004320CE" w:rsidRPr="00F342E3" w:rsidRDefault="004320CE" w:rsidP="00F342E3">
      <w:pPr>
        <w:pStyle w:val="a4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需要调剂的专业，经党政联席会议讨论通过后公布实施；</w:t>
      </w:r>
    </w:p>
    <w:p w:rsidR="00F342E3" w:rsidRDefault="00F342E3" w:rsidP="005B64DC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关于录取工作</w:t>
      </w:r>
    </w:p>
    <w:p w:rsidR="00F342E3" w:rsidRDefault="00F342E3" w:rsidP="0048628B">
      <w:pPr>
        <w:pStyle w:val="a4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第一志愿报考的考生，以初试和复试成绩相加后，在计划数内择优录取；</w:t>
      </w:r>
    </w:p>
    <w:p w:rsidR="0048628B" w:rsidRDefault="0048628B" w:rsidP="0048628B">
      <w:pPr>
        <w:pStyle w:val="a4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调剂考生以</w:t>
      </w:r>
      <w:r>
        <w:rPr>
          <w:rFonts w:hint="eastAsia"/>
          <w:sz w:val="24"/>
          <w:szCs w:val="24"/>
        </w:rPr>
        <w:t>20%</w:t>
      </w:r>
      <w:r>
        <w:rPr>
          <w:rFonts w:hint="eastAsia"/>
          <w:sz w:val="24"/>
          <w:szCs w:val="24"/>
        </w:rPr>
        <w:t>初试成绩加</w:t>
      </w:r>
      <w:r>
        <w:rPr>
          <w:rFonts w:hint="eastAsia"/>
          <w:sz w:val="24"/>
          <w:szCs w:val="24"/>
        </w:rPr>
        <w:t>80%</w:t>
      </w:r>
      <w:r>
        <w:rPr>
          <w:rFonts w:hint="eastAsia"/>
          <w:sz w:val="24"/>
          <w:szCs w:val="24"/>
        </w:rPr>
        <w:t>复试成绩，在计划数内择优录取；</w:t>
      </w:r>
    </w:p>
    <w:p w:rsidR="00F342E3" w:rsidRPr="0048628B" w:rsidRDefault="0048628B" w:rsidP="00F342E3">
      <w:pPr>
        <w:pStyle w:val="a4"/>
        <w:numPr>
          <w:ilvl w:val="0"/>
          <w:numId w:val="6"/>
        </w:numPr>
        <w:spacing w:line="360" w:lineRule="auto"/>
        <w:ind w:left="960" w:firstLineChars="0" w:firstLine="0"/>
        <w:rPr>
          <w:sz w:val="24"/>
          <w:szCs w:val="24"/>
        </w:rPr>
      </w:pPr>
      <w:r w:rsidRPr="0048628B">
        <w:rPr>
          <w:rFonts w:hint="eastAsia"/>
          <w:sz w:val="24"/>
          <w:szCs w:val="24"/>
        </w:rPr>
        <w:t>调剂生</w:t>
      </w:r>
      <w:r w:rsidRPr="0048628B">
        <w:rPr>
          <w:sz w:val="24"/>
          <w:szCs w:val="24"/>
        </w:rPr>
        <w:t>复试</w:t>
      </w:r>
      <w:r w:rsidRPr="0048628B">
        <w:rPr>
          <w:rFonts w:hint="eastAsia"/>
          <w:sz w:val="24"/>
          <w:szCs w:val="24"/>
        </w:rPr>
        <w:t>资格</w:t>
      </w:r>
      <w:r w:rsidRPr="0048628B">
        <w:rPr>
          <w:sz w:val="24"/>
          <w:szCs w:val="24"/>
        </w:rPr>
        <w:t>的认定，依据《</w:t>
      </w:r>
      <w:bookmarkStart w:id="0" w:name="_GoBack"/>
      <w:r w:rsidRPr="0048628B">
        <w:rPr>
          <w:rFonts w:hint="eastAsia"/>
          <w:sz w:val="24"/>
          <w:szCs w:val="24"/>
        </w:rPr>
        <w:t>上海师范大学美术学院</w:t>
      </w:r>
      <w:r w:rsidRPr="0048628B">
        <w:rPr>
          <w:sz w:val="24"/>
          <w:szCs w:val="24"/>
        </w:rPr>
        <w:t>研究生调剂</w:t>
      </w:r>
      <w:r w:rsidRPr="0048628B">
        <w:rPr>
          <w:sz w:val="24"/>
          <w:szCs w:val="24"/>
        </w:rPr>
        <w:lastRenderedPageBreak/>
        <w:t>参加复试的规定及流程</w:t>
      </w:r>
      <w:bookmarkEnd w:id="0"/>
      <w:r w:rsidRPr="0048628B">
        <w:rPr>
          <w:sz w:val="24"/>
          <w:szCs w:val="24"/>
        </w:rPr>
        <w:t>》</w:t>
      </w:r>
      <w:r w:rsidRPr="0048628B">
        <w:rPr>
          <w:rFonts w:hint="eastAsia"/>
          <w:sz w:val="24"/>
          <w:szCs w:val="24"/>
        </w:rPr>
        <w:t>执行</w:t>
      </w:r>
      <w:r w:rsidRPr="0048628B">
        <w:rPr>
          <w:sz w:val="24"/>
          <w:szCs w:val="24"/>
        </w:rPr>
        <w:t>。</w:t>
      </w:r>
    </w:p>
    <w:p w:rsidR="00204BEA" w:rsidRPr="005B64DC" w:rsidRDefault="00204BEA" w:rsidP="005B64DC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本规定的解释权</w:t>
      </w:r>
      <w:r w:rsidR="00F37E74">
        <w:rPr>
          <w:rFonts w:hint="eastAsia"/>
          <w:sz w:val="24"/>
          <w:szCs w:val="24"/>
        </w:rPr>
        <w:t>属</w:t>
      </w:r>
      <w:r>
        <w:rPr>
          <w:rFonts w:hint="eastAsia"/>
          <w:sz w:val="24"/>
          <w:szCs w:val="24"/>
        </w:rPr>
        <w:t>上海师范大学美术学院党政联席会议。</w:t>
      </w:r>
    </w:p>
    <w:p w:rsidR="00F342E3" w:rsidRDefault="00F342E3" w:rsidP="006A5B07">
      <w:pPr>
        <w:spacing w:line="360" w:lineRule="auto"/>
        <w:ind w:firstLineChars="200" w:firstLine="480"/>
        <w:jc w:val="right"/>
        <w:rPr>
          <w:sz w:val="24"/>
          <w:szCs w:val="24"/>
        </w:rPr>
      </w:pPr>
    </w:p>
    <w:p w:rsidR="00504BB8" w:rsidRPr="007D3659" w:rsidRDefault="00504BB8" w:rsidP="006A5B07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上海师范大学美术学院</w:t>
      </w:r>
      <w:r>
        <w:rPr>
          <w:rFonts w:hint="eastAsia"/>
          <w:sz w:val="24"/>
          <w:szCs w:val="24"/>
        </w:rPr>
        <w:t>2015.3.15</w:t>
      </w:r>
    </w:p>
    <w:sectPr w:rsidR="00504BB8" w:rsidRPr="007D3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6207"/>
    <w:multiLevelType w:val="hybridMultilevel"/>
    <w:tmpl w:val="7368EC94"/>
    <w:lvl w:ilvl="0" w:tplc="0C3CDEC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 w15:restartNumberingAfterBreak="0">
    <w:nsid w:val="45800D1A"/>
    <w:multiLevelType w:val="hybridMultilevel"/>
    <w:tmpl w:val="C0446B62"/>
    <w:lvl w:ilvl="0" w:tplc="095ECA8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BB77714"/>
    <w:multiLevelType w:val="hybridMultilevel"/>
    <w:tmpl w:val="84368324"/>
    <w:lvl w:ilvl="0" w:tplc="9A483F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DFB4D76"/>
    <w:multiLevelType w:val="hybridMultilevel"/>
    <w:tmpl w:val="9E549A10"/>
    <w:lvl w:ilvl="0" w:tplc="4A24AEC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4" w15:restartNumberingAfterBreak="0">
    <w:nsid w:val="56FB31FE"/>
    <w:multiLevelType w:val="hybridMultilevel"/>
    <w:tmpl w:val="652C9DAC"/>
    <w:lvl w:ilvl="0" w:tplc="6582ACE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5" w15:restartNumberingAfterBreak="0">
    <w:nsid w:val="7BBA746B"/>
    <w:multiLevelType w:val="hybridMultilevel"/>
    <w:tmpl w:val="9022F7EE"/>
    <w:lvl w:ilvl="0" w:tplc="7884D50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FC"/>
    <w:rsid w:val="000E174C"/>
    <w:rsid w:val="0010619A"/>
    <w:rsid w:val="00204BEA"/>
    <w:rsid w:val="00213AEE"/>
    <w:rsid w:val="003E4118"/>
    <w:rsid w:val="004320CE"/>
    <w:rsid w:val="0048628B"/>
    <w:rsid w:val="004B4CE3"/>
    <w:rsid w:val="00504BB8"/>
    <w:rsid w:val="005B64DC"/>
    <w:rsid w:val="00666768"/>
    <w:rsid w:val="006A5B07"/>
    <w:rsid w:val="00716CFC"/>
    <w:rsid w:val="007B08D1"/>
    <w:rsid w:val="007D3659"/>
    <w:rsid w:val="00B235AA"/>
    <w:rsid w:val="00F342E3"/>
    <w:rsid w:val="00F37E74"/>
    <w:rsid w:val="00F6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73D1D-CD39-49B7-AE5E-B8B4A043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16CF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16CFC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7D36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周朝晖</cp:lastModifiedBy>
  <cp:revision>9</cp:revision>
  <dcterms:created xsi:type="dcterms:W3CDTF">2015-03-15T12:22:00Z</dcterms:created>
  <dcterms:modified xsi:type="dcterms:W3CDTF">2017-07-24T04:21:00Z</dcterms:modified>
</cp:coreProperties>
</file>