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D26" w:rsidRDefault="00D75D26" w:rsidP="00D75D26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《中国</w:t>
      </w:r>
      <w:r w:rsidR="00C431DC">
        <w:rPr>
          <w:rFonts w:hint="eastAsia"/>
        </w:rPr>
        <w:t>绘画</w:t>
      </w:r>
      <w:r>
        <w:rPr>
          <w:rFonts w:hint="eastAsia"/>
        </w:rPr>
        <w:t>史》课程教学大纲</w:t>
      </w: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姓名：丁薇薇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职称：副教授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办公室：美术学院理论教研室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电话：</w:t>
      </w:r>
      <w:r w:rsidRPr="008F00C8">
        <w:rPr>
          <w:rFonts w:ascii="宋体" w:hAnsi="宋体" w:hint="eastAsia"/>
          <w:sz w:val="24"/>
          <w:szCs w:val="24"/>
        </w:rPr>
        <w:t>13816511185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Pr="006726FD">
        <w:rPr>
          <w:rFonts w:ascii="Times New Roman" w:hAnsi="Times New Roman" w:hint="eastAsia"/>
          <w:sz w:val="24"/>
          <w:szCs w:val="24"/>
        </w:rPr>
        <w:t>shimenxia@163.com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 w:rsidRPr="00DE2E94">
        <w:rPr>
          <w:rFonts w:hint="eastAsia"/>
          <w:sz w:val="24"/>
          <w:szCs w:val="24"/>
        </w:rPr>
        <w:t>答疑时间</w:t>
      </w:r>
      <w:r>
        <w:rPr>
          <w:rFonts w:hint="eastAsia"/>
          <w:sz w:val="24"/>
          <w:szCs w:val="24"/>
        </w:rPr>
        <w:t>：每周</w:t>
      </w:r>
      <w:r w:rsidR="00C431DC">
        <w:rPr>
          <w:rFonts w:hint="eastAsia"/>
          <w:sz w:val="24"/>
          <w:szCs w:val="24"/>
        </w:rPr>
        <w:t>一</w:t>
      </w:r>
      <w:r w:rsidR="00CF4F71">
        <w:rPr>
          <w:rFonts w:hint="eastAsia"/>
          <w:sz w:val="24"/>
          <w:szCs w:val="24"/>
        </w:rPr>
        <w:t>课</w:t>
      </w:r>
      <w:r w:rsidR="00CF4F71" w:rsidRPr="00CF4F71">
        <w:rPr>
          <w:rFonts w:ascii="宋体" w:hAnsi="宋体" w:hint="eastAsia"/>
          <w:sz w:val="24"/>
          <w:szCs w:val="24"/>
        </w:rPr>
        <w:t>后</w:t>
      </w:r>
      <w:r w:rsidR="00C431DC">
        <w:rPr>
          <w:rFonts w:ascii="宋体" w:hAnsi="宋体" w:hint="eastAsia"/>
          <w:sz w:val="24"/>
          <w:szCs w:val="24"/>
        </w:rPr>
        <w:t>14</w:t>
      </w:r>
      <w:r w:rsidRPr="00314AD9">
        <w:rPr>
          <w:rFonts w:ascii="宋体" w:hAnsi="宋体" w:hint="eastAsia"/>
          <w:sz w:val="24"/>
          <w:szCs w:val="24"/>
        </w:rPr>
        <w:t>：</w:t>
      </w:r>
      <w:r w:rsidR="00C431DC">
        <w:rPr>
          <w:rFonts w:ascii="宋体" w:hAnsi="宋体" w:hint="eastAsia"/>
          <w:sz w:val="24"/>
          <w:szCs w:val="24"/>
        </w:rPr>
        <w:t>30</w:t>
      </w:r>
      <w:r w:rsidRPr="00314AD9">
        <w:rPr>
          <w:rFonts w:ascii="宋体" w:hAnsi="宋体" w:hint="eastAsia"/>
          <w:sz w:val="24"/>
          <w:szCs w:val="24"/>
        </w:rPr>
        <w:t>—</w:t>
      </w:r>
      <w:r w:rsidR="00C431DC">
        <w:rPr>
          <w:rFonts w:ascii="宋体" w:hAnsi="宋体" w:hint="eastAsia"/>
          <w:sz w:val="24"/>
          <w:szCs w:val="24"/>
        </w:rPr>
        <w:t>15</w:t>
      </w:r>
      <w:r w:rsidRPr="00D320DA">
        <w:rPr>
          <w:rFonts w:ascii="宋体" w:hAnsi="宋体" w:hint="eastAsia"/>
          <w:sz w:val="24"/>
          <w:szCs w:val="24"/>
        </w:rPr>
        <w:t>：</w:t>
      </w:r>
      <w:r w:rsidR="00C431DC">
        <w:rPr>
          <w:rFonts w:ascii="宋体" w:hAnsi="宋体" w:hint="eastAsia"/>
          <w:sz w:val="24"/>
          <w:szCs w:val="24"/>
        </w:rPr>
        <w:t>00</w:t>
      </w:r>
    </w:p>
    <w:p w:rsidR="00D75D26" w:rsidRDefault="00D75D26" w:rsidP="00D75D26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课程名称（中文）：中国</w:t>
      </w:r>
      <w:r w:rsidR="00C431DC">
        <w:rPr>
          <w:rFonts w:hint="eastAsia"/>
          <w:sz w:val="24"/>
          <w:szCs w:val="24"/>
        </w:rPr>
        <w:t>绘画</w:t>
      </w:r>
      <w:r>
        <w:rPr>
          <w:rFonts w:hint="eastAsia"/>
          <w:sz w:val="24"/>
          <w:szCs w:val="24"/>
        </w:rPr>
        <w:t>史</w:t>
      </w:r>
    </w:p>
    <w:p w:rsidR="00D75D26" w:rsidRPr="00B609A3" w:rsidRDefault="00D75D26" w:rsidP="00D75D26">
      <w:pPr>
        <w:spacing w:line="360" w:lineRule="auto"/>
        <w:rPr>
          <w:rFonts w:ascii="Times New Roman" w:hAnsi="Times New Roman"/>
          <w:sz w:val="24"/>
          <w:szCs w:val="24"/>
        </w:rPr>
      </w:pPr>
      <w:r w:rsidRPr="00946DA5">
        <w:rPr>
          <w:rFonts w:hint="eastAsia"/>
          <w:sz w:val="24"/>
          <w:szCs w:val="24"/>
        </w:rPr>
        <w:t>课程名称</w:t>
      </w:r>
      <w:r>
        <w:rPr>
          <w:rFonts w:hint="eastAsia"/>
          <w:sz w:val="24"/>
          <w:szCs w:val="24"/>
        </w:rPr>
        <w:t>（英文）：</w:t>
      </w:r>
      <w:r w:rsidRPr="00A53941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 w:hint="eastAsia"/>
          <w:sz w:val="24"/>
          <w:szCs w:val="24"/>
        </w:rPr>
        <w:t>History</w:t>
      </w:r>
      <w:r w:rsidRPr="00A539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of Chinese</w:t>
      </w:r>
      <w:r w:rsidRPr="00A53941">
        <w:rPr>
          <w:rFonts w:ascii="Times New Roman" w:hAnsi="Times New Roman"/>
          <w:sz w:val="24"/>
          <w:szCs w:val="24"/>
        </w:rPr>
        <w:t xml:space="preserve"> </w:t>
      </w:r>
      <w:r w:rsidR="00C431DC">
        <w:rPr>
          <w:rFonts w:ascii="Times New Roman" w:hAnsi="Times New Roman" w:hint="eastAsia"/>
          <w:sz w:val="24"/>
          <w:szCs w:val="24"/>
        </w:rPr>
        <w:t>Traditional Painting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 w:rsidRPr="00A56A33">
        <w:rPr>
          <w:rFonts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Pr="00A56A33">
        <w:rPr>
          <w:rFonts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□实践体验类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EA29B6">
        <w:rPr>
          <w:rFonts w:hint="eastAsia"/>
          <w:sz w:val="24"/>
          <w:szCs w:val="24"/>
        </w:rPr>
        <w:t>课程代码</w:t>
      </w:r>
      <w:r w:rsidRPr="008F00C8">
        <w:rPr>
          <w:rFonts w:ascii="宋体" w:hAnsi="宋体" w:hint="eastAsia"/>
          <w:sz w:val="24"/>
          <w:szCs w:val="24"/>
        </w:rPr>
        <w:t>：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周学时：</w:t>
      </w:r>
      <w:r w:rsidR="00C431DC">
        <w:rPr>
          <w:rFonts w:ascii="宋体" w:hAnsi="宋体" w:hint="eastAsia"/>
          <w:sz w:val="24"/>
          <w:szCs w:val="24"/>
        </w:rPr>
        <w:t xml:space="preserve">2 </w:t>
      </w:r>
      <w:r w:rsidRPr="008F00C8">
        <w:rPr>
          <w:rFonts w:ascii="宋体" w:hAnsi="宋体"/>
          <w:sz w:val="24"/>
          <w:szCs w:val="24"/>
        </w:rPr>
        <w:t xml:space="preserve">          </w:t>
      </w:r>
      <w:r w:rsidRPr="008F00C8">
        <w:rPr>
          <w:rFonts w:ascii="宋体" w:hAnsi="宋体" w:hint="eastAsia"/>
          <w:sz w:val="24"/>
          <w:szCs w:val="24"/>
        </w:rPr>
        <w:t>总学时：</w:t>
      </w:r>
      <w:r w:rsidR="00C431DC">
        <w:rPr>
          <w:rFonts w:ascii="宋体" w:hAnsi="宋体" w:hint="eastAsia"/>
          <w:sz w:val="24"/>
          <w:szCs w:val="24"/>
        </w:rPr>
        <w:t>32</w:t>
      </w:r>
      <w:r w:rsidRPr="008F00C8">
        <w:rPr>
          <w:rFonts w:ascii="宋体" w:hAnsi="宋体"/>
          <w:sz w:val="24"/>
          <w:szCs w:val="24"/>
        </w:rPr>
        <w:t xml:space="preserve">              </w:t>
      </w:r>
      <w:r w:rsidRPr="008F00C8">
        <w:rPr>
          <w:rFonts w:ascii="宋体" w:hAnsi="宋体" w:hint="eastAsia"/>
          <w:sz w:val="24"/>
          <w:szCs w:val="24"/>
        </w:rPr>
        <w:t>学分：</w:t>
      </w:r>
      <w:r w:rsidR="00C431DC">
        <w:rPr>
          <w:rFonts w:ascii="宋体" w:hAnsi="宋体" w:hint="eastAsia"/>
          <w:sz w:val="24"/>
          <w:szCs w:val="24"/>
        </w:rPr>
        <w:t>2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先修课程：</w:t>
      </w:r>
      <w:r w:rsidR="00C431DC">
        <w:rPr>
          <w:rFonts w:ascii="宋体" w:hAnsi="宋体" w:hint="eastAsia"/>
          <w:sz w:val="24"/>
          <w:szCs w:val="24"/>
        </w:rPr>
        <w:t>中国美术史</w:t>
      </w:r>
    </w:p>
    <w:p w:rsidR="00D75D26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开设专业：</w:t>
      </w:r>
      <w:r>
        <w:rPr>
          <w:rFonts w:ascii="宋体" w:hAnsi="宋体" w:hint="eastAsia"/>
          <w:sz w:val="24"/>
          <w:szCs w:val="24"/>
        </w:rPr>
        <w:t>14级</w:t>
      </w:r>
      <w:r w:rsidR="00C431DC">
        <w:rPr>
          <w:rFonts w:ascii="宋体" w:hAnsi="宋体" w:hint="eastAsia"/>
          <w:sz w:val="24"/>
          <w:szCs w:val="24"/>
        </w:rPr>
        <w:t>书画</w:t>
      </w:r>
    </w:p>
    <w:p w:rsidR="00D75D26" w:rsidRPr="0027002F" w:rsidRDefault="00D75D26" w:rsidP="00D75D26">
      <w:pPr>
        <w:spacing w:line="360" w:lineRule="auto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702AE9" w:rsidRDefault="00C431DC" w:rsidP="00702AE9">
      <w:pPr>
        <w:pStyle w:val="1"/>
        <w:spacing w:line="400" w:lineRule="exact"/>
        <w:ind w:firstLine="480"/>
        <w:rPr>
          <w:b/>
          <w:sz w:val="28"/>
          <w:szCs w:val="28"/>
        </w:rPr>
      </w:pPr>
      <w:r>
        <w:rPr>
          <w:rFonts w:hint="eastAsia"/>
          <w:sz w:val="24"/>
          <w:szCs w:val="24"/>
        </w:rPr>
        <w:t>中国绘画史源远流长</w:t>
      </w:r>
      <w:r w:rsidR="00A11FED">
        <w:rPr>
          <w:rFonts w:hint="eastAsia"/>
          <w:sz w:val="24"/>
          <w:szCs w:val="24"/>
        </w:rPr>
        <w:t>，</w:t>
      </w:r>
      <w:r w:rsidR="00702AE9">
        <w:rPr>
          <w:rFonts w:hint="eastAsia"/>
          <w:sz w:val="24"/>
          <w:szCs w:val="24"/>
        </w:rPr>
        <w:t>其发端可追溯到史前绘画，其门类</w:t>
      </w:r>
      <w:r w:rsidR="00A11FED">
        <w:rPr>
          <w:rFonts w:hint="eastAsia"/>
          <w:sz w:val="24"/>
          <w:szCs w:val="24"/>
        </w:rPr>
        <w:t>涵盖卷轴画、岩画、壁画等领域，从古老的岩画到陶器、玉器、青铜器纹饰，从敦煌壁画到文人画，</w:t>
      </w:r>
      <w:r w:rsidR="00702AE9">
        <w:rPr>
          <w:rFonts w:hint="eastAsia"/>
          <w:sz w:val="24"/>
          <w:szCs w:val="24"/>
        </w:rPr>
        <w:t>中国绘画艺术在历史长河中，沿传相续，形成鲜明的民族风格和丰富多彩的形式手法，独具特色，自成体系。</w:t>
      </w:r>
      <w:r w:rsidR="00041147">
        <w:rPr>
          <w:rFonts w:hint="eastAsia"/>
          <w:sz w:val="24"/>
          <w:szCs w:val="24"/>
        </w:rPr>
        <w:t>本</w:t>
      </w:r>
      <w:r w:rsidR="00702AE9">
        <w:rPr>
          <w:rFonts w:hint="eastAsia"/>
          <w:sz w:val="24"/>
          <w:szCs w:val="24"/>
        </w:rPr>
        <w:t>课程</w:t>
      </w:r>
      <w:r w:rsidR="00A11FED">
        <w:rPr>
          <w:rFonts w:hint="eastAsia"/>
          <w:sz w:val="24"/>
          <w:szCs w:val="24"/>
        </w:rPr>
        <w:t>对</w:t>
      </w:r>
      <w:r w:rsidR="00702AE9">
        <w:rPr>
          <w:rFonts w:hint="eastAsia"/>
          <w:sz w:val="24"/>
          <w:szCs w:val="24"/>
        </w:rPr>
        <w:t>各历史时期绘画艺术的历程、画家派别、技法沿革作系统梳理，</w:t>
      </w:r>
      <w:r w:rsidR="00A11FED">
        <w:rPr>
          <w:rFonts w:hint="eastAsia"/>
          <w:sz w:val="24"/>
          <w:szCs w:val="24"/>
        </w:rPr>
        <w:t>加以</w:t>
      </w:r>
      <w:r w:rsidR="00702AE9">
        <w:rPr>
          <w:rFonts w:hint="eastAsia"/>
          <w:sz w:val="24"/>
          <w:szCs w:val="24"/>
        </w:rPr>
        <w:t>评述。注重对画作的解读，并与思想史、社会史、经济因素等相联系，引导学生理解中国传统绘画的历史流变，以及传统风格和民族审美特点。</w:t>
      </w:r>
    </w:p>
    <w:p w:rsidR="00BA138A" w:rsidRPr="00BA138A" w:rsidRDefault="00BA138A" w:rsidP="00D75D26">
      <w:pPr>
        <w:pStyle w:val="1"/>
        <w:spacing w:line="360" w:lineRule="auto"/>
        <w:ind w:firstLineChars="0" w:firstLine="0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702AE9" w:rsidRDefault="000E7432" w:rsidP="00702AE9">
      <w:pPr>
        <w:pStyle w:val="1"/>
        <w:spacing w:line="400" w:lineRule="exact"/>
        <w:ind w:firstLineChars="0" w:firstLine="480"/>
        <w:rPr>
          <w:sz w:val="24"/>
        </w:rPr>
      </w:pPr>
      <w:r>
        <w:rPr>
          <w:rFonts w:hint="eastAsia"/>
          <w:sz w:val="24"/>
        </w:rPr>
        <w:t>本课程</w:t>
      </w:r>
      <w:r w:rsidR="00702AE9">
        <w:rPr>
          <w:rFonts w:hint="eastAsia"/>
          <w:sz w:val="24"/>
        </w:rPr>
        <w:t>叙述</w:t>
      </w:r>
      <w:r w:rsidR="00702AE9">
        <w:rPr>
          <w:rFonts w:hint="eastAsia"/>
          <w:sz w:val="24"/>
          <w:szCs w:val="24"/>
        </w:rPr>
        <w:t>自原始社会以降中国绘画的发展历程，</w:t>
      </w:r>
      <w:r>
        <w:rPr>
          <w:rFonts w:hint="eastAsia"/>
          <w:sz w:val="24"/>
        </w:rPr>
        <w:t>讲解历代经典</w:t>
      </w:r>
      <w:r w:rsidR="00702AE9">
        <w:rPr>
          <w:rFonts w:hint="eastAsia"/>
          <w:sz w:val="24"/>
        </w:rPr>
        <w:t>绘画</w:t>
      </w:r>
      <w:r>
        <w:rPr>
          <w:rFonts w:hint="eastAsia"/>
          <w:sz w:val="24"/>
        </w:rPr>
        <w:t>作品，</w:t>
      </w:r>
      <w:r>
        <w:rPr>
          <w:rFonts w:hint="eastAsia"/>
          <w:sz w:val="24"/>
        </w:rPr>
        <w:lastRenderedPageBreak/>
        <w:t>探究其中的审美内涵。通过</w:t>
      </w:r>
      <w:r w:rsidR="007F1C6B">
        <w:rPr>
          <w:rFonts w:hint="eastAsia"/>
          <w:sz w:val="24"/>
        </w:rPr>
        <w:t>课程学习，使学生</w:t>
      </w:r>
      <w:r w:rsidR="00702AE9">
        <w:rPr>
          <w:rFonts w:hint="eastAsia"/>
          <w:sz w:val="24"/>
        </w:rPr>
        <w:t>把握中国绘画史的发展脉络，</w:t>
      </w:r>
      <w:r w:rsidR="007F1C6B">
        <w:rPr>
          <w:rFonts w:hint="eastAsia"/>
          <w:sz w:val="24"/>
        </w:rPr>
        <w:t>深入了解</w:t>
      </w:r>
      <w:r w:rsidR="00702AE9">
        <w:rPr>
          <w:rFonts w:hint="eastAsia"/>
          <w:sz w:val="24"/>
        </w:rPr>
        <w:t>绘画</w:t>
      </w:r>
      <w:r w:rsidR="007F1C6B">
        <w:rPr>
          <w:rFonts w:hint="eastAsia"/>
          <w:sz w:val="24"/>
        </w:rPr>
        <w:t>史知识，拓宽见闻，提</w:t>
      </w:r>
      <w:r>
        <w:rPr>
          <w:rFonts w:hint="eastAsia"/>
          <w:sz w:val="24"/>
        </w:rPr>
        <w:t>高鉴赏水平，</w:t>
      </w:r>
      <w:r w:rsidR="005C127D">
        <w:rPr>
          <w:rFonts w:hint="eastAsia"/>
          <w:sz w:val="24"/>
        </w:rPr>
        <w:t>有利于理论和实践的共同提高</w:t>
      </w:r>
      <w:r>
        <w:rPr>
          <w:rFonts w:hint="eastAsia"/>
          <w:sz w:val="24"/>
        </w:rPr>
        <w:t>，</w:t>
      </w:r>
      <w:r w:rsidR="005C127D">
        <w:rPr>
          <w:rFonts w:hint="eastAsia"/>
          <w:sz w:val="24"/>
        </w:rPr>
        <w:t>培养学生对中国传统</w:t>
      </w:r>
      <w:r w:rsidR="00702AE9">
        <w:rPr>
          <w:rFonts w:hint="eastAsia"/>
          <w:sz w:val="24"/>
        </w:rPr>
        <w:t>绘画艺术</w:t>
      </w:r>
      <w:r>
        <w:rPr>
          <w:rFonts w:hint="eastAsia"/>
          <w:sz w:val="24"/>
        </w:rPr>
        <w:t>和民族文化</w:t>
      </w:r>
      <w:r w:rsidR="005C127D">
        <w:rPr>
          <w:rFonts w:hint="eastAsia"/>
          <w:sz w:val="24"/>
        </w:rPr>
        <w:t>的认同</w:t>
      </w:r>
      <w:r>
        <w:rPr>
          <w:rFonts w:hint="eastAsia"/>
          <w:sz w:val="24"/>
        </w:rPr>
        <w:t>。</w:t>
      </w:r>
    </w:p>
    <w:p w:rsidR="00D75D26" w:rsidRDefault="00D75D26" w:rsidP="007F1C6B">
      <w:pPr>
        <w:pStyle w:val="1"/>
        <w:spacing w:line="400" w:lineRule="exact"/>
        <w:ind w:firstLineChars="0" w:firstLine="0"/>
        <w:rPr>
          <w:sz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p w:rsidR="002C6E4A" w:rsidRDefault="002C6E4A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课程导论</w:t>
      </w:r>
    </w:p>
    <w:p w:rsidR="00142ED4" w:rsidRPr="00616D4D" w:rsidRDefault="00287C78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一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、原始绘</w:t>
      </w:r>
      <w:r w:rsidR="002C6E4A" w:rsidRPr="00244A8E">
        <w:rPr>
          <w:rFonts w:asciiTheme="minorEastAsia" w:eastAsiaTheme="minorEastAsia" w:hAnsiTheme="minorEastAsia" w:hint="eastAsia"/>
          <w:sz w:val="24"/>
          <w:szCs w:val="24"/>
        </w:rPr>
        <w:t>画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893450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7002F" w:rsidRPr="00616D4D" w:rsidRDefault="00616D4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87C78" w:rsidRPr="00616D4D">
        <w:rPr>
          <w:rFonts w:asciiTheme="minorEastAsia" w:eastAsiaTheme="minorEastAsia" w:hAnsiTheme="minorEastAsia" w:hint="eastAsia"/>
          <w:sz w:val="24"/>
          <w:szCs w:val="24"/>
        </w:rPr>
        <w:t>新石器时代的绘画艺术</w:t>
      </w:r>
    </w:p>
    <w:p w:rsidR="00616D4D" w:rsidRPr="00616D4D" w:rsidRDefault="00616D4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重点与难点：新石器时代的陶绘艺术、新石器时代的岩画</w:t>
      </w:r>
    </w:p>
    <w:p w:rsidR="00142ED4" w:rsidRPr="00616D4D" w:rsidRDefault="00616D4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2、学生学习任务：史前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绘画</w:t>
      </w:r>
      <w:r w:rsidRPr="00616D4D">
        <w:rPr>
          <w:rFonts w:asciiTheme="minorEastAsia" w:eastAsiaTheme="minorEastAsia" w:hAnsiTheme="minorEastAsia" w:hint="eastAsia"/>
          <w:sz w:val="24"/>
          <w:szCs w:val="24"/>
        </w:rPr>
        <w:t>艺术的功能与特色</w:t>
      </w:r>
    </w:p>
    <w:p w:rsidR="0027002F" w:rsidRDefault="00616D4D" w:rsidP="002C6E4A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="00146B5A">
        <w:rPr>
          <w:rFonts w:asciiTheme="minorEastAsia" w:eastAsiaTheme="minorEastAsia" w:hAnsiTheme="minorEastAsia" w:hint="eastAsia"/>
          <w:sz w:val="24"/>
          <w:szCs w:val="24"/>
        </w:rPr>
        <w:t>教学方法：ppt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46B5A">
        <w:rPr>
          <w:rFonts w:asciiTheme="minorEastAsia" w:eastAsiaTheme="minorEastAsia" w:hAnsiTheme="minorEastAsia" w:hint="eastAsia"/>
          <w:sz w:val="24"/>
          <w:szCs w:val="24"/>
        </w:rPr>
        <w:t>讲授、</w:t>
      </w:r>
      <w:r w:rsidRPr="00616D4D">
        <w:rPr>
          <w:rFonts w:asciiTheme="minorEastAsia" w:eastAsiaTheme="minorEastAsia" w:hAnsiTheme="minorEastAsia" w:hint="eastAsia"/>
          <w:sz w:val="24"/>
          <w:szCs w:val="24"/>
        </w:rPr>
        <w:t>提问与讨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论</w:t>
      </w:r>
    </w:p>
    <w:p w:rsidR="002C6E4A" w:rsidRPr="002C6E4A" w:rsidRDefault="002C6E4A" w:rsidP="002C6E4A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</w:p>
    <w:p w:rsidR="00651019" w:rsidRPr="001B3598" w:rsidRDefault="00287C7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二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先秦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两汉绘画</w:t>
      </w:r>
      <w:r w:rsidR="00651019" w:rsidRPr="001B3598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893450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651019" w:rsidRPr="001B3598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87C78" w:rsidRPr="001B3598" w:rsidRDefault="00651019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1、教学内容：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商周青铜艺术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纹饰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、先秦帛画</w:t>
      </w:r>
      <w:r w:rsidR="00FB137C" w:rsidRPr="001B359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C6E4A" w:rsidRPr="00CA417A">
        <w:rPr>
          <w:rFonts w:asciiTheme="minorEastAsia" w:eastAsiaTheme="minorEastAsia" w:hAnsiTheme="minorEastAsia" w:hint="eastAsia"/>
          <w:sz w:val="24"/>
          <w:szCs w:val="24"/>
        </w:rPr>
        <w:t>汉画艺术源流</w:t>
      </w:r>
    </w:p>
    <w:p w:rsidR="00FB137C" w:rsidRPr="001B3598" w:rsidRDefault="00FB137C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青铜器的装饰形式，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战国帛画的艺术特色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2C6E4A" w:rsidRPr="00CA417A">
        <w:rPr>
          <w:rFonts w:asciiTheme="minorEastAsia" w:eastAsiaTheme="minorEastAsia" w:hAnsiTheme="minorEastAsia" w:hint="eastAsia"/>
          <w:sz w:val="24"/>
          <w:szCs w:val="24"/>
        </w:rPr>
        <w:t>汉墓室壁画的内容和艺术特色，西汉马王堆帛画的艺术特色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，汉画像石、画像砖的题材内容</w:t>
      </w:r>
    </w:p>
    <w:p w:rsidR="001B3598" w:rsidRPr="001B3598" w:rsidRDefault="001B3598" w:rsidP="00233121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2、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学生学习任务：思考</w:t>
      </w:r>
      <w:r w:rsidRPr="001B3598">
        <w:rPr>
          <w:rFonts w:ascii="宋体" w:hAnsi="宋体" w:hint="eastAsia"/>
          <w:sz w:val="24"/>
          <w:szCs w:val="24"/>
        </w:rPr>
        <w:t>先秦</w:t>
      </w:r>
      <w:r w:rsidR="002C6E4A">
        <w:rPr>
          <w:rFonts w:ascii="宋体" w:hAnsi="宋体" w:hint="eastAsia"/>
          <w:sz w:val="24"/>
          <w:szCs w:val="24"/>
        </w:rPr>
        <w:t>两汉时期为何是</w:t>
      </w:r>
      <w:r w:rsidR="00A63FE8">
        <w:rPr>
          <w:rFonts w:ascii="宋体" w:hAnsi="宋体" w:hint="eastAsia"/>
          <w:sz w:val="24"/>
          <w:szCs w:val="24"/>
        </w:rPr>
        <w:t>中国绘画史的奠基时期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，把握</w:t>
      </w:r>
      <w:r w:rsidR="002C6E4A" w:rsidRPr="00CA417A">
        <w:rPr>
          <w:rFonts w:asciiTheme="minorEastAsia" w:eastAsiaTheme="minorEastAsia" w:hAnsiTheme="minorEastAsia" w:hint="eastAsia"/>
          <w:sz w:val="24"/>
          <w:szCs w:val="24"/>
        </w:rPr>
        <w:t>汉代绘画主要的题材内容及主要艺术特征</w:t>
      </w:r>
    </w:p>
    <w:p w:rsidR="001B3598" w:rsidRPr="001B3598" w:rsidRDefault="001B359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3、教学方法：ppt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1B3598">
        <w:rPr>
          <w:rFonts w:asciiTheme="minorEastAsia" w:eastAsiaTheme="minorEastAsia" w:hAnsiTheme="minorEastAsia" w:hint="eastAsia"/>
          <w:sz w:val="24"/>
          <w:szCs w:val="24"/>
        </w:rPr>
        <w:t>讲授、提问与讨论</w:t>
      </w:r>
    </w:p>
    <w:p w:rsidR="0027002F" w:rsidRDefault="001B3598" w:rsidP="00233121">
      <w:pPr>
        <w:pStyle w:val="1"/>
        <w:spacing w:line="400" w:lineRule="exact"/>
        <w:ind w:firstLineChars="0" w:firstLine="480"/>
        <w:rPr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4、课</w:t>
      </w:r>
      <w:r>
        <w:rPr>
          <w:rFonts w:hint="eastAsia"/>
          <w:sz w:val="24"/>
          <w:szCs w:val="24"/>
        </w:rPr>
        <w:t>外学习要求：参观上海博物馆青铜馆，将课堂所学青铜器的名称、形制、功能、纹饰等知识与实物进行对照</w:t>
      </w:r>
    </w:p>
    <w:p w:rsidR="001B3598" w:rsidRPr="00142ED4" w:rsidRDefault="001B3598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CA417A" w:rsidRPr="00CA417A" w:rsidRDefault="002C6E4A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三、魏</w:t>
      </w:r>
      <w:r w:rsidR="00287C78" w:rsidRPr="00CA417A">
        <w:rPr>
          <w:rFonts w:asciiTheme="minorEastAsia" w:eastAsiaTheme="minorEastAsia" w:hAnsiTheme="minorEastAsia" w:hint="eastAsia"/>
          <w:sz w:val="24"/>
          <w:szCs w:val="24"/>
        </w:rPr>
        <w:t>晋南北朝</w:t>
      </w:r>
      <w:r>
        <w:rPr>
          <w:rFonts w:asciiTheme="minorEastAsia" w:eastAsiaTheme="minorEastAsia" w:hAnsiTheme="minorEastAsia" w:hint="eastAsia"/>
          <w:sz w:val="24"/>
          <w:szCs w:val="24"/>
        </w:rPr>
        <w:t>绘画</w:t>
      </w:r>
      <w:r w:rsidR="00CA417A" w:rsidRPr="00CA417A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893450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CA417A" w:rsidRPr="00CA417A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7002F" w:rsidRPr="00E16171" w:rsidRDefault="00CA417A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CA417A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Pr="00E16171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魏晋南北朝</w:t>
      </w:r>
      <w:r w:rsidR="00D8669E" w:rsidRPr="00E16171">
        <w:rPr>
          <w:rFonts w:asciiTheme="minorEastAsia" w:eastAsiaTheme="minorEastAsia" w:hAnsiTheme="minorEastAsia" w:hint="eastAsia"/>
          <w:sz w:val="24"/>
          <w:szCs w:val="24"/>
        </w:rPr>
        <w:t>时期</w:t>
      </w:r>
      <w:r w:rsidR="002F19AE">
        <w:rPr>
          <w:rFonts w:asciiTheme="minorEastAsia" w:eastAsiaTheme="minorEastAsia" w:hAnsiTheme="minorEastAsia" w:hint="eastAsia"/>
          <w:sz w:val="24"/>
          <w:szCs w:val="24"/>
        </w:rPr>
        <w:t>绘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画</w:t>
      </w:r>
      <w:r w:rsidR="00D8669E" w:rsidRPr="00E16171">
        <w:rPr>
          <w:rFonts w:asciiTheme="minorEastAsia" w:eastAsiaTheme="minorEastAsia" w:hAnsiTheme="minorEastAsia" w:hint="eastAsia"/>
          <w:sz w:val="24"/>
          <w:szCs w:val="24"/>
        </w:rPr>
        <w:t>艺术</w:t>
      </w:r>
      <w:r w:rsidR="00287C78" w:rsidRPr="00E16171">
        <w:rPr>
          <w:rFonts w:asciiTheme="minorEastAsia" w:eastAsiaTheme="minorEastAsia" w:hAnsiTheme="minorEastAsia" w:hint="eastAsia"/>
          <w:sz w:val="24"/>
          <w:szCs w:val="24"/>
        </w:rPr>
        <w:t>的自觉</w:t>
      </w:r>
      <w:r w:rsidR="00A63FE8">
        <w:rPr>
          <w:rFonts w:asciiTheme="minorEastAsia" w:eastAsiaTheme="minorEastAsia" w:hAnsiTheme="minorEastAsia" w:hint="eastAsia"/>
          <w:sz w:val="24"/>
          <w:szCs w:val="24"/>
        </w:rPr>
        <w:t>、石窟壁画与墓室壁画</w:t>
      </w:r>
    </w:p>
    <w:p w:rsidR="00D8669E" w:rsidRPr="00E16171" w:rsidRDefault="00D866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16171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2F19AE">
        <w:rPr>
          <w:rFonts w:asciiTheme="minorEastAsia" w:eastAsiaTheme="minorEastAsia" w:hAnsiTheme="minorEastAsia" w:hint="eastAsia"/>
          <w:sz w:val="24"/>
          <w:szCs w:val="24"/>
        </w:rPr>
        <w:t>魏晋南北朝主要的绘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画艺术家</w:t>
      </w:r>
      <w:r w:rsidR="004D76FC">
        <w:rPr>
          <w:rFonts w:asciiTheme="minorEastAsia" w:eastAsiaTheme="minorEastAsia" w:hAnsiTheme="minorEastAsia" w:hint="eastAsia"/>
          <w:sz w:val="24"/>
          <w:szCs w:val="24"/>
        </w:rPr>
        <w:t>及其</w:t>
      </w:r>
      <w:r w:rsidR="002F19AE">
        <w:rPr>
          <w:rFonts w:asciiTheme="minorEastAsia" w:eastAsiaTheme="minorEastAsia" w:hAnsiTheme="minorEastAsia" w:hint="eastAsia"/>
          <w:sz w:val="24"/>
          <w:szCs w:val="24"/>
        </w:rPr>
        <w:t>绘画</w:t>
      </w:r>
      <w:r w:rsidR="004D76FC">
        <w:rPr>
          <w:rFonts w:asciiTheme="minorEastAsia" w:eastAsiaTheme="minorEastAsia" w:hAnsiTheme="minorEastAsia" w:hint="eastAsia"/>
          <w:sz w:val="24"/>
          <w:szCs w:val="24"/>
        </w:rPr>
        <w:t>风格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、顾恺之在绘画实践和理论上的成就</w:t>
      </w:r>
      <w:r w:rsidR="00B100FB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4D76FC">
        <w:rPr>
          <w:rFonts w:asciiTheme="minorEastAsia" w:eastAsiaTheme="minorEastAsia" w:hAnsiTheme="minorEastAsia" w:hint="eastAsia"/>
          <w:sz w:val="24"/>
          <w:szCs w:val="24"/>
        </w:rPr>
        <w:t>魏晋南北朝</w:t>
      </w:r>
      <w:r w:rsidR="002F19AE">
        <w:rPr>
          <w:rFonts w:asciiTheme="minorEastAsia" w:eastAsiaTheme="minorEastAsia" w:hAnsiTheme="minorEastAsia" w:hint="eastAsia"/>
          <w:sz w:val="24"/>
          <w:szCs w:val="24"/>
        </w:rPr>
        <w:t>画论</w:t>
      </w:r>
    </w:p>
    <w:p w:rsidR="00E16171" w:rsidRPr="00E16171" w:rsidRDefault="00E1617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16171">
        <w:rPr>
          <w:rFonts w:asciiTheme="minorEastAsia" w:eastAsiaTheme="minorEastAsia" w:hAnsiTheme="minorEastAsia" w:hint="eastAsia"/>
          <w:sz w:val="24"/>
          <w:szCs w:val="24"/>
        </w:rPr>
        <w:t>2、学生学习任务：</w:t>
      </w:r>
      <w:r>
        <w:rPr>
          <w:rFonts w:asciiTheme="minorEastAsia" w:eastAsiaTheme="minorEastAsia" w:hAnsiTheme="minorEastAsia" w:hint="eastAsia"/>
          <w:sz w:val="24"/>
          <w:szCs w:val="24"/>
        </w:rPr>
        <w:t>思考魏晋时期</w:t>
      </w:r>
      <w:r w:rsidRPr="00E16171">
        <w:rPr>
          <w:rFonts w:asciiTheme="minorEastAsia" w:eastAsiaTheme="minorEastAsia" w:hAnsiTheme="minorEastAsia" w:hint="eastAsia"/>
          <w:sz w:val="24"/>
          <w:szCs w:val="24"/>
        </w:rPr>
        <w:t>审美风尚</w:t>
      </w:r>
      <w:r>
        <w:rPr>
          <w:rFonts w:asciiTheme="minorEastAsia" w:eastAsiaTheme="minorEastAsia" w:hAnsiTheme="minorEastAsia" w:hint="eastAsia"/>
          <w:sz w:val="24"/>
          <w:szCs w:val="24"/>
        </w:rPr>
        <w:t>与前代相比所</w:t>
      </w:r>
      <w:r w:rsidRPr="00E16171">
        <w:rPr>
          <w:rFonts w:asciiTheme="minorEastAsia" w:eastAsiaTheme="minorEastAsia" w:hAnsiTheme="minorEastAsia" w:hint="eastAsia"/>
          <w:sz w:val="24"/>
          <w:szCs w:val="24"/>
        </w:rPr>
        <w:t>发生</w:t>
      </w:r>
      <w:r>
        <w:rPr>
          <w:rFonts w:asciiTheme="minorEastAsia" w:eastAsiaTheme="minorEastAsia" w:hAnsiTheme="minorEastAsia" w:hint="eastAsia"/>
          <w:sz w:val="24"/>
          <w:szCs w:val="24"/>
        </w:rPr>
        <w:t>的</w:t>
      </w:r>
      <w:r w:rsidRPr="00E16171">
        <w:rPr>
          <w:rFonts w:asciiTheme="minorEastAsia" w:eastAsiaTheme="minorEastAsia" w:hAnsiTheme="minorEastAsia" w:hint="eastAsia"/>
          <w:sz w:val="24"/>
          <w:szCs w:val="24"/>
        </w:rPr>
        <w:t>变化</w:t>
      </w:r>
    </w:p>
    <w:p w:rsidR="00E16171" w:rsidRDefault="00B100FB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CA417A">
        <w:rPr>
          <w:rFonts w:asciiTheme="minorEastAsia" w:eastAsiaTheme="minorEastAsia" w:hAnsiTheme="minorEastAsia" w:hint="eastAsia"/>
          <w:sz w:val="24"/>
          <w:szCs w:val="24"/>
        </w:rPr>
        <w:t>3、教学方法：ppt，讲授、提问与讨论</w:t>
      </w:r>
    </w:p>
    <w:p w:rsidR="00B56894" w:rsidRPr="00142ED4" w:rsidRDefault="00B56894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B100FB" w:rsidRPr="005A3143" w:rsidRDefault="002F19A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四、</w:t>
      </w:r>
      <w:r w:rsidR="00287C78" w:rsidRPr="00142ED4">
        <w:rPr>
          <w:rFonts w:hint="eastAsia"/>
          <w:sz w:val="24"/>
          <w:szCs w:val="24"/>
        </w:rPr>
        <w:t>隋唐五代</w:t>
      </w:r>
      <w:r>
        <w:rPr>
          <w:rFonts w:hint="eastAsia"/>
          <w:sz w:val="24"/>
          <w:szCs w:val="24"/>
        </w:rPr>
        <w:t>绘画</w:t>
      </w:r>
      <w:r w:rsidR="00B100FB" w:rsidRPr="005A3143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893450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B100FB" w:rsidRPr="005A3143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7002F" w:rsidRPr="00105578" w:rsidRDefault="00320A22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5A3143">
        <w:rPr>
          <w:rFonts w:asciiTheme="minorEastAsia" w:eastAsiaTheme="minorEastAsia" w:hAnsiTheme="minorEastAsia" w:hint="eastAsia"/>
          <w:sz w:val="24"/>
          <w:szCs w:val="24"/>
        </w:rPr>
        <w:t>1、教学内容：</w:t>
      </w:r>
      <w:r w:rsidR="00287C78" w:rsidRPr="005A3143">
        <w:rPr>
          <w:rFonts w:asciiTheme="minorEastAsia" w:eastAsiaTheme="minorEastAsia" w:hAnsiTheme="minorEastAsia" w:hint="eastAsia"/>
          <w:sz w:val="24"/>
          <w:szCs w:val="24"/>
        </w:rPr>
        <w:t>宫</w:t>
      </w:r>
      <w:r w:rsidR="00287C78" w:rsidRPr="00105578">
        <w:rPr>
          <w:rFonts w:asciiTheme="minorEastAsia" w:eastAsiaTheme="minorEastAsia" w:hAnsiTheme="minorEastAsia" w:hint="eastAsia"/>
          <w:sz w:val="24"/>
          <w:szCs w:val="24"/>
        </w:rPr>
        <w:t>廷绘画艺术</w:t>
      </w:r>
      <w:r w:rsidR="005A3143" w:rsidRPr="00105578">
        <w:rPr>
          <w:rFonts w:asciiTheme="minorEastAsia" w:eastAsiaTheme="minorEastAsia" w:hAnsiTheme="minorEastAsia" w:hint="eastAsia"/>
          <w:sz w:val="24"/>
          <w:szCs w:val="24"/>
        </w:rPr>
        <w:t>成就</w:t>
      </w:r>
      <w:r w:rsidR="00484A0B" w:rsidRPr="00105578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105578">
        <w:rPr>
          <w:rFonts w:asciiTheme="minorEastAsia" w:eastAsiaTheme="minorEastAsia" w:hAnsiTheme="minorEastAsia" w:hint="eastAsia"/>
          <w:sz w:val="24"/>
          <w:szCs w:val="24"/>
        </w:rPr>
        <w:t>水墨山水画</w:t>
      </w:r>
      <w:r w:rsidR="005A3143" w:rsidRPr="00105578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105578">
        <w:rPr>
          <w:rFonts w:asciiTheme="minorEastAsia" w:eastAsiaTheme="minorEastAsia" w:hAnsiTheme="minorEastAsia" w:hint="eastAsia"/>
          <w:sz w:val="24"/>
          <w:szCs w:val="24"/>
        </w:rPr>
        <w:t>发展</w:t>
      </w:r>
    </w:p>
    <w:p w:rsidR="002F19AE" w:rsidRDefault="005A3143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105578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105578" w:rsidRPr="00105578">
        <w:rPr>
          <w:rFonts w:asciiTheme="minorEastAsia" w:eastAsiaTheme="minorEastAsia" w:hAnsiTheme="minorEastAsia" w:hint="eastAsia"/>
          <w:sz w:val="24"/>
          <w:szCs w:val="24"/>
        </w:rPr>
        <w:t>隋唐</w:t>
      </w:r>
      <w:r w:rsidR="00105578">
        <w:rPr>
          <w:rFonts w:asciiTheme="minorEastAsia" w:eastAsiaTheme="minorEastAsia" w:hAnsiTheme="minorEastAsia" w:hint="eastAsia"/>
          <w:sz w:val="24"/>
          <w:szCs w:val="24"/>
        </w:rPr>
        <w:t>五代</w:t>
      </w:r>
      <w:r w:rsidR="00105578" w:rsidRPr="00105578">
        <w:rPr>
          <w:rFonts w:asciiTheme="minorEastAsia" w:eastAsiaTheme="minorEastAsia" w:hAnsiTheme="minorEastAsia" w:hint="eastAsia"/>
          <w:sz w:val="24"/>
          <w:szCs w:val="24"/>
        </w:rPr>
        <w:t>画坛</w:t>
      </w:r>
      <w:r w:rsidRPr="00105578">
        <w:rPr>
          <w:rFonts w:hint="eastAsia"/>
          <w:sz w:val="24"/>
          <w:szCs w:val="24"/>
        </w:rPr>
        <w:t>各画科</w:t>
      </w:r>
      <w:r w:rsidR="00105578">
        <w:rPr>
          <w:rFonts w:hint="eastAsia"/>
          <w:sz w:val="24"/>
          <w:szCs w:val="24"/>
        </w:rPr>
        <w:t>代表性画家与作品、</w:t>
      </w:r>
      <w:r w:rsidR="005C5F8F">
        <w:rPr>
          <w:rFonts w:hint="eastAsia"/>
          <w:sz w:val="24"/>
          <w:szCs w:val="24"/>
        </w:rPr>
        <w:t>吴道子的绘画成就、</w:t>
      </w:r>
      <w:r w:rsidR="005C29D2">
        <w:rPr>
          <w:rFonts w:hint="eastAsia"/>
          <w:sz w:val="24"/>
          <w:szCs w:val="24"/>
        </w:rPr>
        <w:t>王维山水画及技法特点、</w:t>
      </w:r>
      <w:r w:rsidR="005C5F8F">
        <w:rPr>
          <w:rFonts w:hint="eastAsia"/>
          <w:sz w:val="24"/>
          <w:szCs w:val="24"/>
        </w:rPr>
        <w:t>唐代绘画史论著作</w:t>
      </w:r>
      <w:r w:rsidR="002F19AE">
        <w:rPr>
          <w:rFonts w:hint="eastAsia"/>
          <w:sz w:val="24"/>
          <w:szCs w:val="24"/>
        </w:rPr>
        <w:t>、五代南北山水画派</w:t>
      </w:r>
    </w:p>
    <w:p w:rsidR="005A3143" w:rsidRPr="005A3143" w:rsidRDefault="00484A0B" w:rsidP="00233121">
      <w:pPr>
        <w:pStyle w:val="1"/>
        <w:spacing w:line="400" w:lineRule="exact"/>
        <w:ind w:firstLine="480"/>
        <w:rPr>
          <w:rFonts w:ascii="宋体" w:hAnsi="宋体"/>
          <w:sz w:val="24"/>
          <w:szCs w:val="24"/>
        </w:rPr>
      </w:pPr>
      <w:r w:rsidRPr="005A3143">
        <w:rPr>
          <w:rFonts w:asciiTheme="minorEastAsia" w:eastAsiaTheme="minorEastAsia" w:hAnsiTheme="minorEastAsia" w:hint="eastAsia"/>
          <w:sz w:val="24"/>
          <w:szCs w:val="24"/>
        </w:rPr>
        <w:t>2、</w:t>
      </w:r>
      <w:r w:rsidR="005A3143">
        <w:rPr>
          <w:rFonts w:asciiTheme="minorEastAsia" w:eastAsiaTheme="minorEastAsia" w:hAnsiTheme="minorEastAsia" w:hint="eastAsia"/>
          <w:sz w:val="24"/>
          <w:szCs w:val="24"/>
        </w:rPr>
        <w:t>学生学习任务：把握</w:t>
      </w:r>
      <w:r w:rsidR="005A3143" w:rsidRPr="005A3143">
        <w:rPr>
          <w:rFonts w:ascii="宋体" w:hAnsi="宋体" w:hint="eastAsia"/>
          <w:sz w:val="24"/>
          <w:szCs w:val="24"/>
        </w:rPr>
        <w:t>唐代绘画新的发展</w:t>
      </w:r>
    </w:p>
    <w:p w:rsidR="0027002F" w:rsidRPr="005A3143" w:rsidRDefault="00D85312" w:rsidP="00233121">
      <w:pPr>
        <w:pStyle w:val="1"/>
        <w:spacing w:line="400" w:lineRule="exact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    </w:t>
      </w:r>
      <w:r w:rsidRPr="00CA417A">
        <w:rPr>
          <w:rFonts w:asciiTheme="minorEastAsia" w:eastAsiaTheme="minorEastAsia" w:hAnsiTheme="minorEastAsia" w:hint="eastAsia"/>
          <w:sz w:val="24"/>
          <w:szCs w:val="24"/>
        </w:rPr>
        <w:t>3、教学方法：ppt，讲授、提问与讨论</w:t>
      </w:r>
    </w:p>
    <w:p w:rsidR="00EA1FA1" w:rsidRDefault="00C46587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="002F19A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5F8F" w:rsidRPr="00EA1FA1" w:rsidRDefault="00244A8E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五、</w:t>
      </w:r>
      <w:r w:rsidR="00287C78" w:rsidRPr="00142ED4">
        <w:rPr>
          <w:rFonts w:hint="eastAsia"/>
          <w:sz w:val="24"/>
          <w:szCs w:val="24"/>
        </w:rPr>
        <w:t>宋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辽金</w:t>
      </w:r>
      <w:r w:rsidR="002F19AE">
        <w:rPr>
          <w:rFonts w:asciiTheme="minorEastAsia" w:eastAsiaTheme="minorEastAsia" w:hAnsiTheme="minorEastAsia" w:hint="eastAsia"/>
          <w:sz w:val="24"/>
          <w:szCs w:val="24"/>
        </w:rPr>
        <w:t>绘画</w:t>
      </w:r>
      <w:r w:rsidR="005C5F8F" w:rsidRPr="00EA1FA1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893450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5C5F8F" w:rsidRPr="00EA1FA1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87C78" w:rsidRPr="00EA1FA1" w:rsidRDefault="005C5F8F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1、教学内容：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宋代绘画的繁荣兴盛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两宋人物画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山水画发展的重要时代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、花鸟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院画经典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A1FA1">
        <w:rPr>
          <w:rFonts w:asciiTheme="minorEastAsia" w:eastAsiaTheme="minorEastAsia" w:hAnsiTheme="minorEastAsia" w:hint="eastAsia"/>
          <w:sz w:val="24"/>
          <w:szCs w:val="24"/>
        </w:rPr>
        <w:t>文人书画家的追求</w:t>
      </w:r>
    </w:p>
    <w:p w:rsidR="005C5F8F" w:rsidRPr="00EA1FA1" w:rsidRDefault="005C5F8F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9F3D7B" w:rsidRPr="00EA1FA1">
        <w:rPr>
          <w:rFonts w:asciiTheme="minorEastAsia" w:eastAsiaTheme="minorEastAsia" w:hAnsiTheme="minorEastAsia" w:hint="eastAsia"/>
          <w:sz w:val="24"/>
          <w:szCs w:val="24"/>
        </w:rPr>
        <w:t>两宋绘画不同时期重要的流派与作品、宋代风俗画的兴盛、两宋山水画风格演变的基本脉络、北宋院体花鸟画风格、文人画的兴起及其审美内涵</w:t>
      </w:r>
    </w:p>
    <w:p w:rsidR="005C5F8F" w:rsidRPr="00EA1FA1" w:rsidRDefault="009F3D7B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2、学生学习任务：把握两宋绘画发展的基本情况</w:t>
      </w:r>
      <w:r w:rsidR="00EA1FA1" w:rsidRPr="00EA1FA1">
        <w:rPr>
          <w:rFonts w:asciiTheme="minorEastAsia" w:eastAsiaTheme="minorEastAsia" w:hAnsiTheme="minorEastAsia" w:hint="eastAsia"/>
          <w:sz w:val="24"/>
          <w:szCs w:val="24"/>
        </w:rPr>
        <w:t>，理解院体画与文人画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的审美特征</w:t>
      </w:r>
    </w:p>
    <w:p w:rsidR="009F3D7B" w:rsidRPr="00EA1FA1" w:rsidRDefault="009F3D7B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3、教学方法：ppt，讲授、提问与讨论</w:t>
      </w:r>
    </w:p>
    <w:p w:rsidR="007C0D84" w:rsidRPr="00142ED4" w:rsidRDefault="00C46587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</w:p>
    <w:p w:rsidR="00EA1FA1" w:rsidRPr="007C0D84" w:rsidRDefault="00244A8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六、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元代</w:t>
      </w:r>
      <w:r>
        <w:rPr>
          <w:rFonts w:asciiTheme="minorEastAsia" w:eastAsiaTheme="minorEastAsia" w:hAnsiTheme="minorEastAsia" w:hint="eastAsia"/>
          <w:sz w:val="24"/>
          <w:szCs w:val="24"/>
        </w:rPr>
        <w:t>绘画</w:t>
      </w:r>
      <w:r w:rsidR="00EA1FA1" w:rsidRPr="007C0D84"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EA1FA1" w:rsidRPr="007C0D84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87C78" w:rsidRPr="007C0D84" w:rsidRDefault="00EA1FA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7C0D84">
        <w:rPr>
          <w:rFonts w:asciiTheme="minorEastAsia" w:eastAsiaTheme="minorEastAsia" w:hAnsiTheme="minorEastAsia" w:hint="eastAsia"/>
          <w:sz w:val="24"/>
          <w:szCs w:val="24"/>
        </w:rPr>
        <w:t>1、教学内容：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元初江南画坛</w:t>
      </w:r>
      <w:r w:rsidRPr="007C0D84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士大夫书画</w:t>
      </w:r>
      <w:r w:rsidRPr="007C0D84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元中后期文人山水画</w:t>
      </w:r>
      <w:r w:rsidRPr="007C0D84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7C0D84">
        <w:rPr>
          <w:rFonts w:asciiTheme="minorEastAsia" w:eastAsiaTheme="minorEastAsia" w:hAnsiTheme="minorEastAsia" w:hint="eastAsia"/>
          <w:sz w:val="24"/>
          <w:szCs w:val="24"/>
        </w:rPr>
        <w:t>元代水墨梅竹与花鸟画、元代人物画</w:t>
      </w:r>
    </w:p>
    <w:p w:rsidR="00EA1FA1" w:rsidRPr="007C0D84" w:rsidRDefault="00EA1FA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7C0D84">
        <w:rPr>
          <w:rFonts w:asciiTheme="minorEastAsia" w:eastAsiaTheme="minorEastAsia" w:hAnsiTheme="minorEastAsia" w:hint="eastAsia"/>
          <w:sz w:val="24"/>
          <w:szCs w:val="24"/>
        </w:rPr>
        <w:t>重点与难点：赵孟頫和书画一律、</w:t>
      </w:r>
      <w:r w:rsidR="007C0D84" w:rsidRPr="007C0D84">
        <w:rPr>
          <w:rFonts w:asciiTheme="minorEastAsia" w:eastAsiaTheme="minorEastAsia" w:hAnsiTheme="minorEastAsia" w:hint="eastAsia"/>
          <w:sz w:val="24"/>
          <w:szCs w:val="24"/>
        </w:rPr>
        <w:t>元四家及其绘画风格</w:t>
      </w:r>
    </w:p>
    <w:p w:rsidR="007C0D84" w:rsidRPr="007C0D84" w:rsidRDefault="007C0D84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7C0D84">
        <w:rPr>
          <w:rFonts w:asciiTheme="minorEastAsia" w:eastAsiaTheme="minorEastAsia" w:hAnsiTheme="minorEastAsia" w:hint="eastAsia"/>
          <w:sz w:val="24"/>
          <w:szCs w:val="24"/>
        </w:rPr>
        <w:t>2、学生学习任务：思考</w:t>
      </w:r>
      <w:r w:rsidRPr="007C0D84">
        <w:rPr>
          <w:rFonts w:asciiTheme="minorEastAsia" w:eastAsiaTheme="minorEastAsia" w:hAnsiTheme="minorEastAsia" w:hint="eastAsia"/>
          <w:color w:val="000000"/>
          <w:sz w:val="24"/>
          <w:szCs w:val="24"/>
        </w:rPr>
        <w:t>宋元之际绘画风格发生的重大的变革，援书入画在水墨写意画的发展中所起的作用</w:t>
      </w:r>
    </w:p>
    <w:p w:rsidR="007C0D84" w:rsidRPr="00EA1FA1" w:rsidRDefault="007C0D84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3、教学方法：ppt，讲授、提问与讨论</w:t>
      </w:r>
    </w:p>
    <w:p w:rsidR="0027002F" w:rsidRPr="00142ED4" w:rsidRDefault="0027002F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7C0D84" w:rsidRPr="00E2063F" w:rsidRDefault="00244A8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七、明代绘画</w:t>
      </w:r>
      <w:r w:rsidR="007C0D84" w:rsidRPr="00E2063F"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7C0D84" w:rsidRPr="00E2063F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87C78" w:rsidRPr="00E2063F" w:rsidRDefault="007C0D84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1、教学内容：</w:t>
      </w:r>
      <w:r w:rsidR="00287C78" w:rsidRPr="00E2063F">
        <w:rPr>
          <w:rFonts w:asciiTheme="minorEastAsia" w:eastAsiaTheme="minorEastAsia" w:hAnsiTheme="minorEastAsia" w:hint="eastAsia"/>
          <w:sz w:val="24"/>
          <w:szCs w:val="24"/>
        </w:rPr>
        <w:t>浙派和宫廷绘画</w:t>
      </w:r>
      <w:r w:rsidRPr="00E2063F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287C78" w:rsidRPr="00E2063F">
        <w:rPr>
          <w:rFonts w:asciiTheme="minorEastAsia" w:eastAsiaTheme="minorEastAsia" w:hAnsiTheme="minorEastAsia" w:hint="eastAsia"/>
          <w:sz w:val="24"/>
          <w:szCs w:val="24"/>
        </w:rPr>
        <w:t>吴门画派</w:t>
      </w:r>
      <w:r w:rsidRPr="00E2063F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162B31" w:rsidRPr="00E2063F">
        <w:rPr>
          <w:rFonts w:asciiTheme="minorEastAsia" w:eastAsiaTheme="minorEastAsia" w:hAnsiTheme="minorEastAsia" w:hint="eastAsia"/>
          <w:sz w:val="24"/>
          <w:szCs w:val="24"/>
        </w:rPr>
        <w:t>明中后期绘画的新变、</w:t>
      </w:r>
      <w:r w:rsidR="00287C78" w:rsidRPr="00E2063F">
        <w:rPr>
          <w:rFonts w:asciiTheme="minorEastAsia" w:eastAsiaTheme="minorEastAsia" w:hAnsiTheme="minorEastAsia" w:hint="eastAsia"/>
          <w:sz w:val="24"/>
          <w:szCs w:val="24"/>
        </w:rPr>
        <w:t>董其昌及明末画坛</w:t>
      </w:r>
    </w:p>
    <w:p w:rsidR="007C0D84" w:rsidRPr="00E2063F" w:rsidRDefault="007C0D84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重点与难点：明代重要画派及代表画家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、艺术旨趣，</w:t>
      </w:r>
      <w:r w:rsidR="00162B31" w:rsidRPr="00E2063F">
        <w:rPr>
          <w:rFonts w:asciiTheme="minorEastAsia" w:eastAsiaTheme="minorEastAsia" w:hAnsiTheme="minorEastAsia" w:hint="eastAsia"/>
          <w:sz w:val="24"/>
          <w:szCs w:val="24"/>
        </w:rPr>
        <w:t>董其昌及“南北宗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”</w:t>
      </w:r>
      <w:r w:rsidR="00162B31" w:rsidRPr="00E2063F">
        <w:rPr>
          <w:rFonts w:asciiTheme="minorEastAsia" w:eastAsiaTheme="minorEastAsia" w:hAnsiTheme="minorEastAsia" w:hint="eastAsia"/>
          <w:sz w:val="24"/>
          <w:szCs w:val="24"/>
        </w:rPr>
        <w:t>论</w:t>
      </w:r>
      <w:r w:rsidR="002E6421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244A8E" w:rsidRPr="00E2063F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E2063F" w:rsidRPr="00E2063F" w:rsidRDefault="00E2063F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2、学生学习任务：思考</w:t>
      </w:r>
      <w:r w:rsidRPr="00E2063F">
        <w:rPr>
          <w:rFonts w:asciiTheme="minorEastAsia" w:eastAsiaTheme="minorEastAsia" w:hAnsiTheme="minorEastAsia" w:hint="eastAsia"/>
          <w:color w:val="000000"/>
          <w:sz w:val="24"/>
          <w:szCs w:val="24"/>
        </w:rPr>
        <w:t>明代中期城市文化、商品经济与绘画的关系，认识和评价董其昌的“南北宗”论</w:t>
      </w:r>
    </w:p>
    <w:p w:rsidR="007C0D84" w:rsidRPr="00E2063F" w:rsidRDefault="00893818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t>3、教学方法：ppt，讲授、提问与讨论</w:t>
      </w:r>
    </w:p>
    <w:p w:rsidR="0027002F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4、课</w:t>
      </w:r>
      <w:r>
        <w:rPr>
          <w:rFonts w:hint="eastAsia"/>
          <w:sz w:val="24"/>
          <w:szCs w:val="24"/>
        </w:rPr>
        <w:t>外学习要求：参观上海博物馆绘画馆，</w:t>
      </w:r>
      <w:r w:rsidR="00244A8E">
        <w:rPr>
          <w:rFonts w:hint="eastAsia"/>
          <w:sz w:val="24"/>
          <w:szCs w:val="24"/>
        </w:rPr>
        <w:t>对</w:t>
      </w:r>
      <w:r w:rsidRPr="001B7056">
        <w:rPr>
          <w:rFonts w:ascii="宋体" w:hAnsi="宋体" w:cs="宋体" w:hint="eastAsia"/>
          <w:color w:val="000000"/>
          <w:kern w:val="0"/>
          <w:sz w:val="24"/>
        </w:rPr>
        <w:t>作品</w:t>
      </w:r>
      <w:r w:rsidR="00244A8E">
        <w:rPr>
          <w:rFonts w:ascii="宋体" w:hAnsi="宋体" w:cs="宋体" w:hint="eastAsia"/>
          <w:color w:val="000000"/>
          <w:kern w:val="0"/>
          <w:sz w:val="24"/>
        </w:rPr>
        <w:t>观摩，深入体会</w:t>
      </w:r>
    </w:p>
    <w:p w:rsidR="00655237" w:rsidRPr="00142ED4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</w:p>
    <w:p w:rsidR="00E2063F" w:rsidRDefault="00244A8E" w:rsidP="00233121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八、</w:t>
      </w:r>
      <w:r w:rsidR="00287C78" w:rsidRPr="00142ED4">
        <w:rPr>
          <w:rFonts w:hint="eastAsia"/>
          <w:sz w:val="24"/>
          <w:szCs w:val="24"/>
        </w:rPr>
        <w:t>清代</w:t>
      </w:r>
      <w:r>
        <w:rPr>
          <w:rFonts w:hint="eastAsia"/>
          <w:sz w:val="24"/>
          <w:szCs w:val="24"/>
        </w:rPr>
        <w:t>绘画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87C78" w:rsidRPr="00893818" w:rsidRDefault="00E2063F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Pr="00893818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244A8E">
        <w:rPr>
          <w:rFonts w:asciiTheme="minorEastAsia" w:eastAsiaTheme="minorEastAsia" w:hAnsiTheme="minorEastAsia" w:hint="eastAsia"/>
          <w:sz w:val="24"/>
          <w:szCs w:val="24"/>
        </w:rPr>
        <w:t>明清之际的中西美术交流、</w:t>
      </w:r>
      <w:r w:rsidR="00287C78" w:rsidRPr="00893818">
        <w:rPr>
          <w:rFonts w:hint="eastAsia"/>
          <w:sz w:val="24"/>
          <w:szCs w:val="24"/>
        </w:rPr>
        <w:t>清初“四王”和正统派风格、清初“四僧”和个性派风格</w:t>
      </w:r>
      <w:r w:rsidR="00893818" w:rsidRPr="00893818">
        <w:rPr>
          <w:rFonts w:hint="eastAsia"/>
          <w:sz w:val="24"/>
          <w:szCs w:val="24"/>
        </w:rPr>
        <w:t>、</w:t>
      </w:r>
      <w:r w:rsidR="00287C78" w:rsidRPr="00893818">
        <w:rPr>
          <w:rFonts w:hint="eastAsia"/>
          <w:sz w:val="24"/>
          <w:szCs w:val="24"/>
        </w:rPr>
        <w:t>清代中期“扬州八怪”和商业化影响、金石书画运动与清末“海上画派”</w:t>
      </w:r>
    </w:p>
    <w:p w:rsidR="0027002F" w:rsidRPr="00893818" w:rsidRDefault="0089381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93818">
        <w:rPr>
          <w:rFonts w:asciiTheme="minorEastAsia" w:eastAsiaTheme="minorEastAsia" w:hAnsiTheme="minorEastAsia" w:hint="eastAsia"/>
          <w:sz w:val="24"/>
          <w:szCs w:val="24"/>
        </w:rPr>
        <w:t>重点与难点：清代重要画派及代表画家、艺术旨趣</w:t>
      </w:r>
    </w:p>
    <w:p w:rsidR="00893818" w:rsidRPr="00893818" w:rsidRDefault="00893818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893818">
        <w:rPr>
          <w:rFonts w:asciiTheme="minorEastAsia" w:eastAsiaTheme="minorEastAsia" w:hAnsiTheme="minorEastAsia" w:hint="eastAsia"/>
          <w:sz w:val="24"/>
          <w:szCs w:val="24"/>
        </w:rPr>
        <w:lastRenderedPageBreak/>
        <w:t>2、学生学习任务：了解</w:t>
      </w:r>
      <w:r w:rsidRPr="00893818">
        <w:rPr>
          <w:rFonts w:ascii="宋体" w:hAnsi="宋体" w:hint="eastAsia"/>
          <w:color w:val="000000"/>
          <w:sz w:val="24"/>
          <w:szCs w:val="24"/>
        </w:rPr>
        <w:t>中西交流对明清之际中国画风格变化的影响，金石书画运动的兴起对清中后期文人画发展的重要意义</w:t>
      </w:r>
      <w:r w:rsidR="00244A8E">
        <w:rPr>
          <w:rFonts w:ascii="宋体" w:hAnsi="宋体" w:hint="eastAsia"/>
          <w:color w:val="000000"/>
          <w:sz w:val="24"/>
          <w:szCs w:val="24"/>
        </w:rPr>
        <w:t>，把握明清绘画发展的特点</w:t>
      </w:r>
    </w:p>
    <w:p w:rsidR="00893818" w:rsidRPr="00893818" w:rsidRDefault="00893818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893818">
        <w:rPr>
          <w:rFonts w:asciiTheme="minorEastAsia" w:eastAsiaTheme="minorEastAsia" w:hAnsiTheme="minorEastAsia" w:hint="eastAsia"/>
          <w:sz w:val="24"/>
          <w:szCs w:val="24"/>
        </w:rPr>
        <w:t>3、教学方法：ppt，讲授、提问与讨论</w:t>
      </w:r>
    </w:p>
    <w:p w:rsidR="00655237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4、课</w:t>
      </w:r>
      <w:r>
        <w:rPr>
          <w:rFonts w:hint="eastAsia"/>
          <w:sz w:val="24"/>
          <w:szCs w:val="24"/>
        </w:rPr>
        <w:t>外学习要求：参观上海博物馆绘画馆</w:t>
      </w:r>
      <w:r w:rsidR="00244A8E">
        <w:rPr>
          <w:rFonts w:hint="eastAsia"/>
          <w:sz w:val="24"/>
          <w:szCs w:val="24"/>
        </w:rPr>
        <w:t>，体会作品风格、表现手法</w:t>
      </w:r>
    </w:p>
    <w:p w:rsidR="00655237" w:rsidRPr="00893818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</w:p>
    <w:p w:rsidR="0027002F" w:rsidRPr="00142ED4" w:rsidRDefault="00244A8E" w:rsidP="00233121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九、</w:t>
      </w:r>
      <w:r w:rsidR="0027002F" w:rsidRPr="00142ED4">
        <w:rPr>
          <w:rFonts w:hint="eastAsia"/>
          <w:sz w:val="24"/>
          <w:szCs w:val="24"/>
        </w:rPr>
        <w:t>近</w:t>
      </w:r>
      <w:r>
        <w:rPr>
          <w:rFonts w:hint="eastAsia"/>
          <w:sz w:val="24"/>
          <w:szCs w:val="24"/>
        </w:rPr>
        <w:t>现</w:t>
      </w:r>
      <w:r w:rsidR="0027002F" w:rsidRPr="00142ED4">
        <w:rPr>
          <w:rFonts w:hint="eastAsia"/>
          <w:sz w:val="24"/>
          <w:szCs w:val="24"/>
        </w:rPr>
        <w:t>代</w:t>
      </w:r>
      <w:r>
        <w:rPr>
          <w:rFonts w:hint="eastAsia"/>
          <w:sz w:val="24"/>
          <w:szCs w:val="24"/>
        </w:rPr>
        <w:t>绘画</w:t>
      </w:r>
      <w:r w:rsidR="00893818" w:rsidRPr="00E2063F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893450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893818" w:rsidRPr="00E2063F">
        <w:rPr>
          <w:rFonts w:asciiTheme="minorEastAsia" w:eastAsiaTheme="minorEastAsia" w:hAnsiTheme="minorEastAsia" w:hint="eastAsia"/>
          <w:sz w:val="24"/>
          <w:szCs w:val="24"/>
        </w:rPr>
        <w:t>课时）</w:t>
      </w:r>
    </w:p>
    <w:p w:rsidR="0027002F" w:rsidRPr="00655237" w:rsidRDefault="00893818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Pr="00893818"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Pr="00655237">
        <w:rPr>
          <w:rFonts w:asciiTheme="minorEastAsia" w:eastAsiaTheme="minorEastAsia" w:hAnsiTheme="minorEastAsia" w:hint="eastAsia"/>
          <w:sz w:val="24"/>
          <w:szCs w:val="24"/>
        </w:rPr>
        <w:t>内容：</w:t>
      </w:r>
      <w:r w:rsidR="0027002F" w:rsidRPr="00655237">
        <w:rPr>
          <w:rFonts w:hint="eastAsia"/>
          <w:sz w:val="24"/>
          <w:szCs w:val="24"/>
        </w:rPr>
        <w:t>新思潮的传播与实践</w:t>
      </w:r>
      <w:r w:rsidR="00655237" w:rsidRPr="00655237">
        <w:rPr>
          <w:rFonts w:hint="eastAsia"/>
          <w:sz w:val="24"/>
          <w:szCs w:val="24"/>
        </w:rPr>
        <w:t>，</w:t>
      </w:r>
      <w:r w:rsidR="0027002F" w:rsidRPr="00655237">
        <w:rPr>
          <w:rFonts w:hint="eastAsia"/>
          <w:sz w:val="24"/>
          <w:szCs w:val="24"/>
        </w:rPr>
        <w:t>近代中国画</w:t>
      </w:r>
      <w:r w:rsidR="00244A8E">
        <w:rPr>
          <w:rFonts w:hint="eastAsia"/>
          <w:sz w:val="24"/>
          <w:szCs w:val="24"/>
        </w:rPr>
        <w:t>，近代油</w:t>
      </w:r>
      <w:r w:rsidR="0027002F" w:rsidRPr="00655237">
        <w:rPr>
          <w:rFonts w:hint="eastAsia"/>
          <w:sz w:val="24"/>
          <w:szCs w:val="24"/>
        </w:rPr>
        <w:t>画</w:t>
      </w:r>
      <w:r w:rsidR="00244A8E">
        <w:rPr>
          <w:rFonts w:hint="eastAsia"/>
          <w:sz w:val="24"/>
          <w:szCs w:val="24"/>
        </w:rPr>
        <w:t>、</w:t>
      </w:r>
      <w:r w:rsidR="0027002F" w:rsidRPr="00655237">
        <w:rPr>
          <w:rFonts w:hint="eastAsia"/>
          <w:sz w:val="24"/>
          <w:szCs w:val="24"/>
        </w:rPr>
        <w:t>版画</w:t>
      </w:r>
      <w:r w:rsidR="00655237" w:rsidRPr="00655237">
        <w:rPr>
          <w:rFonts w:hint="eastAsia"/>
          <w:sz w:val="24"/>
          <w:szCs w:val="24"/>
        </w:rPr>
        <w:t>概况</w:t>
      </w:r>
      <w:r w:rsidR="00244A8E">
        <w:rPr>
          <w:rFonts w:hint="eastAsia"/>
          <w:sz w:val="24"/>
          <w:szCs w:val="24"/>
        </w:rPr>
        <w:t>，新中国前期绘画</w:t>
      </w:r>
    </w:p>
    <w:p w:rsidR="00E36725" w:rsidRPr="00655237" w:rsidRDefault="00893818" w:rsidP="00233121">
      <w:pPr>
        <w:pStyle w:val="1"/>
        <w:spacing w:line="400" w:lineRule="exact"/>
        <w:ind w:firstLine="480"/>
        <w:rPr>
          <w:sz w:val="24"/>
          <w:szCs w:val="24"/>
        </w:rPr>
      </w:pPr>
      <w:r w:rsidRPr="00655237">
        <w:rPr>
          <w:rFonts w:asciiTheme="minorEastAsia" w:eastAsiaTheme="minorEastAsia" w:hAnsiTheme="minorEastAsia" w:hint="eastAsia"/>
          <w:sz w:val="24"/>
          <w:szCs w:val="24"/>
        </w:rPr>
        <w:t>重点与难点：近代中国画坛的杰出画家</w:t>
      </w:r>
      <w:r w:rsidR="00655237" w:rsidRPr="00655237">
        <w:rPr>
          <w:rFonts w:asciiTheme="minorEastAsia" w:eastAsiaTheme="minorEastAsia" w:hAnsiTheme="minorEastAsia" w:hint="eastAsia"/>
          <w:sz w:val="24"/>
          <w:szCs w:val="24"/>
        </w:rPr>
        <w:t>及其艺术风格</w:t>
      </w:r>
    </w:p>
    <w:p w:rsidR="00655237" w:rsidRPr="00655237" w:rsidRDefault="00893818" w:rsidP="00233121">
      <w:pPr>
        <w:spacing w:line="400" w:lineRule="exact"/>
        <w:ind w:firstLineChars="200" w:firstLine="480"/>
        <w:rPr>
          <w:sz w:val="24"/>
          <w:szCs w:val="24"/>
        </w:rPr>
      </w:pPr>
      <w:r w:rsidRPr="00655237">
        <w:rPr>
          <w:rFonts w:asciiTheme="minorEastAsia" w:eastAsiaTheme="minorEastAsia" w:hAnsiTheme="minorEastAsia" w:hint="eastAsia"/>
          <w:sz w:val="24"/>
          <w:szCs w:val="24"/>
        </w:rPr>
        <w:t>2、学生学习任务：</w:t>
      </w:r>
      <w:r w:rsidR="00655237">
        <w:rPr>
          <w:rFonts w:asciiTheme="minorEastAsia" w:eastAsiaTheme="minorEastAsia" w:hAnsiTheme="minorEastAsia" w:hint="eastAsia"/>
          <w:sz w:val="24"/>
          <w:szCs w:val="24"/>
        </w:rPr>
        <w:t>把握</w:t>
      </w:r>
      <w:r w:rsidR="00655237" w:rsidRPr="00655237">
        <w:rPr>
          <w:rFonts w:hint="eastAsia"/>
          <w:sz w:val="24"/>
          <w:szCs w:val="24"/>
        </w:rPr>
        <w:t>我国近代</w:t>
      </w:r>
      <w:r w:rsidR="00244A8E">
        <w:rPr>
          <w:rFonts w:hint="eastAsia"/>
          <w:sz w:val="24"/>
          <w:szCs w:val="24"/>
        </w:rPr>
        <w:t>绘画</w:t>
      </w:r>
      <w:r w:rsidR="00655237" w:rsidRPr="00655237">
        <w:rPr>
          <w:rFonts w:hint="eastAsia"/>
          <w:sz w:val="24"/>
          <w:szCs w:val="24"/>
        </w:rPr>
        <w:t>展开的历史文化背景和发展特点</w:t>
      </w:r>
      <w:r w:rsidR="00655237">
        <w:rPr>
          <w:rFonts w:hint="eastAsia"/>
          <w:sz w:val="24"/>
          <w:szCs w:val="24"/>
        </w:rPr>
        <w:t>；了解</w:t>
      </w:r>
      <w:r w:rsidR="00655237" w:rsidRPr="00655237">
        <w:rPr>
          <w:rFonts w:hint="eastAsia"/>
          <w:sz w:val="24"/>
          <w:szCs w:val="24"/>
        </w:rPr>
        <w:t>近</w:t>
      </w:r>
      <w:r w:rsidR="00244A8E">
        <w:rPr>
          <w:rFonts w:hint="eastAsia"/>
          <w:sz w:val="24"/>
          <w:szCs w:val="24"/>
        </w:rPr>
        <w:t>现</w:t>
      </w:r>
      <w:r w:rsidR="00655237" w:rsidRPr="00655237">
        <w:rPr>
          <w:rFonts w:hint="eastAsia"/>
          <w:sz w:val="24"/>
          <w:szCs w:val="24"/>
        </w:rPr>
        <w:t>代中国画家</w:t>
      </w:r>
      <w:r w:rsidR="00244A8E">
        <w:rPr>
          <w:rFonts w:hint="eastAsia"/>
          <w:sz w:val="24"/>
          <w:szCs w:val="24"/>
        </w:rPr>
        <w:t>艺术历程</w:t>
      </w:r>
    </w:p>
    <w:p w:rsidR="00770A23" w:rsidRDefault="00893818" w:rsidP="00233121">
      <w:pPr>
        <w:widowControl/>
        <w:snapToGrid w:val="0"/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893818">
        <w:rPr>
          <w:rFonts w:asciiTheme="minorEastAsia" w:eastAsiaTheme="minorEastAsia" w:hAnsiTheme="minorEastAsia" w:hint="eastAsia"/>
          <w:sz w:val="24"/>
          <w:szCs w:val="24"/>
        </w:rPr>
        <w:t>3、教学方法：ppt，讲授、提问与讨论</w:t>
      </w:r>
    </w:p>
    <w:p w:rsidR="00816A5A" w:rsidRDefault="00816A5A" w:rsidP="00233121">
      <w:pPr>
        <w:widowControl/>
        <w:snapToGrid w:val="0"/>
        <w:spacing w:line="400" w:lineRule="exact"/>
        <w:ind w:firstLineChars="200" w:firstLine="480"/>
        <w:jc w:val="left"/>
        <w:rPr>
          <w:rFonts w:cs="黑体"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D75D26" w:rsidRPr="005A1D0D" w:rsidRDefault="004A2F76" w:rsidP="00233121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1、</w:t>
      </w:r>
      <w:r w:rsidR="00D75D26" w:rsidRPr="006B3976">
        <w:rPr>
          <w:rFonts w:ascii="宋体" w:hAnsi="宋体" w:cs="Arial" w:hint="eastAsia"/>
          <w:color w:val="000000"/>
          <w:kern w:val="0"/>
          <w:sz w:val="24"/>
        </w:rPr>
        <w:t>出席每一次面授，不迟到不早退</w:t>
      </w:r>
      <w:r w:rsidR="00D75D26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D75D26" w:rsidRPr="004A2F76" w:rsidRDefault="004A2F76" w:rsidP="00233121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2、</w:t>
      </w:r>
      <w:r w:rsidR="00D75D26"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面授时做好课堂笔记，并积极参与课堂讨论。</w:t>
      </w:r>
    </w:p>
    <w:p w:rsidR="00D75D26" w:rsidRPr="00233121" w:rsidRDefault="004A2F76" w:rsidP="00233121">
      <w:pPr>
        <w:spacing w:line="40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3、根据课堂进度和</w:t>
      </w:r>
      <w:r>
        <w:rPr>
          <w:rFonts w:hint="eastAsia"/>
          <w:sz w:val="24"/>
        </w:rPr>
        <w:t>提供的各章节相关思考题，</w:t>
      </w:r>
      <w:r w:rsidR="00D75D26"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做好课程内容的预习及复习工作，理解和巩固课</w:t>
      </w:r>
      <w:r w:rsidR="00D75D26" w:rsidRPr="00233121">
        <w:rPr>
          <w:rFonts w:ascii="宋体" w:hAnsi="宋体" w:cs="Arial" w:hint="eastAsia"/>
          <w:color w:val="000000"/>
          <w:kern w:val="0"/>
          <w:sz w:val="24"/>
        </w:rPr>
        <w:t>程基本知识。</w:t>
      </w:r>
    </w:p>
    <w:p w:rsidR="004A2F76" w:rsidRPr="00233121" w:rsidRDefault="004A2F76" w:rsidP="00233121">
      <w:pPr>
        <w:spacing w:line="40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 w:rsidRPr="00233121">
        <w:rPr>
          <w:rFonts w:ascii="宋体" w:hAnsi="宋体" w:cs="Arial" w:hint="eastAsia"/>
          <w:color w:val="000000"/>
          <w:kern w:val="0"/>
          <w:sz w:val="24"/>
        </w:rPr>
        <w:t>4、</w:t>
      </w:r>
      <w:r w:rsidR="00D75D26" w:rsidRPr="00233121">
        <w:rPr>
          <w:rFonts w:ascii="宋体" w:hAnsi="宋体" w:cs="Arial" w:hint="eastAsia"/>
          <w:color w:val="000000"/>
          <w:kern w:val="0"/>
          <w:sz w:val="24"/>
        </w:rPr>
        <w:t>根据提供的参考书目，进行课后拓展阅读，并做好阅读笔记。</w:t>
      </w:r>
      <w:r w:rsidRPr="00233121">
        <w:rPr>
          <w:rFonts w:ascii="宋体" w:hAnsi="宋体" w:cs="Arial" w:hint="eastAsia"/>
          <w:color w:val="000000"/>
          <w:kern w:val="0"/>
          <w:sz w:val="24"/>
        </w:rPr>
        <w:t>课堂听讲和课后学习结合起来，深化对中国</w:t>
      </w:r>
      <w:r w:rsidR="00C431DC">
        <w:rPr>
          <w:rFonts w:ascii="宋体" w:hAnsi="宋体" w:cs="Arial" w:hint="eastAsia"/>
          <w:color w:val="000000"/>
          <w:kern w:val="0"/>
          <w:sz w:val="24"/>
        </w:rPr>
        <w:t>绘画</w:t>
      </w:r>
      <w:r w:rsidRPr="00233121">
        <w:rPr>
          <w:rFonts w:ascii="宋体" w:hAnsi="宋体" w:cs="Arial" w:hint="eastAsia"/>
          <w:color w:val="000000"/>
          <w:kern w:val="0"/>
          <w:sz w:val="24"/>
        </w:rPr>
        <w:t>史的认识。</w:t>
      </w:r>
    </w:p>
    <w:p w:rsidR="00D75D26" w:rsidRPr="00EA29B6" w:rsidRDefault="00D75D26" w:rsidP="00233121">
      <w:pPr>
        <w:spacing w:line="440" w:lineRule="exact"/>
        <w:ind w:firstLineChars="200" w:firstLine="480"/>
        <w:rPr>
          <w:rFonts w:ascii="宋体" w:hAnsi="宋体" w:cs="Arial"/>
          <w:color w:val="000000"/>
          <w:kern w:val="0"/>
          <w:sz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D75D26" w:rsidRPr="006B3976" w:rsidRDefault="00D75D26" w:rsidP="00233121">
      <w:pPr>
        <w:spacing w:line="400" w:lineRule="exact"/>
        <w:rPr>
          <w:rFonts w:ascii="宋体" w:cs="Arial"/>
          <w:color w:val="000000"/>
          <w:kern w:val="0"/>
          <w:sz w:val="24"/>
        </w:rPr>
      </w:pPr>
      <w:r>
        <w:rPr>
          <w:sz w:val="24"/>
          <w:szCs w:val="24"/>
        </w:rPr>
        <w:t xml:space="preserve">    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课程</w:t>
      </w:r>
      <w:r>
        <w:rPr>
          <w:rFonts w:ascii="宋体" w:hAnsi="宋体" w:cs="Arial" w:hint="eastAsia"/>
          <w:color w:val="000000"/>
          <w:kern w:val="0"/>
          <w:sz w:val="24"/>
        </w:rPr>
        <w:t>总分</w:t>
      </w:r>
      <w:r>
        <w:rPr>
          <w:rFonts w:ascii="宋体" w:hAnsi="宋体" w:cs="Arial"/>
          <w:color w:val="000000"/>
          <w:kern w:val="0"/>
          <w:sz w:val="24"/>
        </w:rPr>
        <w:t>100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分</w:t>
      </w:r>
      <w:r>
        <w:rPr>
          <w:rFonts w:ascii="宋体" w:hAnsi="宋体" w:cs="Arial" w:hint="eastAsia"/>
          <w:color w:val="000000"/>
          <w:kern w:val="0"/>
          <w:sz w:val="24"/>
        </w:rPr>
        <w:t>，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成绩评定根据以下</w:t>
      </w:r>
      <w:r>
        <w:rPr>
          <w:rFonts w:ascii="宋体" w:hAnsi="宋体" w:cs="Arial" w:hint="eastAsia"/>
          <w:color w:val="000000"/>
          <w:kern w:val="0"/>
          <w:sz w:val="24"/>
        </w:rPr>
        <w:t>三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个方面确定：</w:t>
      </w:r>
    </w:p>
    <w:p w:rsidR="00D75D26" w:rsidRPr="00B1545A" w:rsidRDefault="00D75D26" w:rsidP="00233121">
      <w:pPr>
        <w:pStyle w:val="a5"/>
        <w:numPr>
          <w:ilvl w:val="0"/>
          <w:numId w:val="8"/>
        </w:numPr>
        <w:spacing w:line="400" w:lineRule="exact"/>
        <w:ind w:firstLineChars="0"/>
        <w:rPr>
          <w:rFonts w:ascii="宋体" w:cs="Arial"/>
          <w:color w:val="000000"/>
          <w:kern w:val="0"/>
          <w:sz w:val="24"/>
        </w:rPr>
      </w:pPr>
      <w:r w:rsidRPr="00B1545A">
        <w:rPr>
          <w:rFonts w:ascii="宋体" w:hAnsi="宋体" w:cs="Arial" w:hint="eastAsia"/>
          <w:color w:val="000000"/>
          <w:kern w:val="0"/>
          <w:sz w:val="24"/>
        </w:rPr>
        <w:t>课堂出勤率：15分</w:t>
      </w:r>
    </w:p>
    <w:p w:rsidR="00D75D26" w:rsidRPr="00B1545A" w:rsidRDefault="00D75D26" w:rsidP="00233121">
      <w:pPr>
        <w:pStyle w:val="a5"/>
        <w:numPr>
          <w:ilvl w:val="0"/>
          <w:numId w:val="8"/>
        </w:numPr>
        <w:spacing w:line="400" w:lineRule="exact"/>
        <w:ind w:firstLineChars="0"/>
        <w:rPr>
          <w:rFonts w:ascii="宋体" w:cs="Arial"/>
          <w:color w:val="000000"/>
          <w:kern w:val="0"/>
          <w:sz w:val="24"/>
        </w:rPr>
      </w:pPr>
      <w:r w:rsidRPr="00B1545A">
        <w:rPr>
          <w:rFonts w:ascii="宋体" w:hAnsi="宋体" w:cs="Arial" w:hint="eastAsia"/>
          <w:color w:val="000000"/>
          <w:kern w:val="0"/>
          <w:sz w:val="24"/>
        </w:rPr>
        <w:t>学习讨论、课后阅读等情况：15分</w:t>
      </w:r>
    </w:p>
    <w:p w:rsidR="00D75D26" w:rsidRPr="00B1545A" w:rsidRDefault="00D75D26" w:rsidP="00233121">
      <w:pPr>
        <w:pStyle w:val="a5"/>
        <w:numPr>
          <w:ilvl w:val="0"/>
          <w:numId w:val="8"/>
        </w:numPr>
        <w:spacing w:line="400" w:lineRule="exact"/>
        <w:ind w:firstLineChars="0"/>
        <w:rPr>
          <w:rFonts w:ascii="宋体" w:cs="Arial"/>
          <w:color w:val="000000"/>
          <w:kern w:val="0"/>
          <w:sz w:val="24"/>
        </w:rPr>
      </w:pPr>
      <w:r w:rsidRPr="00B1545A">
        <w:rPr>
          <w:rFonts w:ascii="宋体" w:hAnsi="宋体" w:cs="Arial" w:hint="eastAsia"/>
          <w:color w:val="000000"/>
          <w:kern w:val="0"/>
          <w:sz w:val="24"/>
        </w:rPr>
        <w:t>期末闭卷考试：7</w:t>
      </w:r>
      <w:r w:rsidRPr="00B1545A">
        <w:rPr>
          <w:rFonts w:ascii="宋体" w:hAnsi="宋体" w:cs="Arial"/>
          <w:color w:val="000000"/>
          <w:kern w:val="0"/>
          <w:sz w:val="24"/>
        </w:rPr>
        <w:t>0</w:t>
      </w:r>
      <w:r w:rsidRPr="00B1545A">
        <w:rPr>
          <w:rFonts w:ascii="宋体" w:hAnsi="宋体" w:cs="Arial" w:hint="eastAsia"/>
          <w:color w:val="000000"/>
          <w:kern w:val="0"/>
          <w:sz w:val="24"/>
        </w:rPr>
        <w:t>分</w:t>
      </w:r>
    </w:p>
    <w:p w:rsidR="00D75D26" w:rsidRPr="003753EA" w:rsidRDefault="00D75D26" w:rsidP="00D75D26">
      <w:pPr>
        <w:pStyle w:val="1"/>
        <w:spacing w:line="360" w:lineRule="auto"/>
        <w:ind w:firstLineChars="0" w:firstLine="0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4A2F76" w:rsidRPr="004A2F76" w:rsidRDefault="00A11FED" w:rsidP="00AE4013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4A2F76" w:rsidRPr="004A2F76">
        <w:rPr>
          <w:rFonts w:asciiTheme="minorEastAsia" w:eastAsiaTheme="minorEastAsia" w:hAnsiTheme="minorEastAsia" w:hint="eastAsia"/>
          <w:sz w:val="24"/>
          <w:szCs w:val="24"/>
        </w:rPr>
        <w:t>、扩展阅读资料：</w:t>
      </w:r>
    </w:p>
    <w:p w:rsidR="004A2F76" w:rsidRDefault="004A2F76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《明清中国画大师研究丛书》，吉林美术出版社，1996</w:t>
      </w:r>
    </w:p>
    <w:p w:rsidR="00110044" w:rsidRPr="00AE4013" w:rsidRDefault="00AE4013" w:rsidP="00AE4013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="00110044" w:rsidRPr="00AE4013">
        <w:rPr>
          <w:rFonts w:asciiTheme="minorEastAsia" w:eastAsiaTheme="minorEastAsia" w:hAnsiTheme="minorEastAsia" w:hint="eastAsia"/>
          <w:sz w:val="24"/>
          <w:szCs w:val="24"/>
        </w:rPr>
        <w:t xml:space="preserve"> 《中国绘画全集》，文物出版社，浙江人民美术出版社，1997-2001</w:t>
      </w:r>
    </w:p>
    <w:p w:rsidR="00110044" w:rsidRPr="00AE4013" w:rsidRDefault="00110044" w:rsidP="00AE4013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E4013">
        <w:rPr>
          <w:rFonts w:asciiTheme="minorEastAsia" w:eastAsiaTheme="minorEastAsia" w:hAnsiTheme="minorEastAsia" w:hint="eastAsia"/>
          <w:sz w:val="24"/>
          <w:szCs w:val="24"/>
        </w:rPr>
        <w:t>王伯敏《中国绘画通史》，生活·读书·新知三联书店，2000</w:t>
      </w:r>
    </w:p>
    <w:p w:rsidR="00AE4013" w:rsidRPr="00AE4013" w:rsidRDefault="00AE4013" w:rsidP="00AE4013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E4013">
        <w:rPr>
          <w:rFonts w:asciiTheme="minorEastAsia" w:eastAsiaTheme="minorEastAsia" w:hAnsiTheme="minorEastAsia" w:hint="eastAsia"/>
          <w:sz w:val="24"/>
          <w:szCs w:val="24"/>
        </w:rPr>
        <w:lastRenderedPageBreak/>
        <w:t>郑为《中国绘画史》，北京出版社，2005</w:t>
      </w:r>
    </w:p>
    <w:p w:rsidR="004A2F76" w:rsidRPr="004A2F76" w:rsidRDefault="004A2F76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石守谦《风格与世变——中国绘画十论》，北京大学出版社，2008</w:t>
      </w:r>
    </w:p>
    <w:p w:rsidR="004A2F76" w:rsidRPr="004A2F76" w:rsidRDefault="004A2F76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陈葆真《李后主和他的时代：南唐艺术与历史》，北京大学出版社，2009</w:t>
      </w:r>
    </w:p>
    <w:p w:rsidR="004A2F76" w:rsidRDefault="004A2F76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A2F76">
        <w:rPr>
          <w:rFonts w:asciiTheme="minorEastAsia" w:eastAsiaTheme="minorEastAsia" w:hAnsiTheme="minorEastAsia" w:hint="eastAsia"/>
          <w:sz w:val="24"/>
          <w:szCs w:val="24"/>
        </w:rPr>
        <w:t>潘耀昌《中国近现代美术史》，北京大学出版社，2009</w:t>
      </w:r>
    </w:p>
    <w:p w:rsidR="00C431DC" w:rsidRPr="004A2F76" w:rsidRDefault="00C431DC" w:rsidP="002331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高居翰《图说中国绘画史》</w:t>
      </w:r>
      <w:r w:rsidR="00A11FED">
        <w:rPr>
          <w:rFonts w:asciiTheme="minorEastAsia" w:eastAsiaTheme="minorEastAsia" w:hAnsiTheme="minorEastAsia" w:hint="eastAsia"/>
          <w:sz w:val="24"/>
          <w:szCs w:val="24"/>
        </w:rPr>
        <w:t>，生活.读书.新知三联书店，2014</w:t>
      </w:r>
    </w:p>
    <w:p w:rsidR="00233121" w:rsidRPr="00233121" w:rsidRDefault="00E25E2C" w:rsidP="00A11FED">
      <w:pPr>
        <w:spacing w:line="400" w:lineRule="exact"/>
        <w:rPr>
          <w:rFonts w:asciiTheme="minorEastAsia" w:eastAsiaTheme="minorEastAsia" w:hAnsiTheme="minorEastAsia"/>
          <w:sz w:val="24"/>
          <w:szCs w:val="24"/>
        </w:rPr>
      </w:pPr>
      <w:r w:rsidRPr="00233121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="00A11FED">
        <w:rPr>
          <w:rFonts w:asciiTheme="minorEastAsia" w:eastAsiaTheme="minorEastAsia" w:hAnsiTheme="minorEastAsia" w:hint="eastAsia"/>
          <w:sz w:val="24"/>
          <w:szCs w:val="24"/>
        </w:rPr>
        <w:t>2、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课件</w:t>
      </w:r>
      <w:r w:rsidR="00574B9A" w:rsidRPr="00233121">
        <w:rPr>
          <w:rFonts w:asciiTheme="minorEastAsia" w:eastAsiaTheme="minorEastAsia" w:hAnsiTheme="minorEastAsia" w:hint="eastAsia"/>
          <w:sz w:val="24"/>
          <w:szCs w:val="24"/>
        </w:rPr>
        <w:t>等教学资料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D75D26" w:rsidRPr="00233121" w:rsidRDefault="00D75D26" w:rsidP="00233121">
      <w:pPr>
        <w:spacing w:line="400" w:lineRule="exact"/>
        <w:ind w:left="480"/>
        <w:rPr>
          <w:rFonts w:asciiTheme="minorEastAsia" w:eastAsiaTheme="minorEastAsia" w:hAnsiTheme="minorEastAsia"/>
          <w:sz w:val="24"/>
          <w:szCs w:val="24"/>
        </w:rPr>
      </w:pPr>
      <w:r w:rsidRPr="00233121">
        <w:rPr>
          <w:rFonts w:asciiTheme="minorEastAsia" w:eastAsiaTheme="minorEastAsia" w:hAnsiTheme="minorEastAsia"/>
          <w:sz w:val="24"/>
          <w:szCs w:val="24"/>
        </w:rPr>
        <w:t>教师自制</w:t>
      </w:r>
      <w:r w:rsidRPr="00233121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E70E52" w:rsidRPr="00233121">
        <w:rPr>
          <w:rFonts w:asciiTheme="minorEastAsia" w:eastAsiaTheme="minorEastAsia" w:hAnsiTheme="minorEastAsia" w:hint="eastAsia"/>
          <w:sz w:val="24"/>
          <w:szCs w:val="24"/>
        </w:rPr>
        <w:t>中国</w:t>
      </w:r>
      <w:r w:rsidR="00A11FED">
        <w:rPr>
          <w:rFonts w:asciiTheme="minorEastAsia" w:eastAsiaTheme="minorEastAsia" w:hAnsiTheme="minorEastAsia" w:hint="eastAsia"/>
          <w:sz w:val="24"/>
          <w:szCs w:val="24"/>
        </w:rPr>
        <w:t>绘画</w:t>
      </w:r>
      <w:r w:rsidR="00E70E52" w:rsidRPr="00233121">
        <w:rPr>
          <w:rFonts w:asciiTheme="minorEastAsia" w:eastAsiaTheme="minorEastAsia" w:hAnsiTheme="minorEastAsia" w:hint="eastAsia"/>
          <w:sz w:val="24"/>
          <w:szCs w:val="24"/>
        </w:rPr>
        <w:t>史</w:t>
      </w:r>
      <w:r w:rsidRPr="00233121">
        <w:rPr>
          <w:rFonts w:asciiTheme="minorEastAsia" w:eastAsiaTheme="minorEastAsia" w:hAnsiTheme="minorEastAsia"/>
          <w:sz w:val="24"/>
          <w:szCs w:val="24"/>
        </w:rPr>
        <w:t>》</w:t>
      </w:r>
      <w:r w:rsidRPr="00233121">
        <w:rPr>
          <w:rFonts w:asciiTheme="minorEastAsia" w:eastAsiaTheme="minorEastAsia" w:hAnsiTheme="minorEastAsia" w:hint="eastAsia"/>
          <w:sz w:val="24"/>
          <w:szCs w:val="24"/>
        </w:rPr>
        <w:t>课程</w:t>
      </w:r>
      <w:r w:rsidR="00A942BE" w:rsidRPr="00233121">
        <w:rPr>
          <w:rFonts w:asciiTheme="minorEastAsia" w:eastAsiaTheme="minorEastAsia" w:hAnsiTheme="minorEastAsia" w:hint="eastAsia"/>
          <w:sz w:val="24"/>
          <w:szCs w:val="24"/>
        </w:rPr>
        <w:t>ppt</w:t>
      </w:r>
      <w:r w:rsidR="00574B9A" w:rsidRPr="00233121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05A5A" w:rsidRPr="00233121">
        <w:rPr>
          <w:rFonts w:asciiTheme="minorEastAsia" w:eastAsiaTheme="minorEastAsia" w:hAnsiTheme="minorEastAsia" w:hint="eastAsia"/>
          <w:sz w:val="24"/>
          <w:szCs w:val="24"/>
        </w:rPr>
        <w:t>自编课程讲义一套</w:t>
      </w:r>
    </w:p>
    <w:p w:rsidR="00D75D26" w:rsidRPr="004A2F76" w:rsidRDefault="00D75D26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</w:p>
    <w:p w:rsidR="00D75D26" w:rsidRPr="004A2F76" w:rsidRDefault="00D75D26" w:rsidP="00D75D26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A2F76">
        <w:rPr>
          <w:rFonts w:asciiTheme="minorEastAsia" w:eastAsiaTheme="minorEastAsia" w:hAnsiTheme="minorEastAsia" w:hint="eastAsia"/>
          <w:b/>
          <w:sz w:val="28"/>
          <w:szCs w:val="28"/>
        </w:rPr>
        <w:t>九、其他需要说明的事宜</w:t>
      </w:r>
    </w:p>
    <w:p w:rsidR="00D75D26" w:rsidRPr="004A2F76" w:rsidRDefault="00D75D26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学生无故缺席三次面授将被视为自动放弃本课程学习，因工作或身体等原因无法出席面授，必须履行请假手续。</w:t>
      </w:r>
    </w:p>
    <w:p w:rsidR="004828F1" w:rsidRPr="004A2F76" w:rsidRDefault="00D75D26" w:rsidP="004A2F76">
      <w:pPr>
        <w:spacing w:line="400" w:lineRule="exact"/>
        <w:ind w:firstLineChars="200" w:firstLine="480"/>
        <w:rPr>
          <w:rFonts w:asciiTheme="minorEastAsia" w:eastAsiaTheme="minorEastAsia" w:hAnsiTheme="minorEastAsia"/>
        </w:rPr>
      </w:pP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除了课后答疑，学生也可通过电子邮件在课外与教师联系或讨论。</w:t>
      </w:r>
    </w:p>
    <w:sectPr w:rsidR="004828F1" w:rsidRPr="004A2F76" w:rsidSect="00482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81D" w:rsidRDefault="0065081D" w:rsidP="005C127D">
      <w:r>
        <w:separator/>
      </w:r>
    </w:p>
  </w:endnote>
  <w:endnote w:type="continuationSeparator" w:id="0">
    <w:p w:rsidR="0065081D" w:rsidRDefault="0065081D" w:rsidP="005C1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81D" w:rsidRDefault="0065081D" w:rsidP="005C127D">
      <w:r>
        <w:separator/>
      </w:r>
    </w:p>
  </w:footnote>
  <w:footnote w:type="continuationSeparator" w:id="0">
    <w:p w:rsidR="0065081D" w:rsidRDefault="0065081D" w:rsidP="005C12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75B"/>
    <w:multiLevelType w:val="hybridMultilevel"/>
    <w:tmpl w:val="ECB6C10E"/>
    <w:lvl w:ilvl="0" w:tplc="C3D8AB7E">
      <w:start w:val="1"/>
      <w:numFmt w:val="japaneseCounting"/>
      <w:lvlText w:val="第%1章"/>
      <w:lvlJc w:val="left"/>
      <w:pPr>
        <w:ind w:left="1230" w:hanging="76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">
    <w:nsid w:val="1F5958AB"/>
    <w:multiLevelType w:val="hybridMultilevel"/>
    <w:tmpl w:val="A2BEE4F8"/>
    <w:lvl w:ilvl="0" w:tplc="AD3A3080">
      <w:start w:val="1"/>
      <w:numFmt w:val="decimal"/>
      <w:lvlText w:val="%1、"/>
      <w:lvlJc w:val="left"/>
      <w:pPr>
        <w:ind w:left="825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32AF341A"/>
    <w:multiLevelType w:val="hybridMultilevel"/>
    <w:tmpl w:val="318E78AE"/>
    <w:lvl w:ilvl="0" w:tplc="E9948956">
      <w:start w:val="1"/>
      <w:numFmt w:val="japaneseCounting"/>
      <w:lvlText w:val="%1、"/>
      <w:lvlJc w:val="left"/>
      <w:pPr>
        <w:ind w:left="95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>
    <w:nsid w:val="339C1643"/>
    <w:multiLevelType w:val="hybridMultilevel"/>
    <w:tmpl w:val="B37E6232"/>
    <w:lvl w:ilvl="0" w:tplc="7C5AFC1E">
      <w:start w:val="1"/>
      <w:numFmt w:val="decimal"/>
      <w:lvlText w:val="%1、"/>
      <w:lvlJc w:val="left"/>
      <w:pPr>
        <w:tabs>
          <w:tab w:val="num" w:pos="900"/>
        </w:tabs>
        <w:ind w:left="900" w:hanging="420"/>
      </w:pPr>
      <w:rPr>
        <w:rFonts w:ascii="宋体" w:eastAsia="宋体" w:hAnsi="宋体" w:cs="Arial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>
    <w:nsid w:val="399D75ED"/>
    <w:multiLevelType w:val="hybridMultilevel"/>
    <w:tmpl w:val="5614AAC0"/>
    <w:lvl w:ilvl="0" w:tplc="34D427C0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>
    <w:nsid w:val="43E72BB4"/>
    <w:multiLevelType w:val="hybridMultilevel"/>
    <w:tmpl w:val="5C1AD0C6"/>
    <w:lvl w:ilvl="0" w:tplc="ECB8D93C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7">
    <w:nsid w:val="58CE22C3"/>
    <w:multiLevelType w:val="hybridMultilevel"/>
    <w:tmpl w:val="6D00F4B6"/>
    <w:lvl w:ilvl="0" w:tplc="504CD9A6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>
    <w:nsid w:val="6D4B1469"/>
    <w:multiLevelType w:val="hybridMultilevel"/>
    <w:tmpl w:val="95CACFDE"/>
    <w:lvl w:ilvl="0" w:tplc="6A80315A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D26"/>
    <w:rsid w:val="00021DAB"/>
    <w:rsid w:val="00041147"/>
    <w:rsid w:val="00071B7F"/>
    <w:rsid w:val="00090D0D"/>
    <w:rsid w:val="00092D4F"/>
    <w:rsid w:val="000E7432"/>
    <w:rsid w:val="00105578"/>
    <w:rsid w:val="00105A5A"/>
    <w:rsid w:val="00110044"/>
    <w:rsid w:val="00142ED4"/>
    <w:rsid w:val="00146B5A"/>
    <w:rsid w:val="00162B31"/>
    <w:rsid w:val="001B3598"/>
    <w:rsid w:val="00213B38"/>
    <w:rsid w:val="00215862"/>
    <w:rsid w:val="00233121"/>
    <w:rsid w:val="0024411F"/>
    <w:rsid w:val="00244A8E"/>
    <w:rsid w:val="0025050E"/>
    <w:rsid w:val="0027002F"/>
    <w:rsid w:val="00287C78"/>
    <w:rsid w:val="002C6E4A"/>
    <w:rsid w:val="002E6421"/>
    <w:rsid w:val="002F19AE"/>
    <w:rsid w:val="00317D67"/>
    <w:rsid w:val="00320A22"/>
    <w:rsid w:val="00340592"/>
    <w:rsid w:val="00373479"/>
    <w:rsid w:val="003D2D35"/>
    <w:rsid w:val="003E70C4"/>
    <w:rsid w:val="004828F1"/>
    <w:rsid w:val="00484A0B"/>
    <w:rsid w:val="004956A8"/>
    <w:rsid w:val="004A2F76"/>
    <w:rsid w:val="004D76FC"/>
    <w:rsid w:val="00573B48"/>
    <w:rsid w:val="00574B9A"/>
    <w:rsid w:val="005A3143"/>
    <w:rsid w:val="005C127D"/>
    <w:rsid w:val="005C29D2"/>
    <w:rsid w:val="005C5F8F"/>
    <w:rsid w:val="00616D4D"/>
    <w:rsid w:val="0065081D"/>
    <w:rsid w:val="00651019"/>
    <w:rsid w:val="00655237"/>
    <w:rsid w:val="006C770C"/>
    <w:rsid w:val="006D2016"/>
    <w:rsid w:val="00702AE9"/>
    <w:rsid w:val="00770A23"/>
    <w:rsid w:val="00787238"/>
    <w:rsid w:val="00796EEB"/>
    <w:rsid w:val="007B592C"/>
    <w:rsid w:val="007C0D84"/>
    <w:rsid w:val="007F1C6B"/>
    <w:rsid w:val="00816A5A"/>
    <w:rsid w:val="00893450"/>
    <w:rsid w:val="00893818"/>
    <w:rsid w:val="008A616D"/>
    <w:rsid w:val="008C2B45"/>
    <w:rsid w:val="0090649E"/>
    <w:rsid w:val="00967302"/>
    <w:rsid w:val="009C0768"/>
    <w:rsid w:val="009F3D7B"/>
    <w:rsid w:val="00A11FED"/>
    <w:rsid w:val="00A63FE8"/>
    <w:rsid w:val="00A90487"/>
    <w:rsid w:val="00A942BE"/>
    <w:rsid w:val="00AA5BA1"/>
    <w:rsid w:val="00AE4013"/>
    <w:rsid w:val="00B100FB"/>
    <w:rsid w:val="00B1545A"/>
    <w:rsid w:val="00B56894"/>
    <w:rsid w:val="00BA138A"/>
    <w:rsid w:val="00BC6763"/>
    <w:rsid w:val="00C431DC"/>
    <w:rsid w:val="00C46587"/>
    <w:rsid w:val="00CA417A"/>
    <w:rsid w:val="00CC1D2E"/>
    <w:rsid w:val="00CF4F71"/>
    <w:rsid w:val="00CF61DE"/>
    <w:rsid w:val="00D75D26"/>
    <w:rsid w:val="00D85312"/>
    <w:rsid w:val="00D8669E"/>
    <w:rsid w:val="00DE1CF3"/>
    <w:rsid w:val="00DE4B07"/>
    <w:rsid w:val="00E16171"/>
    <w:rsid w:val="00E2063F"/>
    <w:rsid w:val="00E25E2C"/>
    <w:rsid w:val="00E36725"/>
    <w:rsid w:val="00E70E52"/>
    <w:rsid w:val="00EA1FA1"/>
    <w:rsid w:val="00F6699C"/>
    <w:rsid w:val="00FB137C"/>
    <w:rsid w:val="00FB6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26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D75D26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75D26"/>
    <w:rPr>
      <w:rFonts w:ascii="Arial" w:eastAsia="黑体" w:hAnsi="Arial" w:cs="Times New Roman"/>
      <w:b/>
      <w:bCs/>
      <w:kern w:val="0"/>
      <w:sz w:val="32"/>
      <w:szCs w:val="32"/>
    </w:rPr>
  </w:style>
  <w:style w:type="paragraph" w:customStyle="1" w:styleId="1">
    <w:name w:val="列出段落1"/>
    <w:basedOn w:val="a"/>
    <w:rsid w:val="00D75D26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5C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27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27D"/>
    <w:rPr>
      <w:rFonts w:ascii="Calibri" w:eastAsia="宋体" w:hAnsi="Calibri" w:cs="Times New Roman"/>
      <w:sz w:val="18"/>
      <w:szCs w:val="18"/>
    </w:rPr>
  </w:style>
  <w:style w:type="paragraph" w:styleId="20">
    <w:name w:val="Body Text Indent 2"/>
    <w:basedOn w:val="a"/>
    <w:link w:val="2Char0"/>
    <w:rsid w:val="00E16171"/>
    <w:pPr>
      <w:spacing w:line="340" w:lineRule="exact"/>
      <w:ind w:firstLineChars="200" w:firstLine="471"/>
    </w:pPr>
    <w:rPr>
      <w:rFonts w:ascii="Times New Roman" w:hAnsi="Times New Roman"/>
      <w:sz w:val="24"/>
      <w:szCs w:val="24"/>
    </w:rPr>
  </w:style>
  <w:style w:type="character" w:customStyle="1" w:styleId="2Char0">
    <w:name w:val="正文文本缩进 2 Char"/>
    <w:basedOn w:val="a0"/>
    <w:link w:val="20"/>
    <w:rsid w:val="00E16171"/>
    <w:rPr>
      <w:rFonts w:ascii="Times New Roman" w:eastAsia="宋体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154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5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</dc:creator>
  <cp:lastModifiedBy>vip</cp:lastModifiedBy>
  <cp:revision>17</cp:revision>
  <dcterms:created xsi:type="dcterms:W3CDTF">2015-01-28T07:09:00Z</dcterms:created>
  <dcterms:modified xsi:type="dcterms:W3CDTF">2015-09-13T16:45:00Z</dcterms:modified>
</cp:coreProperties>
</file>