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48F" w:rsidRDefault="0080669B" w:rsidP="002D048F">
      <w:pPr>
        <w:keepNext/>
        <w:widowControl/>
        <w:shd w:val="clear" w:color="auto" w:fill="FFFFFF"/>
        <w:spacing w:before="120" w:after="120" w:line="465" w:lineRule="atLeast"/>
        <w:jc w:val="center"/>
        <w:outlineLvl w:val="1"/>
        <w:rPr>
          <w:rFonts w:ascii="黑体" w:eastAsia="黑体" w:hAnsi="黑体" w:cs="Arial" w:hint="eastAsia"/>
          <w:b/>
          <w:bCs/>
          <w:color w:val="000000"/>
          <w:kern w:val="0"/>
          <w:sz w:val="32"/>
          <w:szCs w:val="32"/>
        </w:rPr>
      </w:pPr>
      <w:r w:rsidRPr="0080669B">
        <w:rPr>
          <w:rFonts w:ascii="黑体" w:eastAsia="黑体" w:hAnsi="黑体" w:cs="Arial" w:hint="eastAsia"/>
          <w:b/>
          <w:bCs/>
          <w:color w:val="000000"/>
          <w:kern w:val="0"/>
          <w:sz w:val="32"/>
          <w:szCs w:val="32"/>
        </w:rPr>
        <w:t>《结构素描》课程教学大纲</w:t>
      </w:r>
    </w:p>
    <w:p w:rsidR="002D048F" w:rsidRDefault="002D048F" w:rsidP="002D048F">
      <w:pPr>
        <w:keepNext/>
        <w:widowControl/>
        <w:shd w:val="clear" w:color="auto" w:fill="FFFFFF"/>
        <w:spacing w:before="120" w:after="120" w:line="465" w:lineRule="atLeast"/>
        <w:outlineLvl w:val="1"/>
        <w:rPr>
          <w:rFonts w:hint="eastAsia"/>
          <w:b/>
          <w:bCs/>
          <w:color w:val="000000"/>
          <w:sz w:val="28"/>
          <w:szCs w:val="28"/>
          <w:shd w:val="clear" w:color="auto" w:fill="FFFFFF"/>
        </w:rPr>
      </w:pPr>
      <w:r>
        <w:rPr>
          <w:b/>
          <w:bCs/>
          <w:color w:val="000000"/>
          <w:sz w:val="30"/>
          <w:szCs w:val="30"/>
          <w:shd w:val="clear" w:color="auto" w:fill="FFFFFF"/>
        </w:rPr>
        <w:fldChar w:fldCharType="begin"/>
      </w:r>
      <w:r>
        <w:rPr>
          <w:b/>
          <w:bCs/>
          <w:color w:val="000000"/>
          <w:sz w:val="30"/>
          <w:szCs w:val="30"/>
          <w:shd w:val="clear" w:color="auto" w:fill="FFFFFF"/>
        </w:rPr>
        <w:instrText xml:space="preserve"> </w:instrText>
      </w:r>
      <w:r>
        <w:rPr>
          <w:rFonts w:hint="eastAsia"/>
          <w:b/>
          <w:bCs/>
          <w:color w:val="000000"/>
          <w:sz w:val="30"/>
          <w:szCs w:val="30"/>
          <w:shd w:val="clear" w:color="auto" w:fill="FFFFFF"/>
        </w:rPr>
        <w:instrText>= 1 \* ROMAN</w:instrText>
      </w:r>
      <w:r>
        <w:rPr>
          <w:b/>
          <w:bCs/>
          <w:color w:val="000000"/>
          <w:sz w:val="30"/>
          <w:szCs w:val="30"/>
          <w:shd w:val="clear" w:color="auto" w:fill="FFFFFF"/>
        </w:rPr>
        <w:instrText xml:space="preserve"> </w:instrText>
      </w:r>
      <w:r>
        <w:rPr>
          <w:b/>
          <w:bCs/>
          <w:color w:val="000000"/>
          <w:sz w:val="30"/>
          <w:szCs w:val="30"/>
          <w:shd w:val="clear" w:color="auto" w:fill="FFFFFF"/>
        </w:rPr>
        <w:fldChar w:fldCharType="separate"/>
      </w:r>
      <w:r>
        <w:rPr>
          <w:b/>
          <w:bCs/>
          <w:noProof/>
          <w:color w:val="000000"/>
          <w:sz w:val="30"/>
          <w:szCs w:val="30"/>
          <w:shd w:val="clear" w:color="auto" w:fill="FFFFFF"/>
        </w:rPr>
        <w:t>I</w:t>
      </w:r>
      <w:r>
        <w:rPr>
          <w:b/>
          <w:bCs/>
          <w:color w:val="000000"/>
          <w:sz w:val="30"/>
          <w:szCs w:val="30"/>
          <w:shd w:val="clear" w:color="auto" w:fill="FFFFFF"/>
        </w:rPr>
        <w:fldChar w:fldCharType="end"/>
      </w:r>
      <w:r w:rsidRPr="002D048F">
        <w:rPr>
          <w:rFonts w:hint="eastAsia"/>
          <w:b/>
          <w:bCs/>
          <w:color w:val="000000"/>
          <w:sz w:val="28"/>
          <w:szCs w:val="28"/>
          <w:shd w:val="clear" w:color="auto" w:fill="FFFFFF"/>
        </w:rPr>
        <w:t>课程实施细则</w:t>
      </w:r>
    </w:p>
    <w:p w:rsidR="0080669B" w:rsidRPr="002D048F" w:rsidRDefault="0080669B" w:rsidP="002D048F">
      <w:pPr>
        <w:keepNext/>
        <w:widowControl/>
        <w:shd w:val="clear" w:color="auto" w:fill="FFFFFF"/>
        <w:spacing w:before="120" w:after="120" w:line="465" w:lineRule="atLeast"/>
        <w:outlineLvl w:val="1"/>
        <w:rPr>
          <w:rFonts w:ascii="黑体" w:eastAsia="黑体" w:hAnsi="黑体" w:cs="Arial"/>
          <w:b/>
          <w:bCs/>
          <w:color w:val="000000"/>
          <w:kern w:val="0"/>
          <w:sz w:val="32"/>
          <w:szCs w:val="32"/>
        </w:rPr>
      </w:pPr>
      <w:r w:rsidRPr="0080669B">
        <w:rPr>
          <w:rFonts w:ascii="宋体" w:eastAsia="宋体" w:hAnsi="宋体" w:cs="宋体" w:hint="eastAsia"/>
          <w:b/>
          <w:bCs/>
          <w:color w:val="000000"/>
          <w:kern w:val="0"/>
          <w:sz w:val="28"/>
          <w:szCs w:val="28"/>
        </w:rPr>
        <w:t>一、教师信息</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姓名：张</w:t>
      </w:r>
      <w:r>
        <w:rPr>
          <w:rFonts w:ascii="宋体" w:eastAsia="宋体" w:hAnsi="宋体" w:cs="宋体" w:hint="eastAsia"/>
          <w:color w:val="000000"/>
          <w:kern w:val="0"/>
          <w:sz w:val="24"/>
          <w:szCs w:val="24"/>
        </w:rPr>
        <w:t xml:space="preserve">忆周 </w:t>
      </w:r>
      <w:r w:rsidRPr="0080669B">
        <w:rPr>
          <w:rFonts w:ascii="Calibri" w:eastAsia="宋体" w:hAnsi="Calibri" w:cs="宋体"/>
          <w:color w:val="000000"/>
          <w:kern w:val="0"/>
          <w:sz w:val="24"/>
          <w:szCs w:val="24"/>
        </w:rPr>
        <w:t>                   </w:t>
      </w:r>
      <w:r w:rsidRPr="0080669B">
        <w:rPr>
          <w:rFonts w:ascii="宋体" w:eastAsia="宋体" w:hAnsi="宋体" w:cs="宋体" w:hint="eastAsia"/>
          <w:color w:val="000000"/>
          <w:kern w:val="0"/>
          <w:sz w:val="24"/>
          <w:szCs w:val="24"/>
        </w:rPr>
        <w:t>职称：</w:t>
      </w:r>
      <w:r>
        <w:rPr>
          <w:rFonts w:ascii="宋体" w:eastAsia="宋体" w:hAnsi="宋体" w:cs="宋体" w:hint="eastAsia"/>
          <w:color w:val="000000"/>
          <w:kern w:val="0"/>
          <w:sz w:val="24"/>
          <w:szCs w:val="24"/>
        </w:rPr>
        <w:t>讲师</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办公室：</w:t>
      </w:r>
      <w:r w:rsidRPr="0080669B">
        <w:rPr>
          <w:rFonts w:ascii="Calibri" w:eastAsia="宋体" w:hAnsi="Calibri" w:cs="宋体"/>
          <w:color w:val="000000"/>
          <w:kern w:val="0"/>
          <w:sz w:val="24"/>
          <w:szCs w:val="24"/>
        </w:rPr>
        <w:t> </w:t>
      </w:r>
      <w:r w:rsidRPr="0080669B">
        <w:rPr>
          <w:rFonts w:ascii="宋体" w:eastAsia="宋体" w:hAnsi="宋体" w:cs="宋体" w:hint="eastAsia"/>
          <w:color w:val="000000"/>
          <w:kern w:val="0"/>
          <w:sz w:val="24"/>
          <w:szCs w:val="24"/>
        </w:rPr>
        <w:t>教苑楼</w:t>
      </w:r>
      <w:r w:rsidRPr="0080669B">
        <w:rPr>
          <w:rFonts w:ascii="Calibri" w:eastAsia="宋体" w:hAnsi="Calibri" w:cs="宋体"/>
          <w:color w:val="000000"/>
          <w:kern w:val="0"/>
          <w:sz w:val="24"/>
          <w:szCs w:val="24"/>
        </w:rPr>
        <w:t>D</w:t>
      </w:r>
      <w:r w:rsidRPr="0080669B">
        <w:rPr>
          <w:rFonts w:ascii="Calibri" w:eastAsia="宋体" w:hAnsi="Calibri" w:cs="宋体"/>
          <w:color w:val="000000"/>
          <w:kern w:val="0"/>
          <w:sz w:val="24"/>
          <w:szCs w:val="24"/>
        </w:rPr>
        <w:t>座</w:t>
      </w:r>
      <w:r>
        <w:rPr>
          <w:rFonts w:ascii="Calibri" w:eastAsia="宋体" w:hAnsi="Calibri" w:cs="宋体" w:hint="eastAsia"/>
          <w:color w:val="000000"/>
          <w:kern w:val="0"/>
          <w:sz w:val="24"/>
          <w:szCs w:val="24"/>
        </w:rPr>
        <w:t>606</w:t>
      </w:r>
      <w:r w:rsidRPr="0080669B">
        <w:rPr>
          <w:rFonts w:ascii="Calibri" w:eastAsia="宋体" w:hAnsi="Calibri" w:cs="宋体"/>
          <w:color w:val="000000"/>
          <w:kern w:val="0"/>
          <w:sz w:val="24"/>
          <w:szCs w:val="24"/>
        </w:rPr>
        <w:t>室</w:t>
      </w:r>
      <w:r w:rsidRPr="0080669B">
        <w:rPr>
          <w:rFonts w:ascii="Calibri" w:eastAsia="宋体" w:hAnsi="Calibri" w:cs="宋体"/>
          <w:color w:val="000000"/>
          <w:kern w:val="0"/>
          <w:sz w:val="24"/>
          <w:szCs w:val="24"/>
        </w:rPr>
        <w:t>                 </w:t>
      </w:r>
      <w:r w:rsidRPr="0080669B">
        <w:rPr>
          <w:rFonts w:ascii="宋体" w:eastAsia="宋体" w:hAnsi="宋体" w:cs="宋体" w:hint="eastAsia"/>
          <w:color w:val="000000"/>
          <w:kern w:val="0"/>
          <w:sz w:val="24"/>
          <w:szCs w:val="24"/>
        </w:rPr>
        <w:t>电话：</w:t>
      </w:r>
      <w:r>
        <w:rPr>
          <w:rFonts w:ascii="Calibri" w:eastAsia="宋体" w:hAnsi="Calibri" w:cs="宋体" w:hint="eastAsia"/>
          <w:color w:val="000000"/>
          <w:kern w:val="0"/>
          <w:sz w:val="24"/>
          <w:szCs w:val="24"/>
        </w:rPr>
        <w:t>18918004667</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电子信箱</w:t>
      </w:r>
      <w:r>
        <w:rPr>
          <w:rFonts w:ascii="宋体" w:eastAsia="宋体" w:hAnsi="宋体" w:cs="宋体" w:hint="eastAsia"/>
          <w:color w:val="000000"/>
          <w:kern w:val="0"/>
          <w:sz w:val="24"/>
          <w:szCs w:val="24"/>
        </w:rPr>
        <w:t>yzch16</w:t>
      </w:r>
      <w:r w:rsidRPr="0080669B">
        <w:rPr>
          <w:rFonts w:ascii="Calibri" w:eastAsia="宋体" w:hAnsi="Calibri" w:cs="宋体"/>
          <w:color w:val="000000"/>
          <w:kern w:val="0"/>
          <w:sz w:val="24"/>
          <w:szCs w:val="24"/>
        </w:rPr>
        <w:t>@</w:t>
      </w:r>
      <w:r>
        <w:rPr>
          <w:rFonts w:ascii="Calibri" w:eastAsia="宋体" w:hAnsi="Calibri" w:cs="宋体" w:hint="eastAsia"/>
          <w:color w:val="000000"/>
          <w:kern w:val="0"/>
          <w:sz w:val="24"/>
          <w:szCs w:val="24"/>
        </w:rPr>
        <w:t>163.com</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答疑时间：周</w:t>
      </w:r>
      <w:r>
        <w:rPr>
          <w:rFonts w:ascii="宋体" w:eastAsia="宋体" w:hAnsi="宋体" w:cs="宋体" w:hint="eastAsia"/>
          <w:color w:val="000000"/>
          <w:kern w:val="0"/>
          <w:sz w:val="24"/>
          <w:szCs w:val="24"/>
        </w:rPr>
        <w:t>三</w:t>
      </w:r>
      <w:r w:rsidRPr="0080669B">
        <w:rPr>
          <w:rFonts w:ascii="宋体" w:eastAsia="宋体" w:hAnsi="宋体" w:cs="宋体" w:hint="eastAsia"/>
          <w:color w:val="000000"/>
          <w:kern w:val="0"/>
          <w:sz w:val="24"/>
          <w:szCs w:val="24"/>
        </w:rPr>
        <w:t xml:space="preserve"> </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b/>
          <w:bCs/>
          <w:color w:val="000000"/>
          <w:kern w:val="0"/>
          <w:sz w:val="28"/>
          <w:szCs w:val="28"/>
        </w:rPr>
        <w:t>二、课程基本信息</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课程名称（中文）：结构素描</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课程名称（英文）：</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课程性质：</w:t>
      </w:r>
      <w:r w:rsidRPr="0080669B">
        <w:rPr>
          <w:rFonts w:ascii="Calibri" w:eastAsia="宋体" w:hAnsi="Calibri" w:cs="宋体"/>
          <w:color w:val="000000"/>
          <w:kern w:val="0"/>
          <w:sz w:val="24"/>
          <w:szCs w:val="24"/>
        </w:rPr>
        <w:t> </w:t>
      </w:r>
      <w:r w:rsidRPr="0080669B">
        <w:rPr>
          <w:rFonts w:ascii="宋体" w:eastAsia="宋体" w:hAnsi="宋体" w:cs="宋体" w:hint="eastAsia"/>
          <w:color w:val="000000"/>
          <w:kern w:val="0"/>
          <w:sz w:val="24"/>
          <w:szCs w:val="24"/>
        </w:rPr>
        <w:t>■限选课</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课程类别</w:t>
      </w:r>
      <w:r w:rsidRPr="0080669B">
        <w:rPr>
          <w:rFonts w:ascii="Calibri" w:eastAsia="宋体" w:hAnsi="Calibri" w:cs="宋体"/>
          <w:color w:val="000000"/>
          <w:kern w:val="0"/>
          <w:sz w:val="24"/>
          <w:szCs w:val="24"/>
        </w:rPr>
        <w:t>*</w:t>
      </w:r>
      <w:r w:rsidRPr="0080669B">
        <w:rPr>
          <w:rFonts w:ascii="宋体" w:eastAsia="宋体" w:hAnsi="宋体" w:cs="宋体" w:hint="eastAsia"/>
          <w:color w:val="000000"/>
          <w:kern w:val="0"/>
          <w:sz w:val="24"/>
          <w:szCs w:val="24"/>
        </w:rPr>
        <w:t>：■方法技能类</w:t>
      </w:r>
      <w:r w:rsidRPr="0080669B">
        <w:rPr>
          <w:rFonts w:ascii="Calibri" w:eastAsia="宋体" w:hAnsi="Calibri" w:cs="宋体"/>
          <w:color w:val="000000"/>
          <w:kern w:val="0"/>
          <w:sz w:val="24"/>
          <w:szCs w:val="24"/>
        </w:rPr>
        <w:t>     </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课程代码：</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周学时：</w:t>
      </w:r>
      <w:r w:rsidRPr="0080669B">
        <w:rPr>
          <w:rFonts w:ascii="Calibri" w:eastAsia="宋体" w:hAnsi="Calibri" w:cs="宋体"/>
          <w:color w:val="000000"/>
          <w:kern w:val="0"/>
          <w:sz w:val="24"/>
          <w:szCs w:val="24"/>
        </w:rPr>
        <w:t> 16            </w:t>
      </w:r>
      <w:r w:rsidRPr="0080669B">
        <w:rPr>
          <w:rFonts w:ascii="宋体" w:eastAsia="宋体" w:hAnsi="宋体" w:cs="宋体" w:hint="eastAsia"/>
          <w:color w:val="000000"/>
          <w:kern w:val="0"/>
          <w:sz w:val="24"/>
          <w:szCs w:val="24"/>
        </w:rPr>
        <w:t>总学时：</w:t>
      </w:r>
      <w:r w:rsidRPr="0080669B">
        <w:rPr>
          <w:rFonts w:ascii="Calibri" w:eastAsia="宋体" w:hAnsi="Calibri" w:cs="宋体"/>
          <w:color w:val="000000"/>
          <w:kern w:val="0"/>
          <w:sz w:val="24"/>
          <w:szCs w:val="24"/>
        </w:rPr>
        <w:t>48                  </w:t>
      </w:r>
      <w:r w:rsidRPr="0080669B">
        <w:rPr>
          <w:rFonts w:ascii="宋体" w:eastAsia="宋体" w:hAnsi="宋体" w:cs="宋体" w:hint="eastAsia"/>
          <w:color w:val="000000"/>
          <w:kern w:val="0"/>
          <w:sz w:val="24"/>
          <w:szCs w:val="24"/>
        </w:rPr>
        <w:t>学分</w:t>
      </w:r>
      <w:r w:rsidRPr="0080669B">
        <w:rPr>
          <w:rFonts w:ascii="Calibri" w:eastAsia="宋体" w:hAnsi="Calibri" w:cs="宋体"/>
          <w:color w:val="000000"/>
          <w:kern w:val="0"/>
          <w:sz w:val="24"/>
          <w:szCs w:val="24"/>
        </w:rPr>
        <w:t>:3</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先修课程：《人物素描》</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开设专业：油画</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b/>
          <w:bCs/>
          <w:color w:val="000000"/>
          <w:kern w:val="0"/>
          <w:sz w:val="28"/>
          <w:szCs w:val="28"/>
        </w:rPr>
        <w:t>三、课程简介</w:t>
      </w:r>
    </w:p>
    <w:p w:rsidR="0080669B" w:rsidRPr="0080669B" w:rsidRDefault="0080669B" w:rsidP="0080669B">
      <w:pPr>
        <w:widowControl/>
        <w:shd w:val="clear" w:color="auto" w:fill="FFFFFF"/>
        <w:spacing w:line="315" w:lineRule="atLeast"/>
        <w:ind w:firstLine="480"/>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本课程</w:t>
      </w:r>
      <w:r w:rsidR="00C72BB0">
        <w:rPr>
          <w:rFonts w:ascii="宋体" w:eastAsia="宋体" w:hAnsi="宋体" w:cs="宋体" w:hint="eastAsia"/>
          <w:color w:val="000000"/>
          <w:kern w:val="0"/>
          <w:sz w:val="24"/>
          <w:szCs w:val="24"/>
        </w:rPr>
        <w:t>第一周</w:t>
      </w:r>
      <w:r w:rsidRPr="0080669B">
        <w:rPr>
          <w:rFonts w:ascii="宋体" w:eastAsia="宋体" w:hAnsi="宋体" w:cs="宋体" w:hint="eastAsia"/>
          <w:color w:val="000000"/>
          <w:kern w:val="0"/>
          <w:sz w:val="24"/>
          <w:szCs w:val="24"/>
        </w:rPr>
        <w:t>为人体结构素描</w:t>
      </w:r>
      <w:r w:rsidR="00C72BB0">
        <w:rPr>
          <w:rFonts w:ascii="宋体" w:eastAsia="宋体" w:hAnsi="宋体" w:cs="宋体" w:hint="eastAsia"/>
          <w:color w:val="000000"/>
          <w:kern w:val="0"/>
          <w:sz w:val="24"/>
          <w:szCs w:val="24"/>
        </w:rPr>
        <w:t>练习，后两周为</w:t>
      </w:r>
      <w:r w:rsidR="00814EF9">
        <w:rPr>
          <w:rFonts w:ascii="宋体" w:eastAsia="宋体" w:hAnsi="宋体" w:cs="宋体" w:hint="eastAsia"/>
          <w:color w:val="000000"/>
          <w:kern w:val="0"/>
          <w:sz w:val="24"/>
          <w:szCs w:val="24"/>
        </w:rPr>
        <w:t>着衣</w:t>
      </w:r>
      <w:r w:rsidR="00C72BB0">
        <w:rPr>
          <w:rFonts w:ascii="宋体" w:eastAsia="宋体" w:hAnsi="宋体" w:cs="宋体" w:hint="eastAsia"/>
          <w:color w:val="000000"/>
          <w:kern w:val="0"/>
          <w:sz w:val="24"/>
          <w:szCs w:val="24"/>
        </w:rPr>
        <w:t>人</w:t>
      </w:r>
      <w:r w:rsidR="00814EF9">
        <w:rPr>
          <w:rFonts w:ascii="宋体" w:eastAsia="宋体" w:hAnsi="宋体" w:cs="宋体" w:hint="eastAsia"/>
          <w:color w:val="000000"/>
          <w:kern w:val="0"/>
          <w:sz w:val="24"/>
          <w:szCs w:val="24"/>
        </w:rPr>
        <w:t>物全身</w:t>
      </w:r>
      <w:r w:rsidR="00C72BB0">
        <w:rPr>
          <w:rFonts w:ascii="宋体" w:eastAsia="宋体" w:hAnsi="宋体" w:cs="宋体" w:hint="eastAsia"/>
          <w:color w:val="000000"/>
          <w:kern w:val="0"/>
          <w:sz w:val="24"/>
          <w:szCs w:val="24"/>
        </w:rPr>
        <w:t>与背景整合重构画面结构的素描练习。</w:t>
      </w:r>
      <w:r w:rsidR="00814EF9">
        <w:rPr>
          <w:rFonts w:ascii="宋体" w:eastAsia="宋体" w:hAnsi="宋体" w:cs="宋体" w:hint="eastAsia"/>
          <w:color w:val="000000"/>
          <w:kern w:val="0"/>
          <w:sz w:val="24"/>
          <w:szCs w:val="24"/>
        </w:rPr>
        <w:t>第一周</w:t>
      </w:r>
      <w:r w:rsidRPr="0080669B">
        <w:rPr>
          <w:rFonts w:ascii="宋体" w:eastAsia="宋体" w:hAnsi="宋体" w:cs="宋体" w:hint="eastAsia"/>
          <w:color w:val="000000"/>
          <w:kern w:val="0"/>
          <w:sz w:val="24"/>
          <w:szCs w:val="24"/>
        </w:rPr>
        <w:t>教学的重点侧重</w:t>
      </w:r>
      <w:r w:rsidR="00C72BB0">
        <w:rPr>
          <w:rFonts w:ascii="宋体" w:eastAsia="宋体" w:hAnsi="宋体" w:cs="宋体" w:hint="eastAsia"/>
          <w:color w:val="000000"/>
          <w:kern w:val="0"/>
          <w:sz w:val="24"/>
          <w:szCs w:val="24"/>
        </w:rPr>
        <w:t>首先</w:t>
      </w:r>
      <w:r w:rsidR="00C72BB0" w:rsidRPr="0080669B">
        <w:rPr>
          <w:rFonts w:ascii="宋体" w:eastAsia="宋体" w:hAnsi="宋体" w:cs="宋体" w:hint="eastAsia"/>
          <w:color w:val="000000"/>
          <w:kern w:val="0"/>
          <w:sz w:val="24"/>
          <w:szCs w:val="24"/>
        </w:rPr>
        <w:t>熟练掌握和准确的表现</w:t>
      </w:r>
      <w:r w:rsidR="00C72BB0">
        <w:rPr>
          <w:rFonts w:ascii="宋体" w:eastAsia="宋体" w:hAnsi="宋体" w:cs="宋体" w:hint="eastAsia"/>
          <w:color w:val="000000"/>
          <w:kern w:val="0"/>
          <w:sz w:val="24"/>
          <w:szCs w:val="24"/>
        </w:rPr>
        <w:t>人体结构</w:t>
      </w:r>
      <w:r w:rsidR="00814EF9">
        <w:rPr>
          <w:rFonts w:ascii="宋体" w:eastAsia="宋体" w:hAnsi="宋体" w:cs="宋体" w:hint="eastAsia"/>
          <w:color w:val="000000"/>
          <w:kern w:val="0"/>
          <w:sz w:val="24"/>
          <w:szCs w:val="24"/>
        </w:rPr>
        <w:t>，</w:t>
      </w:r>
      <w:r w:rsidRPr="0080669B">
        <w:rPr>
          <w:rFonts w:ascii="宋体" w:eastAsia="宋体" w:hAnsi="宋体" w:cs="宋体" w:hint="eastAsia"/>
          <w:color w:val="000000"/>
          <w:kern w:val="0"/>
          <w:sz w:val="24"/>
          <w:szCs w:val="24"/>
        </w:rPr>
        <w:t>通过对复杂</w:t>
      </w:r>
      <w:r w:rsidR="001D2361">
        <w:rPr>
          <w:rFonts w:ascii="宋体" w:eastAsia="宋体" w:hAnsi="宋体" w:cs="宋体" w:hint="eastAsia"/>
          <w:color w:val="000000"/>
          <w:kern w:val="0"/>
          <w:sz w:val="24"/>
          <w:szCs w:val="24"/>
        </w:rPr>
        <w:t>动态</w:t>
      </w:r>
      <w:r w:rsidRPr="0080669B">
        <w:rPr>
          <w:rFonts w:ascii="宋体" w:eastAsia="宋体" w:hAnsi="宋体" w:cs="宋体" w:hint="eastAsia"/>
          <w:color w:val="000000"/>
          <w:kern w:val="0"/>
          <w:sz w:val="24"/>
          <w:szCs w:val="24"/>
        </w:rPr>
        <w:t>人体的姿态、比例、结构、骨骼和肌肉解剖的了解和掌握，培养和提高学生的造型能力。</w:t>
      </w:r>
      <w:r w:rsidR="00814EF9">
        <w:rPr>
          <w:rFonts w:ascii="宋体" w:eastAsia="宋体" w:hAnsi="宋体" w:cs="宋体" w:hint="eastAsia"/>
          <w:color w:val="000000"/>
          <w:kern w:val="0"/>
          <w:sz w:val="24"/>
          <w:szCs w:val="24"/>
        </w:rPr>
        <w:t>后两周教学重点</w:t>
      </w:r>
      <w:r w:rsidR="001D2361">
        <w:rPr>
          <w:rFonts w:ascii="宋体" w:eastAsia="宋体" w:hAnsi="宋体" w:cs="宋体" w:hint="eastAsia"/>
          <w:color w:val="000000"/>
          <w:kern w:val="0"/>
          <w:sz w:val="24"/>
          <w:szCs w:val="24"/>
        </w:rPr>
        <w:t>为</w:t>
      </w:r>
      <w:r w:rsidR="00C72BB0">
        <w:rPr>
          <w:rFonts w:ascii="宋体" w:eastAsia="宋体" w:hAnsi="宋体" w:cs="宋体" w:hint="eastAsia"/>
          <w:color w:val="000000"/>
          <w:kern w:val="0"/>
          <w:sz w:val="24"/>
          <w:szCs w:val="24"/>
        </w:rPr>
        <w:t>建立学生对画面结构的认识，学习将人体结构成为画面构成一部分，融入画面结构，与</w:t>
      </w:r>
      <w:r w:rsidR="00CC751F">
        <w:rPr>
          <w:rFonts w:ascii="宋体" w:eastAsia="宋体" w:hAnsi="宋体" w:cs="宋体" w:hint="eastAsia"/>
          <w:color w:val="000000"/>
          <w:kern w:val="0"/>
          <w:sz w:val="24"/>
          <w:szCs w:val="24"/>
        </w:rPr>
        <w:t>道具、</w:t>
      </w:r>
      <w:r w:rsidR="00C72BB0">
        <w:rPr>
          <w:rFonts w:ascii="宋体" w:eastAsia="宋体" w:hAnsi="宋体" w:cs="宋体" w:hint="eastAsia"/>
          <w:color w:val="000000"/>
          <w:kern w:val="0"/>
          <w:sz w:val="24"/>
          <w:szCs w:val="24"/>
        </w:rPr>
        <w:t>背景</w:t>
      </w:r>
      <w:r w:rsidR="00CC751F">
        <w:rPr>
          <w:rFonts w:ascii="宋体" w:eastAsia="宋体" w:hAnsi="宋体" w:cs="宋体" w:hint="eastAsia"/>
          <w:color w:val="000000"/>
          <w:kern w:val="0"/>
          <w:sz w:val="24"/>
          <w:szCs w:val="24"/>
        </w:rPr>
        <w:t>空间共同建构画面结构，</w:t>
      </w:r>
      <w:r w:rsidR="00CC751F" w:rsidRPr="0080669B">
        <w:rPr>
          <w:rFonts w:ascii="宋体" w:eastAsia="宋体" w:hAnsi="宋体" w:cs="宋体" w:hint="eastAsia"/>
          <w:color w:val="000000"/>
          <w:kern w:val="0"/>
          <w:sz w:val="24"/>
          <w:szCs w:val="24"/>
        </w:rPr>
        <w:t>对人体外轮廓线、明暗交界线、</w:t>
      </w:r>
      <w:r w:rsidR="00E749BA">
        <w:rPr>
          <w:rFonts w:ascii="宋体" w:eastAsia="宋体" w:hAnsi="宋体" w:cs="宋体" w:hint="eastAsia"/>
          <w:color w:val="000000"/>
          <w:kern w:val="0"/>
          <w:sz w:val="24"/>
          <w:szCs w:val="24"/>
        </w:rPr>
        <w:t>结构</w:t>
      </w:r>
      <w:r w:rsidR="00CC751F" w:rsidRPr="0080669B">
        <w:rPr>
          <w:rFonts w:ascii="宋体" w:eastAsia="宋体" w:hAnsi="宋体" w:cs="宋体" w:hint="eastAsia"/>
          <w:color w:val="000000"/>
          <w:kern w:val="0"/>
          <w:sz w:val="24"/>
          <w:szCs w:val="24"/>
        </w:rPr>
        <w:t>体块、空间、质感、层次、</w:t>
      </w:r>
      <w:r w:rsidR="00CC751F">
        <w:rPr>
          <w:rFonts w:ascii="宋体" w:eastAsia="宋体" w:hAnsi="宋体" w:cs="宋体" w:hint="eastAsia"/>
          <w:color w:val="000000"/>
          <w:kern w:val="0"/>
          <w:sz w:val="24"/>
          <w:szCs w:val="24"/>
        </w:rPr>
        <w:t>道具、</w:t>
      </w:r>
      <w:r w:rsidR="00CC751F" w:rsidRPr="0080669B">
        <w:rPr>
          <w:rFonts w:ascii="宋体" w:eastAsia="宋体" w:hAnsi="宋体" w:cs="宋体" w:hint="eastAsia"/>
          <w:color w:val="000000"/>
          <w:kern w:val="0"/>
          <w:sz w:val="24"/>
          <w:szCs w:val="24"/>
        </w:rPr>
        <w:t>背景、</w:t>
      </w:r>
      <w:r w:rsidR="00CC751F">
        <w:rPr>
          <w:rFonts w:ascii="宋体" w:eastAsia="宋体" w:hAnsi="宋体" w:cs="宋体" w:hint="eastAsia"/>
          <w:color w:val="000000"/>
          <w:kern w:val="0"/>
          <w:sz w:val="24"/>
          <w:szCs w:val="24"/>
        </w:rPr>
        <w:t>空间</w:t>
      </w:r>
      <w:r w:rsidR="00CC751F" w:rsidRPr="0080669B">
        <w:rPr>
          <w:rFonts w:ascii="宋体" w:eastAsia="宋体" w:hAnsi="宋体" w:cs="宋体" w:hint="eastAsia"/>
          <w:color w:val="000000"/>
          <w:kern w:val="0"/>
          <w:sz w:val="24"/>
          <w:szCs w:val="24"/>
        </w:rPr>
        <w:t>等</w:t>
      </w:r>
      <w:r w:rsidR="00CC751F">
        <w:rPr>
          <w:rFonts w:ascii="宋体" w:eastAsia="宋体" w:hAnsi="宋体" w:cs="宋体" w:hint="eastAsia"/>
          <w:color w:val="000000"/>
          <w:kern w:val="0"/>
          <w:sz w:val="24"/>
          <w:szCs w:val="24"/>
        </w:rPr>
        <w:t>进行主观取舍地</w:t>
      </w:r>
      <w:r w:rsidRPr="0080669B">
        <w:rPr>
          <w:rFonts w:ascii="宋体" w:eastAsia="宋体" w:hAnsi="宋体" w:cs="宋体" w:hint="eastAsia"/>
          <w:color w:val="000000"/>
          <w:kern w:val="0"/>
          <w:sz w:val="24"/>
          <w:szCs w:val="24"/>
        </w:rPr>
        <w:t>刻画</w:t>
      </w:r>
      <w:r w:rsidR="00CC751F">
        <w:rPr>
          <w:rFonts w:ascii="宋体" w:eastAsia="宋体" w:hAnsi="宋体" w:cs="宋体" w:hint="eastAsia"/>
          <w:color w:val="000000"/>
          <w:kern w:val="0"/>
          <w:sz w:val="24"/>
          <w:szCs w:val="24"/>
        </w:rPr>
        <w:t>，</w:t>
      </w:r>
      <w:r w:rsidRPr="0080669B">
        <w:rPr>
          <w:rFonts w:ascii="宋体" w:eastAsia="宋体" w:hAnsi="宋体" w:cs="宋体" w:hint="eastAsia"/>
          <w:color w:val="000000"/>
          <w:kern w:val="0"/>
          <w:sz w:val="24"/>
          <w:szCs w:val="24"/>
        </w:rPr>
        <w:t>培养和提高学生对人体</w:t>
      </w:r>
      <w:r w:rsidR="00CC751F">
        <w:rPr>
          <w:rFonts w:ascii="宋体" w:eastAsia="宋体" w:hAnsi="宋体" w:cs="宋体" w:hint="eastAsia"/>
          <w:color w:val="000000"/>
          <w:kern w:val="0"/>
          <w:sz w:val="24"/>
          <w:szCs w:val="24"/>
        </w:rPr>
        <w:t>造型的把握能力以及对画面构成的艺术掌控</w:t>
      </w:r>
      <w:r w:rsidRPr="0080669B">
        <w:rPr>
          <w:rFonts w:ascii="宋体" w:eastAsia="宋体" w:hAnsi="宋体" w:cs="宋体" w:hint="eastAsia"/>
          <w:color w:val="000000"/>
          <w:kern w:val="0"/>
          <w:sz w:val="24"/>
          <w:szCs w:val="24"/>
        </w:rPr>
        <w:t>能力。</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b/>
          <w:bCs/>
          <w:color w:val="000000"/>
          <w:kern w:val="0"/>
          <w:sz w:val="28"/>
          <w:szCs w:val="28"/>
        </w:rPr>
        <w:t>四、课程目标</w:t>
      </w:r>
    </w:p>
    <w:p w:rsidR="00814EF9" w:rsidRDefault="0080669B" w:rsidP="00814EF9">
      <w:pPr>
        <w:widowControl/>
        <w:shd w:val="clear" w:color="auto" w:fill="FFFFFF"/>
        <w:spacing w:line="315" w:lineRule="atLeast"/>
        <w:ind w:firstLine="480"/>
        <w:rPr>
          <w:rFonts w:ascii="宋体" w:eastAsia="宋体" w:hAnsi="宋体" w:cs="宋体"/>
          <w:color w:val="000000"/>
          <w:kern w:val="0"/>
          <w:sz w:val="24"/>
          <w:szCs w:val="24"/>
        </w:rPr>
      </w:pPr>
      <w:r w:rsidRPr="0080669B">
        <w:rPr>
          <w:rFonts w:ascii="宋体" w:eastAsia="宋体" w:hAnsi="宋体" w:cs="宋体" w:hint="eastAsia"/>
          <w:color w:val="000000"/>
          <w:kern w:val="0"/>
          <w:sz w:val="24"/>
          <w:szCs w:val="24"/>
        </w:rPr>
        <w:t>本课程目标是通过</w:t>
      </w:r>
      <w:r w:rsidR="00E749BA">
        <w:rPr>
          <w:rFonts w:ascii="Calibri" w:eastAsia="宋体" w:hAnsi="Calibri" w:cs="宋体" w:hint="eastAsia"/>
          <w:color w:val="000000"/>
          <w:kern w:val="0"/>
          <w:sz w:val="24"/>
          <w:szCs w:val="24"/>
        </w:rPr>
        <w:t>第一</w:t>
      </w:r>
      <w:r w:rsidRPr="0080669B">
        <w:rPr>
          <w:rFonts w:ascii="Calibri" w:eastAsia="宋体" w:hAnsi="Calibri" w:cs="宋体"/>
          <w:color w:val="000000"/>
          <w:kern w:val="0"/>
          <w:sz w:val="24"/>
          <w:szCs w:val="24"/>
        </w:rPr>
        <w:t>周人体的课堂观察和写生，对</w:t>
      </w:r>
      <w:r w:rsidRPr="0080669B">
        <w:rPr>
          <w:rFonts w:ascii="宋体" w:eastAsia="宋体" w:hAnsi="宋体" w:cs="宋体" w:hint="eastAsia"/>
          <w:color w:val="000000"/>
          <w:kern w:val="0"/>
          <w:sz w:val="24"/>
          <w:szCs w:val="24"/>
        </w:rPr>
        <w:t>人体的姿态、比例、结构、骨骼和肌肉解剖有所了解和掌握，逐步提高学生的造型能力。</w:t>
      </w:r>
      <w:r w:rsidR="00E749BA">
        <w:rPr>
          <w:rFonts w:ascii="宋体" w:eastAsia="宋体" w:hAnsi="宋体" w:cs="宋体" w:hint="eastAsia"/>
          <w:color w:val="000000"/>
          <w:kern w:val="0"/>
          <w:sz w:val="24"/>
          <w:szCs w:val="24"/>
        </w:rPr>
        <w:t>第二周和第三周</w:t>
      </w:r>
      <w:r w:rsidR="001D2361">
        <w:rPr>
          <w:rFonts w:ascii="宋体" w:eastAsia="宋体" w:hAnsi="宋体" w:cs="宋体" w:hint="eastAsia"/>
          <w:color w:val="000000"/>
          <w:kern w:val="0"/>
          <w:sz w:val="24"/>
          <w:szCs w:val="24"/>
        </w:rPr>
        <w:t>通过对人物动态</w:t>
      </w:r>
      <w:r w:rsidRPr="0080669B">
        <w:rPr>
          <w:rFonts w:ascii="宋体" w:eastAsia="宋体" w:hAnsi="宋体" w:cs="宋体" w:hint="eastAsia"/>
          <w:color w:val="000000"/>
          <w:kern w:val="0"/>
          <w:sz w:val="24"/>
          <w:szCs w:val="24"/>
        </w:rPr>
        <w:t>外轮廓线、明暗交界线、</w:t>
      </w:r>
      <w:r w:rsidR="001D2361">
        <w:rPr>
          <w:rFonts w:ascii="宋体" w:eastAsia="宋体" w:hAnsi="宋体" w:cs="宋体" w:hint="eastAsia"/>
          <w:color w:val="000000"/>
          <w:kern w:val="0"/>
          <w:sz w:val="24"/>
          <w:szCs w:val="24"/>
        </w:rPr>
        <w:t>结构体块与衣物衣褶关系</w:t>
      </w:r>
      <w:r w:rsidRPr="0080669B">
        <w:rPr>
          <w:rFonts w:ascii="宋体" w:eastAsia="宋体" w:hAnsi="宋体" w:cs="宋体" w:hint="eastAsia"/>
          <w:color w:val="000000"/>
          <w:kern w:val="0"/>
          <w:sz w:val="24"/>
          <w:szCs w:val="24"/>
        </w:rPr>
        <w:t>、</w:t>
      </w:r>
      <w:r w:rsidR="00E749BA">
        <w:rPr>
          <w:rFonts w:ascii="宋体" w:eastAsia="宋体" w:hAnsi="宋体" w:cs="宋体" w:hint="eastAsia"/>
          <w:color w:val="000000"/>
          <w:kern w:val="0"/>
          <w:sz w:val="24"/>
          <w:szCs w:val="24"/>
        </w:rPr>
        <w:t>与道具、</w:t>
      </w:r>
      <w:r w:rsidR="00E749BA" w:rsidRPr="0080669B">
        <w:rPr>
          <w:rFonts w:ascii="宋体" w:eastAsia="宋体" w:hAnsi="宋体" w:cs="宋体" w:hint="eastAsia"/>
          <w:color w:val="000000"/>
          <w:kern w:val="0"/>
          <w:sz w:val="24"/>
          <w:szCs w:val="24"/>
        </w:rPr>
        <w:t>背景</w:t>
      </w:r>
      <w:r w:rsidR="00E749BA">
        <w:rPr>
          <w:rFonts w:ascii="宋体" w:eastAsia="宋体" w:hAnsi="宋体" w:cs="宋体" w:hint="eastAsia"/>
          <w:color w:val="000000"/>
          <w:kern w:val="0"/>
          <w:sz w:val="24"/>
          <w:szCs w:val="24"/>
        </w:rPr>
        <w:t>、</w:t>
      </w:r>
      <w:r w:rsidR="00814EF9">
        <w:rPr>
          <w:rFonts w:ascii="宋体" w:eastAsia="宋体" w:hAnsi="宋体" w:cs="宋体" w:hint="eastAsia"/>
          <w:color w:val="000000"/>
          <w:kern w:val="0"/>
          <w:sz w:val="24"/>
          <w:szCs w:val="24"/>
        </w:rPr>
        <w:t>空间</w:t>
      </w:r>
      <w:r w:rsidRPr="0080669B">
        <w:rPr>
          <w:rFonts w:ascii="宋体" w:eastAsia="宋体" w:hAnsi="宋体" w:cs="宋体" w:hint="eastAsia"/>
          <w:color w:val="000000"/>
          <w:kern w:val="0"/>
          <w:sz w:val="24"/>
          <w:szCs w:val="24"/>
        </w:rPr>
        <w:t>等写生体会，培养和提高学生对</w:t>
      </w:r>
      <w:r w:rsidR="00814EF9" w:rsidRPr="0080669B">
        <w:rPr>
          <w:rFonts w:ascii="宋体" w:eastAsia="宋体" w:hAnsi="宋体" w:cs="宋体" w:hint="eastAsia"/>
          <w:color w:val="000000"/>
          <w:kern w:val="0"/>
          <w:sz w:val="24"/>
          <w:szCs w:val="24"/>
        </w:rPr>
        <w:t>人体</w:t>
      </w:r>
      <w:r w:rsidR="00814EF9">
        <w:rPr>
          <w:rFonts w:ascii="宋体" w:eastAsia="宋体" w:hAnsi="宋体" w:cs="宋体" w:hint="eastAsia"/>
          <w:color w:val="000000"/>
          <w:kern w:val="0"/>
          <w:sz w:val="24"/>
          <w:szCs w:val="24"/>
        </w:rPr>
        <w:t>造型的把握能力以及对画面构成的艺术掌控</w:t>
      </w:r>
      <w:r w:rsidR="00814EF9" w:rsidRPr="0080669B">
        <w:rPr>
          <w:rFonts w:ascii="宋体" w:eastAsia="宋体" w:hAnsi="宋体" w:cs="宋体" w:hint="eastAsia"/>
          <w:color w:val="000000"/>
          <w:kern w:val="0"/>
          <w:sz w:val="24"/>
          <w:szCs w:val="24"/>
        </w:rPr>
        <w:t>能力。</w:t>
      </w:r>
      <w:r w:rsidR="00814EF9">
        <w:rPr>
          <w:rFonts w:hint="eastAsia"/>
          <w:color w:val="000000"/>
          <w:szCs w:val="21"/>
          <w:shd w:val="clear" w:color="auto" w:fill="FFFFFF"/>
        </w:rPr>
        <w:t>掌握绘画创作中空间结构的不同技术表现手法，或偏重线条，或偏重黑白灰层次。如此训练，以便为今后的完整创作打下一定基础。</w:t>
      </w:r>
    </w:p>
    <w:p w:rsidR="0080669B" w:rsidRPr="0080669B" w:rsidRDefault="0080669B" w:rsidP="00814EF9">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b/>
          <w:bCs/>
          <w:color w:val="000000"/>
          <w:kern w:val="0"/>
          <w:sz w:val="28"/>
          <w:szCs w:val="28"/>
        </w:rPr>
        <w:t>五、教学内容与进度安排</w:t>
      </w:r>
      <w:r w:rsidRPr="0080669B">
        <w:rPr>
          <w:rFonts w:ascii="Calibri" w:eastAsia="宋体" w:hAnsi="Calibri" w:cs="宋体"/>
          <w:b/>
          <w:bCs/>
          <w:color w:val="000000"/>
          <w:kern w:val="0"/>
          <w:sz w:val="28"/>
          <w:szCs w:val="28"/>
        </w:rPr>
        <w:t>*</w:t>
      </w:r>
    </w:p>
    <w:tbl>
      <w:tblPr>
        <w:tblW w:w="9039" w:type="dxa"/>
        <w:shd w:val="clear" w:color="auto" w:fill="FFFFFF"/>
        <w:tblCellMar>
          <w:left w:w="0" w:type="dxa"/>
          <w:right w:w="0" w:type="dxa"/>
        </w:tblCellMar>
        <w:tblLook w:val="04A0"/>
      </w:tblPr>
      <w:tblGrid>
        <w:gridCol w:w="959"/>
        <w:gridCol w:w="3969"/>
        <w:gridCol w:w="2410"/>
        <w:gridCol w:w="1701"/>
      </w:tblGrid>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宋体" w:eastAsia="宋体" w:hAnsi="宋体" w:cs="宋体" w:hint="eastAsia"/>
                <w:kern w:val="0"/>
                <w:sz w:val="24"/>
                <w:szCs w:val="24"/>
              </w:rPr>
              <w:t>教学</w:t>
            </w:r>
          </w:p>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宋体" w:eastAsia="宋体" w:hAnsi="宋体" w:cs="宋体" w:hint="eastAsia"/>
                <w:kern w:val="0"/>
                <w:sz w:val="24"/>
                <w:szCs w:val="24"/>
              </w:rPr>
              <w:t>周次</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宋体" w:eastAsia="宋体" w:hAnsi="宋体" w:cs="宋体" w:hint="eastAsia"/>
                <w:kern w:val="0"/>
                <w:sz w:val="24"/>
                <w:szCs w:val="24"/>
              </w:rPr>
              <w:t>授课内容及重难点</w:t>
            </w: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宋体" w:eastAsia="宋体" w:hAnsi="宋体" w:cs="宋体" w:hint="eastAsia"/>
                <w:kern w:val="0"/>
                <w:sz w:val="24"/>
                <w:szCs w:val="24"/>
              </w:rPr>
              <w:t>授课形式</w:t>
            </w: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宋体" w:eastAsia="宋体" w:hAnsi="宋体" w:cs="宋体" w:hint="eastAsia"/>
                <w:kern w:val="0"/>
                <w:sz w:val="24"/>
                <w:szCs w:val="24"/>
              </w:rPr>
              <w:t>课外学习要求</w:t>
            </w: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lastRenderedPageBreak/>
              <w:t>1</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1D2361" w:rsidP="0080669B">
            <w:pPr>
              <w:widowControl/>
              <w:jc w:val="left"/>
              <w:rPr>
                <w:rFonts w:ascii="Simsun" w:eastAsia="宋体" w:hAnsi="Simsun" w:cs="宋体" w:hint="eastAsia"/>
                <w:kern w:val="0"/>
                <w:sz w:val="24"/>
                <w:szCs w:val="24"/>
              </w:rPr>
            </w:pPr>
            <w:r>
              <w:rPr>
                <w:rFonts w:ascii="宋体" w:eastAsia="宋体" w:hAnsi="宋体" w:cs="宋体" w:hint="eastAsia"/>
                <w:kern w:val="0"/>
                <w:sz w:val="24"/>
                <w:szCs w:val="24"/>
              </w:rPr>
              <w:t>男人体素描（强调解剖结构）</w:t>
            </w: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1D2361" w:rsidP="0080669B">
            <w:pPr>
              <w:widowControl/>
              <w:jc w:val="left"/>
              <w:rPr>
                <w:rFonts w:ascii="Simsun" w:eastAsia="宋体" w:hAnsi="Simsun" w:cs="宋体" w:hint="eastAsia"/>
                <w:kern w:val="0"/>
                <w:sz w:val="24"/>
                <w:szCs w:val="24"/>
              </w:rPr>
            </w:pPr>
            <w:r>
              <w:rPr>
                <w:rFonts w:ascii="Simsun" w:eastAsia="宋体" w:hAnsi="Simsun" w:cs="宋体" w:hint="eastAsia"/>
                <w:kern w:val="0"/>
                <w:sz w:val="24"/>
                <w:szCs w:val="24"/>
              </w:rPr>
              <w:t>授课</w:t>
            </w:r>
            <w:r>
              <w:rPr>
                <w:rFonts w:ascii="Simsun" w:eastAsia="宋体" w:hAnsi="Simsun" w:cs="宋体" w:hint="eastAsia"/>
                <w:kern w:val="0"/>
                <w:sz w:val="24"/>
                <w:szCs w:val="24"/>
              </w:rPr>
              <w:t>/</w:t>
            </w:r>
            <w:r>
              <w:rPr>
                <w:rFonts w:ascii="Simsun" w:eastAsia="宋体" w:hAnsi="Simsun" w:cs="宋体" w:hint="eastAsia"/>
                <w:kern w:val="0"/>
                <w:sz w:val="24"/>
                <w:szCs w:val="24"/>
              </w:rPr>
              <w:t>写生练习</w:t>
            </w:r>
            <w:r>
              <w:rPr>
                <w:rFonts w:ascii="Simsun" w:eastAsia="宋体" w:hAnsi="Simsun" w:cs="宋体" w:hint="eastAsia"/>
                <w:kern w:val="0"/>
                <w:sz w:val="24"/>
                <w:szCs w:val="24"/>
              </w:rPr>
              <w:t>/</w:t>
            </w:r>
            <w:r>
              <w:rPr>
                <w:rFonts w:ascii="Simsun" w:eastAsia="宋体" w:hAnsi="Simsun" w:cs="宋体" w:hint="eastAsia"/>
                <w:kern w:val="0"/>
                <w:sz w:val="24"/>
                <w:szCs w:val="24"/>
              </w:rPr>
              <w:t>个别辅导</w:t>
            </w: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1D2361" w:rsidP="001D2361">
            <w:pPr>
              <w:widowControl/>
              <w:jc w:val="left"/>
              <w:rPr>
                <w:rFonts w:ascii="Simsun" w:eastAsia="宋体" w:hAnsi="Simsun" w:cs="宋体" w:hint="eastAsia"/>
                <w:kern w:val="0"/>
                <w:sz w:val="24"/>
                <w:szCs w:val="24"/>
              </w:rPr>
            </w:pPr>
            <w:r w:rsidRPr="0080669B">
              <w:rPr>
                <w:rFonts w:ascii="宋体" w:eastAsia="宋体" w:hAnsi="宋体" w:cs="宋体" w:hint="eastAsia"/>
                <w:kern w:val="0"/>
                <w:sz w:val="24"/>
                <w:szCs w:val="24"/>
              </w:rPr>
              <w:t>临摹</w:t>
            </w:r>
            <w:r w:rsidRPr="00B82963">
              <w:rPr>
                <w:rFonts w:ascii="宋体" w:eastAsia="宋体" w:hAnsi="宋体" w:cs="宋体" w:hint="eastAsia"/>
                <w:kern w:val="0"/>
                <w:sz w:val="24"/>
                <w:szCs w:val="24"/>
              </w:rPr>
              <w:t>人体</w:t>
            </w:r>
            <w:r w:rsidRPr="0080669B">
              <w:rPr>
                <w:rFonts w:ascii="宋体" w:eastAsia="宋体" w:hAnsi="宋体" w:cs="宋体" w:hint="eastAsia"/>
                <w:kern w:val="0"/>
                <w:sz w:val="24"/>
                <w:szCs w:val="24"/>
              </w:rPr>
              <w:t>解剖和大师素描</w:t>
            </w: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2</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1D2361" w:rsidP="0080669B">
            <w:pPr>
              <w:widowControl/>
              <w:jc w:val="left"/>
              <w:rPr>
                <w:rFonts w:ascii="Simsun" w:eastAsia="宋体" w:hAnsi="Simsun" w:cs="宋体" w:hint="eastAsia"/>
                <w:kern w:val="0"/>
                <w:sz w:val="24"/>
                <w:szCs w:val="24"/>
              </w:rPr>
            </w:pPr>
            <w:r>
              <w:rPr>
                <w:rFonts w:ascii="Simsun" w:eastAsia="宋体" w:hAnsi="Simsun" w:cs="宋体" w:hint="eastAsia"/>
                <w:kern w:val="0"/>
                <w:sz w:val="24"/>
                <w:szCs w:val="24"/>
              </w:rPr>
              <w:t>男着衣全身动态肖像与道具小环境的素描练习（强调结构、构成）</w:t>
            </w: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1D2361" w:rsidP="0080669B">
            <w:pPr>
              <w:widowControl/>
              <w:jc w:val="left"/>
              <w:rPr>
                <w:rFonts w:ascii="Simsun" w:eastAsia="宋体" w:hAnsi="Simsun" w:cs="宋体" w:hint="eastAsia"/>
                <w:kern w:val="0"/>
                <w:sz w:val="24"/>
                <w:szCs w:val="24"/>
              </w:rPr>
            </w:pPr>
            <w:r>
              <w:rPr>
                <w:rFonts w:ascii="Simsun" w:eastAsia="宋体" w:hAnsi="Simsun" w:cs="宋体" w:hint="eastAsia"/>
                <w:kern w:val="0"/>
                <w:sz w:val="24"/>
                <w:szCs w:val="24"/>
              </w:rPr>
              <w:t>授课</w:t>
            </w:r>
            <w:r>
              <w:rPr>
                <w:rFonts w:ascii="Simsun" w:eastAsia="宋体" w:hAnsi="Simsun" w:cs="宋体" w:hint="eastAsia"/>
                <w:kern w:val="0"/>
                <w:sz w:val="24"/>
                <w:szCs w:val="24"/>
              </w:rPr>
              <w:t>/</w:t>
            </w:r>
            <w:r>
              <w:rPr>
                <w:rFonts w:ascii="Simsun" w:eastAsia="宋体" w:hAnsi="Simsun" w:cs="宋体" w:hint="eastAsia"/>
                <w:kern w:val="0"/>
                <w:sz w:val="24"/>
                <w:szCs w:val="24"/>
              </w:rPr>
              <w:t>写生练习</w:t>
            </w:r>
            <w:r>
              <w:rPr>
                <w:rFonts w:ascii="Simsun" w:eastAsia="宋体" w:hAnsi="Simsun" w:cs="宋体" w:hint="eastAsia"/>
                <w:kern w:val="0"/>
                <w:sz w:val="24"/>
                <w:szCs w:val="24"/>
              </w:rPr>
              <w:t>/</w:t>
            </w:r>
            <w:r>
              <w:rPr>
                <w:rFonts w:ascii="Simsun" w:eastAsia="宋体" w:hAnsi="Simsun" w:cs="宋体" w:hint="eastAsia"/>
                <w:kern w:val="0"/>
                <w:sz w:val="24"/>
                <w:szCs w:val="24"/>
              </w:rPr>
              <w:t>个别辅导</w:t>
            </w: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B82963" w:rsidP="0080669B">
            <w:pPr>
              <w:widowControl/>
              <w:jc w:val="left"/>
              <w:rPr>
                <w:rFonts w:ascii="Simsun" w:eastAsia="宋体" w:hAnsi="Simsun" w:cs="宋体" w:hint="eastAsia"/>
                <w:kern w:val="0"/>
                <w:sz w:val="24"/>
                <w:szCs w:val="24"/>
              </w:rPr>
            </w:pPr>
            <w:r>
              <w:rPr>
                <w:rFonts w:ascii="Simsun" w:eastAsia="宋体" w:hAnsi="Simsun" w:cs="宋体" w:hint="eastAsia"/>
                <w:kern w:val="0"/>
                <w:sz w:val="24"/>
                <w:szCs w:val="24"/>
              </w:rPr>
              <w:t>参考学习西方大师的创作画面构成</w:t>
            </w: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3</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B82963" w:rsidP="0080669B">
            <w:pPr>
              <w:widowControl/>
              <w:jc w:val="left"/>
              <w:rPr>
                <w:rFonts w:ascii="Simsun" w:eastAsia="宋体" w:hAnsi="Simsun" w:cs="宋体" w:hint="eastAsia"/>
                <w:kern w:val="0"/>
                <w:sz w:val="24"/>
                <w:szCs w:val="24"/>
              </w:rPr>
            </w:pPr>
            <w:r>
              <w:rPr>
                <w:rFonts w:ascii="Simsun" w:eastAsia="宋体" w:hAnsi="Simsun" w:cs="宋体" w:hint="eastAsia"/>
                <w:kern w:val="0"/>
                <w:sz w:val="24"/>
                <w:szCs w:val="24"/>
              </w:rPr>
              <w:t>男着衣全身动态肖像与道具小环境的素描练习（强调结构、构成）</w:t>
            </w: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1D2361" w:rsidP="0080669B">
            <w:pPr>
              <w:widowControl/>
              <w:jc w:val="left"/>
              <w:rPr>
                <w:rFonts w:ascii="Simsun" w:eastAsia="宋体" w:hAnsi="Simsun" w:cs="宋体" w:hint="eastAsia"/>
                <w:kern w:val="0"/>
                <w:sz w:val="24"/>
                <w:szCs w:val="24"/>
              </w:rPr>
            </w:pPr>
            <w:r>
              <w:rPr>
                <w:rFonts w:ascii="Simsun" w:eastAsia="宋体" w:hAnsi="Simsun" w:cs="宋体" w:hint="eastAsia"/>
                <w:kern w:val="0"/>
                <w:sz w:val="24"/>
                <w:szCs w:val="24"/>
              </w:rPr>
              <w:t>授课</w:t>
            </w:r>
            <w:r>
              <w:rPr>
                <w:rFonts w:ascii="Simsun" w:eastAsia="宋体" w:hAnsi="Simsun" w:cs="宋体" w:hint="eastAsia"/>
                <w:kern w:val="0"/>
                <w:sz w:val="24"/>
                <w:szCs w:val="24"/>
              </w:rPr>
              <w:t>/</w:t>
            </w:r>
            <w:r>
              <w:rPr>
                <w:rFonts w:ascii="Simsun" w:eastAsia="宋体" w:hAnsi="Simsun" w:cs="宋体" w:hint="eastAsia"/>
                <w:kern w:val="0"/>
                <w:sz w:val="24"/>
                <w:szCs w:val="24"/>
              </w:rPr>
              <w:t>写生练习</w:t>
            </w:r>
            <w:r>
              <w:rPr>
                <w:rFonts w:ascii="Simsun" w:eastAsia="宋体" w:hAnsi="Simsun" w:cs="宋体" w:hint="eastAsia"/>
                <w:kern w:val="0"/>
                <w:sz w:val="24"/>
                <w:szCs w:val="24"/>
              </w:rPr>
              <w:t>/</w:t>
            </w:r>
            <w:r>
              <w:rPr>
                <w:rFonts w:ascii="Simsun" w:eastAsia="宋体" w:hAnsi="Simsun" w:cs="宋体" w:hint="eastAsia"/>
                <w:kern w:val="0"/>
                <w:sz w:val="24"/>
                <w:szCs w:val="24"/>
              </w:rPr>
              <w:t>个别辅导</w:t>
            </w: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B82963" w:rsidP="0080669B">
            <w:pPr>
              <w:widowControl/>
              <w:jc w:val="left"/>
              <w:rPr>
                <w:rFonts w:ascii="Simsun" w:eastAsia="宋体" w:hAnsi="Simsun" w:cs="宋体" w:hint="eastAsia"/>
                <w:kern w:val="0"/>
                <w:sz w:val="24"/>
                <w:szCs w:val="24"/>
              </w:rPr>
            </w:pPr>
            <w:r>
              <w:rPr>
                <w:rFonts w:ascii="Simsun" w:eastAsia="宋体" w:hAnsi="Simsun" w:cs="宋体" w:hint="eastAsia"/>
                <w:kern w:val="0"/>
                <w:sz w:val="24"/>
                <w:szCs w:val="24"/>
              </w:rPr>
              <w:t>参考学习西方大师的创作画面构成</w:t>
            </w: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4</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5</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6</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7</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8</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9</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left"/>
              <w:rPr>
                <w:rFonts w:ascii="Calibri" w:eastAsia="宋体" w:hAnsi="Calibri" w:cs="宋体"/>
                <w:kern w:val="0"/>
                <w:szCs w:val="21"/>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rPr>
                <w:rFonts w:ascii="Calibri" w:eastAsia="宋体" w:hAnsi="Calibri" w:cs="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rPr>
                <w:rFonts w:ascii="Calibri" w:eastAsia="宋体" w:hAnsi="Calibri" w:cs="宋体"/>
                <w:kern w:val="0"/>
                <w:szCs w:val="21"/>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10</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left"/>
              <w:rPr>
                <w:rFonts w:ascii="Calibri" w:eastAsia="宋体" w:hAnsi="Calibri" w:cs="宋体"/>
                <w:kern w:val="0"/>
                <w:szCs w:val="21"/>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rPr>
                <w:rFonts w:ascii="Calibri" w:eastAsia="宋体" w:hAnsi="Calibri" w:cs="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rPr>
                <w:rFonts w:ascii="Calibri" w:eastAsia="宋体" w:hAnsi="Calibri" w:cs="宋体"/>
                <w:kern w:val="0"/>
                <w:szCs w:val="21"/>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11</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left"/>
              <w:rPr>
                <w:rFonts w:ascii="Calibri" w:eastAsia="宋体" w:hAnsi="Calibri" w:cs="宋体"/>
                <w:kern w:val="0"/>
                <w:szCs w:val="21"/>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rPr>
                <w:rFonts w:ascii="Calibri" w:eastAsia="宋体" w:hAnsi="Calibri" w:cs="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rPr>
                <w:rFonts w:ascii="Calibri" w:eastAsia="宋体" w:hAnsi="Calibri" w:cs="宋体"/>
                <w:kern w:val="0"/>
                <w:szCs w:val="21"/>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12</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13</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14</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15</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r>
      <w:tr w:rsidR="0080669B" w:rsidRPr="0080669B" w:rsidTr="00B82963">
        <w:tc>
          <w:tcPr>
            <w:tcW w:w="9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spacing w:line="315" w:lineRule="atLeast"/>
              <w:jc w:val="center"/>
              <w:rPr>
                <w:rFonts w:ascii="Calibri" w:eastAsia="宋体" w:hAnsi="Calibri" w:cs="宋体"/>
                <w:kern w:val="0"/>
                <w:szCs w:val="21"/>
              </w:rPr>
            </w:pPr>
            <w:r w:rsidRPr="0080669B">
              <w:rPr>
                <w:rFonts w:ascii="Calibri" w:eastAsia="宋体" w:hAnsi="Calibri" w:cs="宋体"/>
                <w:kern w:val="0"/>
                <w:sz w:val="24"/>
                <w:szCs w:val="24"/>
              </w:rPr>
              <w:t>16</w:t>
            </w:r>
          </w:p>
        </w:tc>
        <w:tc>
          <w:tcPr>
            <w:tcW w:w="39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0669B" w:rsidRPr="0080669B" w:rsidRDefault="0080669B" w:rsidP="0080669B">
            <w:pPr>
              <w:widowControl/>
              <w:jc w:val="left"/>
              <w:rPr>
                <w:rFonts w:ascii="Simsun" w:eastAsia="宋体" w:hAnsi="Simsun" w:cs="宋体" w:hint="eastAsia"/>
                <w:kern w:val="0"/>
                <w:sz w:val="24"/>
                <w:szCs w:val="24"/>
              </w:rPr>
            </w:pPr>
          </w:p>
        </w:tc>
      </w:tr>
    </w:tbl>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b/>
          <w:bCs/>
          <w:color w:val="000000"/>
          <w:kern w:val="0"/>
          <w:sz w:val="28"/>
          <w:szCs w:val="28"/>
        </w:rPr>
        <w:t>六、修读要求</w:t>
      </w:r>
    </w:p>
    <w:p w:rsidR="0080669B" w:rsidRPr="0080669B" w:rsidRDefault="0080669B" w:rsidP="0080669B">
      <w:pPr>
        <w:widowControl/>
        <w:shd w:val="clear" w:color="auto" w:fill="FFFFFF"/>
        <w:spacing w:line="315" w:lineRule="atLeast"/>
        <w:ind w:firstLine="480"/>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做到上课</w:t>
      </w:r>
      <w:r w:rsidR="00790072">
        <w:rPr>
          <w:rFonts w:ascii="宋体" w:eastAsia="宋体" w:hAnsi="宋体" w:cs="宋体" w:hint="eastAsia"/>
          <w:color w:val="000000"/>
          <w:kern w:val="0"/>
          <w:sz w:val="24"/>
          <w:szCs w:val="24"/>
        </w:rPr>
        <w:t>准时到，下课不早退。</w:t>
      </w:r>
      <w:r w:rsidR="004963FB">
        <w:rPr>
          <w:rFonts w:hint="eastAsia"/>
          <w:color w:val="000000"/>
          <w:szCs w:val="21"/>
          <w:shd w:val="clear" w:color="auto" w:fill="FFFFFF"/>
        </w:rPr>
        <w:t>考勤与课堂参与表现也是平时成绩的一个考核标准。</w:t>
      </w:r>
      <w:r w:rsidR="00790072">
        <w:rPr>
          <w:rFonts w:ascii="宋体" w:eastAsia="宋体" w:hAnsi="宋体" w:cs="宋体" w:hint="eastAsia"/>
          <w:color w:val="000000"/>
          <w:kern w:val="0"/>
          <w:sz w:val="24"/>
          <w:szCs w:val="24"/>
        </w:rPr>
        <w:t>上课期间边画边学习西方大师的作品，并将课外临摹人体解剖结构所学用到自己的绘画</w:t>
      </w:r>
      <w:r w:rsidR="00C1036E">
        <w:rPr>
          <w:rFonts w:ascii="宋体" w:eastAsia="宋体" w:hAnsi="宋体" w:cs="宋体" w:hint="eastAsia"/>
          <w:color w:val="000000"/>
          <w:kern w:val="0"/>
          <w:sz w:val="24"/>
          <w:szCs w:val="24"/>
        </w:rPr>
        <w:t>中，</w:t>
      </w:r>
      <w:r w:rsidR="00C1036E" w:rsidRPr="0080669B">
        <w:rPr>
          <w:rFonts w:ascii="宋体" w:eastAsia="宋体" w:hAnsi="宋体" w:cs="宋体" w:hint="eastAsia"/>
          <w:color w:val="000000"/>
          <w:kern w:val="0"/>
          <w:sz w:val="24"/>
          <w:szCs w:val="24"/>
        </w:rPr>
        <w:t>基本准确表现人体动态、比例、结构、骨骼和肌肉解剖，</w:t>
      </w:r>
      <w:r w:rsidR="00C1036E">
        <w:rPr>
          <w:rFonts w:ascii="宋体" w:eastAsia="宋体" w:hAnsi="宋体" w:cs="宋体" w:hint="eastAsia"/>
          <w:color w:val="000000"/>
          <w:kern w:val="0"/>
          <w:sz w:val="24"/>
          <w:szCs w:val="24"/>
        </w:rPr>
        <w:t>并</w:t>
      </w:r>
      <w:r w:rsidR="00790072">
        <w:rPr>
          <w:rFonts w:ascii="宋体" w:eastAsia="宋体" w:hAnsi="宋体" w:cs="宋体" w:hint="eastAsia"/>
          <w:color w:val="000000"/>
          <w:kern w:val="0"/>
          <w:sz w:val="24"/>
          <w:szCs w:val="24"/>
        </w:rPr>
        <w:t>及时与老师主动沟通，思考遇到的专业问题，根据老师的指导意见和建议对画面进行调整修改。</w:t>
      </w:r>
      <w:r w:rsidRPr="0080669B">
        <w:rPr>
          <w:rFonts w:ascii="宋体" w:eastAsia="宋体" w:hAnsi="宋体" w:cs="宋体" w:hint="eastAsia"/>
          <w:color w:val="000000"/>
          <w:kern w:val="0"/>
          <w:sz w:val="24"/>
          <w:szCs w:val="24"/>
        </w:rPr>
        <w:t>认真专注学会灵活熟练的掌握</w:t>
      </w:r>
      <w:r w:rsidR="00790072">
        <w:rPr>
          <w:rFonts w:ascii="宋体" w:eastAsia="宋体" w:hAnsi="宋体" w:cs="宋体" w:hint="eastAsia"/>
          <w:color w:val="000000"/>
          <w:kern w:val="0"/>
          <w:sz w:val="24"/>
          <w:szCs w:val="24"/>
        </w:rPr>
        <w:t>各种素描</w:t>
      </w:r>
      <w:r w:rsidRPr="0080669B">
        <w:rPr>
          <w:rFonts w:ascii="宋体" w:eastAsia="宋体" w:hAnsi="宋体" w:cs="宋体" w:hint="eastAsia"/>
          <w:color w:val="000000"/>
          <w:kern w:val="0"/>
          <w:sz w:val="24"/>
          <w:szCs w:val="24"/>
        </w:rPr>
        <w:t>技巧。</w:t>
      </w:r>
      <w:r w:rsidR="00C1036E">
        <w:rPr>
          <w:rFonts w:ascii="宋体" w:eastAsia="宋体" w:hAnsi="宋体" w:cs="宋体" w:hint="eastAsia"/>
          <w:color w:val="000000"/>
          <w:kern w:val="0"/>
          <w:sz w:val="24"/>
          <w:szCs w:val="24"/>
        </w:rPr>
        <w:t>同时学习大师绘画作品中的画面结构与表现手法，开始学习主动安排画面构成，提高学生</w:t>
      </w:r>
      <w:r w:rsidRPr="0080669B">
        <w:rPr>
          <w:rFonts w:ascii="宋体" w:eastAsia="宋体" w:hAnsi="宋体" w:cs="宋体" w:hint="eastAsia"/>
          <w:color w:val="000000"/>
          <w:kern w:val="0"/>
          <w:sz w:val="24"/>
          <w:szCs w:val="24"/>
        </w:rPr>
        <w:t>素描的艺术表达能力。要求课堂内外兼修，及时保质保量完成课外作业。</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b/>
          <w:bCs/>
          <w:color w:val="000000"/>
          <w:kern w:val="0"/>
          <w:sz w:val="28"/>
          <w:szCs w:val="28"/>
        </w:rPr>
        <w:t>七、学习评价方案</w:t>
      </w:r>
    </w:p>
    <w:p w:rsidR="0080669B" w:rsidRPr="0080669B" w:rsidRDefault="0080669B" w:rsidP="0080669B">
      <w:pPr>
        <w:widowControl/>
        <w:shd w:val="clear" w:color="auto" w:fill="FFFFFF"/>
        <w:spacing w:line="315" w:lineRule="atLeast"/>
        <w:ind w:firstLine="473"/>
        <w:rPr>
          <w:rFonts w:ascii="Calibri" w:eastAsia="宋体" w:hAnsi="Calibri" w:cs="宋体"/>
          <w:color w:val="000000"/>
          <w:kern w:val="0"/>
          <w:szCs w:val="21"/>
        </w:rPr>
      </w:pPr>
      <w:r w:rsidRPr="0080669B">
        <w:rPr>
          <w:rFonts w:ascii="Calibri" w:eastAsia="宋体" w:hAnsi="Calibri" w:cs="宋体"/>
          <w:color w:val="000000"/>
          <w:kern w:val="0"/>
          <w:sz w:val="24"/>
          <w:szCs w:val="24"/>
        </w:rPr>
        <w:t>   </w:t>
      </w:r>
      <w:r w:rsidRPr="0080669B">
        <w:rPr>
          <w:rFonts w:ascii="宋体" w:eastAsia="宋体" w:hAnsi="宋体" w:cs="宋体" w:hint="eastAsia"/>
          <w:color w:val="000000"/>
          <w:kern w:val="0"/>
          <w:sz w:val="24"/>
          <w:szCs w:val="24"/>
        </w:rPr>
        <w:t>本课程的学习评价主要通过课堂练习考察完成。总成绩分平时成绩和期末成绩，平时成绩占60%，期末占40%。平时成绩主要根据每次课堂写生作业完成情况评定，同时每次上课的出勤情况也记入平时成绩。（迟到早退，旷课都会酌情扣分）。期末成绩主要根据最后一张课堂练习完成情况评定。成绩一律采用百分制，再据此划分优、良、中等、及格和不及格五个等级。</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b/>
          <w:bCs/>
          <w:color w:val="000000"/>
          <w:kern w:val="0"/>
          <w:sz w:val="28"/>
          <w:szCs w:val="28"/>
        </w:rPr>
        <w:t>八、课程资源</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Calibri" w:eastAsia="宋体" w:hAnsi="Calibri" w:cs="宋体"/>
          <w:color w:val="000000"/>
          <w:kern w:val="0"/>
          <w:sz w:val="24"/>
          <w:szCs w:val="24"/>
        </w:rPr>
        <w:t>    </w:t>
      </w:r>
      <w:r w:rsidRPr="0080669B">
        <w:rPr>
          <w:rFonts w:ascii="宋体" w:eastAsia="宋体" w:hAnsi="宋体" w:cs="宋体" w:hint="eastAsia"/>
          <w:color w:val="000000"/>
          <w:kern w:val="0"/>
          <w:sz w:val="24"/>
          <w:szCs w:val="24"/>
        </w:rPr>
        <w:t>《艺用人体解剖》 、</w:t>
      </w:r>
      <w:r w:rsidR="000F1CF5" w:rsidRPr="0080669B">
        <w:rPr>
          <w:rFonts w:ascii="宋体" w:eastAsia="宋体" w:hAnsi="宋体" w:cs="宋体" w:hint="eastAsia"/>
          <w:color w:val="000000"/>
          <w:kern w:val="0"/>
          <w:sz w:val="24"/>
          <w:szCs w:val="24"/>
        </w:rPr>
        <w:t>美国伯格曼的人体解剖构造教材</w:t>
      </w:r>
      <w:r w:rsidR="000F1CF5">
        <w:rPr>
          <w:rFonts w:ascii="宋体" w:eastAsia="宋体" w:hAnsi="宋体" w:cs="宋体" w:hint="eastAsia"/>
          <w:color w:val="000000"/>
          <w:kern w:val="0"/>
          <w:sz w:val="24"/>
          <w:szCs w:val="24"/>
        </w:rPr>
        <w:t>；文</w:t>
      </w:r>
      <w:r w:rsidRPr="0080669B">
        <w:rPr>
          <w:rFonts w:ascii="宋体" w:eastAsia="宋体" w:hAnsi="宋体" w:cs="宋体" w:hint="eastAsia"/>
          <w:color w:val="000000"/>
          <w:kern w:val="0"/>
          <w:sz w:val="24"/>
          <w:szCs w:val="24"/>
        </w:rPr>
        <w:t>艺复兴时期及之后一段时间的大师如达芬奇、米开朗基罗、鲁本斯等的素描画册。</w:t>
      </w:r>
      <w:r w:rsidR="000F1CF5">
        <w:rPr>
          <w:rFonts w:ascii="宋体" w:eastAsia="宋体" w:hAnsi="宋体" w:cs="宋体" w:hint="eastAsia"/>
          <w:color w:val="000000"/>
          <w:kern w:val="0"/>
          <w:sz w:val="24"/>
          <w:szCs w:val="24"/>
        </w:rPr>
        <w:t>其</w:t>
      </w:r>
      <w:r w:rsidRPr="0080669B">
        <w:rPr>
          <w:rFonts w:ascii="宋体" w:eastAsia="宋体" w:hAnsi="宋体" w:cs="宋体" w:hint="eastAsia"/>
          <w:color w:val="000000"/>
          <w:kern w:val="0"/>
          <w:sz w:val="24"/>
          <w:szCs w:val="24"/>
        </w:rPr>
        <w:t>他</w:t>
      </w:r>
      <w:r w:rsidR="000F1CF5">
        <w:rPr>
          <w:rFonts w:ascii="宋体" w:eastAsia="宋体" w:hAnsi="宋体" w:cs="宋体" w:hint="eastAsia"/>
          <w:color w:val="000000"/>
          <w:kern w:val="0"/>
          <w:sz w:val="24"/>
          <w:szCs w:val="24"/>
        </w:rPr>
        <w:t>关于表现画面结构的</w:t>
      </w:r>
      <w:r w:rsidRPr="0080669B">
        <w:rPr>
          <w:rFonts w:ascii="宋体" w:eastAsia="宋体" w:hAnsi="宋体" w:cs="宋体" w:hint="eastAsia"/>
          <w:color w:val="000000"/>
          <w:kern w:val="0"/>
          <w:sz w:val="24"/>
          <w:szCs w:val="24"/>
        </w:rPr>
        <w:t>自选</w:t>
      </w:r>
      <w:r w:rsidR="000F1CF5">
        <w:rPr>
          <w:rFonts w:ascii="宋体" w:eastAsia="宋体" w:hAnsi="宋体" w:cs="宋体" w:hint="eastAsia"/>
          <w:color w:val="000000"/>
          <w:kern w:val="0"/>
          <w:sz w:val="24"/>
          <w:szCs w:val="24"/>
        </w:rPr>
        <w:t>贾克梅蒂、雷蒙</w:t>
      </w:r>
      <w:r w:rsidR="00B14E78">
        <w:rPr>
          <w:rFonts w:ascii="宋体" w:eastAsia="宋体" w:hAnsi="宋体" w:cs="宋体" w:hint="eastAsia"/>
          <w:color w:val="000000"/>
          <w:kern w:val="0"/>
          <w:sz w:val="24"/>
          <w:szCs w:val="24"/>
        </w:rPr>
        <w:t>.马松、巴尔蒂斯的作品集画册等。</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b/>
          <w:bCs/>
          <w:color w:val="000000"/>
          <w:kern w:val="0"/>
          <w:sz w:val="28"/>
          <w:szCs w:val="28"/>
        </w:rPr>
        <w:t>九、其他需要说明的事宜</w:t>
      </w:r>
    </w:p>
    <w:p w:rsidR="0080669B" w:rsidRPr="0080669B" w:rsidRDefault="0080669B" w:rsidP="0080669B">
      <w:pPr>
        <w:widowControl/>
        <w:shd w:val="clear" w:color="auto" w:fill="FFFFFF"/>
        <w:spacing w:line="315" w:lineRule="atLeast"/>
        <w:rPr>
          <w:rFonts w:ascii="Calibri" w:eastAsia="宋体" w:hAnsi="Calibri" w:cs="宋体"/>
          <w:color w:val="000000"/>
          <w:kern w:val="0"/>
          <w:szCs w:val="21"/>
        </w:rPr>
      </w:pPr>
      <w:r w:rsidRPr="0080669B">
        <w:rPr>
          <w:rFonts w:ascii="宋体" w:eastAsia="宋体" w:hAnsi="宋体" w:cs="宋体" w:hint="eastAsia"/>
          <w:color w:val="000000"/>
          <w:kern w:val="0"/>
          <w:sz w:val="24"/>
          <w:szCs w:val="24"/>
        </w:rPr>
        <w:t>作业：第</w:t>
      </w:r>
      <w:r w:rsidR="00B14E78">
        <w:rPr>
          <w:rFonts w:ascii="宋体" w:eastAsia="宋体" w:hAnsi="宋体" w:cs="宋体" w:hint="eastAsia"/>
          <w:color w:val="000000"/>
          <w:kern w:val="0"/>
          <w:sz w:val="24"/>
          <w:szCs w:val="24"/>
        </w:rPr>
        <w:t>一</w:t>
      </w:r>
      <w:r w:rsidRPr="0080669B">
        <w:rPr>
          <w:rFonts w:ascii="宋体" w:eastAsia="宋体" w:hAnsi="宋体" w:cs="宋体" w:hint="eastAsia"/>
          <w:color w:val="000000"/>
          <w:kern w:val="0"/>
          <w:sz w:val="24"/>
          <w:szCs w:val="24"/>
        </w:rPr>
        <w:t>周一张</w:t>
      </w:r>
      <w:r w:rsidR="00B14E78">
        <w:rPr>
          <w:rFonts w:ascii="宋体" w:eastAsia="宋体" w:hAnsi="宋体" w:cs="宋体" w:hint="eastAsia"/>
          <w:color w:val="000000"/>
          <w:kern w:val="0"/>
          <w:sz w:val="24"/>
          <w:szCs w:val="24"/>
        </w:rPr>
        <w:t>男人体作业</w:t>
      </w:r>
      <w:r w:rsidRPr="0080669B">
        <w:rPr>
          <w:rFonts w:ascii="宋体" w:eastAsia="宋体" w:hAnsi="宋体" w:cs="宋体" w:hint="eastAsia"/>
          <w:color w:val="000000"/>
          <w:kern w:val="0"/>
          <w:sz w:val="24"/>
          <w:szCs w:val="24"/>
        </w:rPr>
        <w:t>。</w:t>
      </w:r>
    </w:p>
    <w:p w:rsidR="0080669B" w:rsidRDefault="00B14E78" w:rsidP="0080669B">
      <w:pPr>
        <w:widowControl/>
        <w:shd w:val="clear" w:color="auto" w:fill="FFFFFF"/>
        <w:spacing w:line="315" w:lineRule="atLeast"/>
        <w:ind w:firstLine="720"/>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第二周</w:t>
      </w:r>
      <w:r w:rsidR="0080669B" w:rsidRPr="0080669B">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三</w:t>
      </w:r>
      <w:r w:rsidR="0080669B" w:rsidRPr="0080669B">
        <w:rPr>
          <w:rFonts w:ascii="宋体" w:eastAsia="宋体" w:hAnsi="宋体" w:cs="宋体" w:hint="eastAsia"/>
          <w:color w:val="000000"/>
          <w:kern w:val="0"/>
          <w:sz w:val="24"/>
          <w:szCs w:val="24"/>
        </w:rPr>
        <w:t>周</w:t>
      </w:r>
      <w:r>
        <w:rPr>
          <w:rFonts w:ascii="宋体" w:eastAsia="宋体" w:hAnsi="宋体" w:cs="宋体" w:hint="eastAsia"/>
          <w:color w:val="000000"/>
          <w:kern w:val="0"/>
          <w:sz w:val="24"/>
          <w:szCs w:val="24"/>
        </w:rPr>
        <w:t>起码</w:t>
      </w:r>
      <w:r w:rsidR="0080669B" w:rsidRPr="0080669B">
        <w:rPr>
          <w:rFonts w:ascii="宋体" w:eastAsia="宋体" w:hAnsi="宋体" w:cs="宋体" w:hint="eastAsia"/>
          <w:color w:val="000000"/>
          <w:kern w:val="0"/>
          <w:sz w:val="24"/>
          <w:szCs w:val="24"/>
        </w:rPr>
        <w:t>一张</w:t>
      </w:r>
      <w:r>
        <w:rPr>
          <w:rFonts w:ascii="宋体" w:eastAsia="宋体" w:hAnsi="宋体" w:cs="宋体" w:hint="eastAsia"/>
          <w:color w:val="000000"/>
          <w:kern w:val="0"/>
          <w:sz w:val="24"/>
          <w:szCs w:val="24"/>
        </w:rPr>
        <w:t>全身像作业（带道具和环境）</w:t>
      </w:r>
      <w:r w:rsidR="0080669B" w:rsidRPr="0080669B">
        <w:rPr>
          <w:rFonts w:ascii="宋体" w:eastAsia="宋体" w:hAnsi="宋体" w:cs="宋体" w:hint="eastAsia"/>
          <w:color w:val="000000"/>
          <w:kern w:val="0"/>
          <w:sz w:val="24"/>
          <w:szCs w:val="24"/>
        </w:rPr>
        <w:t>，</w:t>
      </w:r>
    </w:p>
    <w:p w:rsidR="002D048F" w:rsidRPr="00AC1528" w:rsidRDefault="002D048F" w:rsidP="002D048F">
      <w:pPr>
        <w:pStyle w:val="1"/>
        <w:spacing w:line="360" w:lineRule="auto"/>
        <w:ind w:firstLineChars="0" w:firstLine="0"/>
        <w:rPr>
          <w:rFonts w:ascii="宋体" w:hAnsi="宋体"/>
          <w:b/>
          <w:sz w:val="30"/>
          <w:szCs w:val="30"/>
        </w:rPr>
      </w:pPr>
      <w:r w:rsidRPr="004C3A9B">
        <w:rPr>
          <w:rFonts w:ascii="宋体" w:hAnsi="宋体" w:hint="eastAsia"/>
          <w:b/>
          <w:sz w:val="30"/>
          <w:szCs w:val="30"/>
        </w:rPr>
        <w:t>Ⅱ</w:t>
      </w:r>
      <w:r w:rsidRPr="004C3A9B">
        <w:rPr>
          <w:rFonts w:ascii="宋体" w:hAnsi="宋体"/>
          <w:b/>
          <w:sz w:val="30"/>
          <w:szCs w:val="30"/>
        </w:rPr>
        <w:t xml:space="preserve"> </w:t>
      </w:r>
      <w:r w:rsidRPr="004C3A9B">
        <w:rPr>
          <w:rFonts w:ascii="宋体" w:hAnsi="宋体" w:hint="eastAsia"/>
          <w:b/>
          <w:sz w:val="30"/>
          <w:szCs w:val="30"/>
        </w:rPr>
        <w:t>单章教学设计</w:t>
      </w:r>
    </w:p>
    <w:p w:rsidR="002D048F" w:rsidRPr="00B641FB" w:rsidRDefault="002D048F" w:rsidP="002D048F">
      <w:pPr>
        <w:spacing w:line="360" w:lineRule="auto"/>
        <w:rPr>
          <w:b/>
          <w:sz w:val="28"/>
          <w:szCs w:val="28"/>
        </w:rPr>
      </w:pPr>
      <w:r w:rsidRPr="00B641FB">
        <w:rPr>
          <w:rFonts w:hint="eastAsia"/>
          <w:b/>
          <w:sz w:val="28"/>
          <w:szCs w:val="28"/>
        </w:rPr>
        <w:t>第</w:t>
      </w:r>
      <w:r>
        <w:rPr>
          <w:rFonts w:hint="eastAsia"/>
          <w:b/>
          <w:sz w:val="28"/>
          <w:szCs w:val="28"/>
        </w:rPr>
        <w:t>一</w:t>
      </w:r>
      <w:r w:rsidRPr="00B641FB">
        <w:rPr>
          <w:rFonts w:hint="eastAsia"/>
          <w:b/>
          <w:sz w:val="28"/>
          <w:szCs w:val="28"/>
        </w:rPr>
        <w:t>章</w:t>
      </w:r>
      <w:r w:rsidRPr="00B641FB">
        <w:rPr>
          <w:rFonts w:hint="eastAsia"/>
          <w:b/>
          <w:sz w:val="28"/>
          <w:szCs w:val="28"/>
        </w:rPr>
        <w:t xml:space="preserve">   </w:t>
      </w:r>
      <w:r>
        <w:rPr>
          <w:rFonts w:hint="eastAsia"/>
          <w:b/>
          <w:sz w:val="28"/>
          <w:szCs w:val="28"/>
        </w:rPr>
        <w:t>男子人体素描</w:t>
      </w:r>
    </w:p>
    <w:p w:rsidR="002D048F" w:rsidRPr="004C3A9B" w:rsidRDefault="002D048F" w:rsidP="002D048F">
      <w:pPr>
        <w:spacing w:line="360" w:lineRule="auto"/>
        <w:rPr>
          <w:b/>
          <w:sz w:val="28"/>
          <w:szCs w:val="28"/>
        </w:rPr>
      </w:pPr>
      <w:r w:rsidRPr="00B641FB">
        <w:rPr>
          <w:rFonts w:hint="eastAsia"/>
          <w:b/>
          <w:sz w:val="24"/>
          <w:szCs w:val="24"/>
        </w:rPr>
        <w:t>教学目标</w:t>
      </w:r>
      <w:r>
        <w:rPr>
          <w:rFonts w:hint="eastAsia"/>
          <w:b/>
          <w:sz w:val="24"/>
          <w:szCs w:val="24"/>
        </w:rPr>
        <w:t xml:space="preserve">  </w:t>
      </w:r>
      <w:r>
        <w:rPr>
          <w:rFonts w:hint="eastAsia"/>
          <w:sz w:val="24"/>
          <w:szCs w:val="24"/>
        </w:rPr>
        <w:t>要求学生掌握人体的基本比例和动态结构，</w:t>
      </w:r>
      <w:r w:rsidR="00444824">
        <w:rPr>
          <w:rFonts w:hint="eastAsia"/>
          <w:sz w:val="24"/>
          <w:szCs w:val="24"/>
        </w:rPr>
        <w:t>可</w:t>
      </w:r>
      <w:r>
        <w:rPr>
          <w:rFonts w:hint="eastAsia"/>
          <w:sz w:val="24"/>
          <w:szCs w:val="24"/>
        </w:rPr>
        <w:t>以</w:t>
      </w:r>
      <w:r w:rsidR="00444824">
        <w:rPr>
          <w:rFonts w:hint="eastAsia"/>
          <w:sz w:val="24"/>
          <w:szCs w:val="24"/>
        </w:rPr>
        <w:t>选择学习多种不同的表现手法（侧重长线条或短线条或体面表现等），描绘</w:t>
      </w:r>
      <w:r>
        <w:rPr>
          <w:rFonts w:hint="eastAsia"/>
          <w:sz w:val="24"/>
          <w:szCs w:val="24"/>
        </w:rPr>
        <w:t>人物头、颈、躯干、四肢的相互连接关系和动态解剖结构、体块关系，</w:t>
      </w:r>
      <w:r w:rsidR="00444824">
        <w:rPr>
          <w:rFonts w:hint="eastAsia"/>
          <w:sz w:val="24"/>
          <w:szCs w:val="24"/>
        </w:rPr>
        <w:t>能够准确</w:t>
      </w:r>
      <w:r>
        <w:rPr>
          <w:rFonts w:hint="eastAsia"/>
          <w:sz w:val="24"/>
          <w:szCs w:val="24"/>
        </w:rPr>
        <w:t>地描绘对象的动态形体结构。</w:t>
      </w:r>
    </w:p>
    <w:p w:rsidR="002D048F" w:rsidRPr="00B641FB" w:rsidRDefault="002D048F" w:rsidP="002D048F">
      <w:pPr>
        <w:spacing w:line="360" w:lineRule="auto"/>
        <w:rPr>
          <w:sz w:val="24"/>
          <w:szCs w:val="24"/>
        </w:rPr>
      </w:pPr>
      <w:r w:rsidRPr="00B641FB">
        <w:rPr>
          <w:rFonts w:hint="eastAsia"/>
          <w:b/>
          <w:sz w:val="24"/>
          <w:szCs w:val="24"/>
        </w:rPr>
        <w:t>主要知识点或技能</w:t>
      </w:r>
      <w:r>
        <w:rPr>
          <w:rFonts w:hint="eastAsia"/>
          <w:b/>
          <w:sz w:val="28"/>
          <w:szCs w:val="28"/>
        </w:rPr>
        <w:t xml:space="preserve">  </w:t>
      </w:r>
      <w:r w:rsidRPr="00B641FB">
        <w:rPr>
          <w:rFonts w:hint="eastAsia"/>
          <w:sz w:val="24"/>
          <w:szCs w:val="24"/>
        </w:rPr>
        <w:t>掌握</w:t>
      </w:r>
      <w:r>
        <w:rPr>
          <w:rFonts w:hint="eastAsia"/>
          <w:sz w:val="24"/>
          <w:szCs w:val="24"/>
        </w:rPr>
        <w:t>人体的基本比例关系和动态关系，掌握头、颈、胸、肩、背、腰、腹、骨盆、臀部以及四肢的动态关系和其中骨骼和肌肉的运动解剖结构，</w:t>
      </w:r>
      <w:r w:rsidRPr="00B641FB">
        <w:rPr>
          <w:sz w:val="24"/>
          <w:szCs w:val="24"/>
        </w:rPr>
        <w:t xml:space="preserve"> </w:t>
      </w:r>
      <w:r>
        <w:rPr>
          <w:rFonts w:hint="eastAsia"/>
          <w:sz w:val="24"/>
          <w:szCs w:val="24"/>
        </w:rPr>
        <w:t>掌握</w:t>
      </w:r>
      <w:r w:rsidR="00444824">
        <w:rPr>
          <w:rFonts w:hint="eastAsia"/>
          <w:sz w:val="24"/>
          <w:szCs w:val="24"/>
        </w:rPr>
        <w:t>不同材料工具以及不同表现手法塑造人</w:t>
      </w:r>
      <w:r>
        <w:rPr>
          <w:rFonts w:hint="eastAsia"/>
          <w:sz w:val="24"/>
          <w:szCs w:val="24"/>
        </w:rPr>
        <w:t>体体积结构的能力。</w:t>
      </w:r>
    </w:p>
    <w:p w:rsidR="002D048F" w:rsidRPr="004C3A9B" w:rsidRDefault="002D048F" w:rsidP="002D048F">
      <w:pPr>
        <w:spacing w:line="360" w:lineRule="auto"/>
        <w:rPr>
          <w:b/>
          <w:sz w:val="28"/>
          <w:szCs w:val="28"/>
        </w:rPr>
      </w:pPr>
      <w:r w:rsidRPr="00B641FB">
        <w:rPr>
          <w:rFonts w:hint="eastAsia"/>
          <w:b/>
          <w:sz w:val="24"/>
          <w:szCs w:val="24"/>
        </w:rPr>
        <w:t>教师教学任务</w:t>
      </w:r>
      <w:r>
        <w:rPr>
          <w:rFonts w:hint="eastAsia"/>
          <w:b/>
          <w:sz w:val="28"/>
          <w:szCs w:val="28"/>
        </w:rPr>
        <w:t xml:space="preserve">  </w:t>
      </w:r>
      <w:r w:rsidRPr="00B641FB">
        <w:rPr>
          <w:rFonts w:hint="eastAsia"/>
          <w:sz w:val="24"/>
          <w:szCs w:val="24"/>
        </w:rPr>
        <w:t>配合</w:t>
      </w:r>
      <w:r>
        <w:rPr>
          <w:rFonts w:hint="eastAsia"/>
          <w:sz w:val="24"/>
          <w:szCs w:val="24"/>
        </w:rPr>
        <w:t>练习，</w:t>
      </w:r>
      <w:r w:rsidRPr="00B641FB">
        <w:rPr>
          <w:rFonts w:hint="eastAsia"/>
          <w:sz w:val="24"/>
          <w:szCs w:val="24"/>
        </w:rPr>
        <w:t>教授</w:t>
      </w:r>
      <w:r>
        <w:rPr>
          <w:rFonts w:hint="eastAsia"/>
          <w:sz w:val="24"/>
          <w:szCs w:val="24"/>
        </w:rPr>
        <w:t>人体基本比例关系、</w:t>
      </w:r>
      <w:r w:rsidRPr="00B641FB">
        <w:rPr>
          <w:rFonts w:hint="eastAsia"/>
          <w:sz w:val="24"/>
          <w:szCs w:val="24"/>
        </w:rPr>
        <w:t>讲解</w:t>
      </w:r>
      <w:r>
        <w:rPr>
          <w:rFonts w:hint="eastAsia"/>
          <w:sz w:val="24"/>
          <w:szCs w:val="24"/>
        </w:rPr>
        <w:t>相关动态解剖结构知识，并针对学生不同情况进行个别辅导，或修改示范。</w:t>
      </w:r>
    </w:p>
    <w:p w:rsidR="002D048F" w:rsidRPr="004C3A9B" w:rsidRDefault="002D048F" w:rsidP="002D048F">
      <w:pPr>
        <w:spacing w:line="360" w:lineRule="auto"/>
        <w:rPr>
          <w:b/>
          <w:sz w:val="28"/>
          <w:szCs w:val="28"/>
        </w:rPr>
      </w:pPr>
      <w:r w:rsidRPr="00B641FB">
        <w:rPr>
          <w:rFonts w:hint="eastAsia"/>
          <w:b/>
          <w:sz w:val="24"/>
          <w:szCs w:val="24"/>
        </w:rPr>
        <w:t>学生学习任务</w:t>
      </w:r>
      <w:r>
        <w:rPr>
          <w:rFonts w:hint="eastAsia"/>
          <w:b/>
          <w:sz w:val="28"/>
          <w:szCs w:val="28"/>
        </w:rPr>
        <w:t xml:space="preserve">   </w:t>
      </w:r>
      <w:r w:rsidRPr="00B641FB">
        <w:rPr>
          <w:rFonts w:hint="eastAsia"/>
          <w:sz w:val="24"/>
          <w:szCs w:val="24"/>
        </w:rPr>
        <w:t>学习</w:t>
      </w:r>
      <w:r>
        <w:rPr>
          <w:rFonts w:hint="eastAsia"/>
          <w:sz w:val="24"/>
          <w:szCs w:val="24"/>
        </w:rPr>
        <w:t>运用铅笔或木炭勾勒外形，用</w:t>
      </w:r>
      <w:r w:rsidR="00444824">
        <w:rPr>
          <w:rFonts w:hint="eastAsia"/>
          <w:sz w:val="24"/>
          <w:szCs w:val="24"/>
        </w:rPr>
        <w:t>单线勾、排线画、手擦</w:t>
      </w:r>
      <w:r w:rsidR="00022F40">
        <w:rPr>
          <w:rFonts w:hint="eastAsia"/>
          <w:sz w:val="24"/>
          <w:szCs w:val="24"/>
        </w:rPr>
        <w:t>蹭</w:t>
      </w:r>
      <w:r w:rsidR="00444824">
        <w:rPr>
          <w:rFonts w:hint="eastAsia"/>
          <w:sz w:val="24"/>
          <w:szCs w:val="24"/>
        </w:rPr>
        <w:t>等多种</w:t>
      </w:r>
      <w:r>
        <w:rPr>
          <w:rFonts w:hint="eastAsia"/>
          <w:sz w:val="24"/>
          <w:szCs w:val="24"/>
        </w:rPr>
        <w:t>表现</w:t>
      </w:r>
      <w:r w:rsidR="00022F40">
        <w:rPr>
          <w:rFonts w:hint="eastAsia"/>
          <w:sz w:val="24"/>
          <w:szCs w:val="24"/>
        </w:rPr>
        <w:t>技法来塑造</w:t>
      </w:r>
      <w:r>
        <w:rPr>
          <w:rFonts w:hint="eastAsia"/>
          <w:sz w:val="24"/>
          <w:szCs w:val="24"/>
        </w:rPr>
        <w:t>动态结构体积。通过课堂练习和课外自学</w:t>
      </w:r>
      <w:r w:rsidR="00022F40">
        <w:rPr>
          <w:rFonts w:hint="eastAsia"/>
          <w:sz w:val="24"/>
          <w:szCs w:val="24"/>
        </w:rPr>
        <w:t>，</w:t>
      </w:r>
      <w:r>
        <w:rPr>
          <w:rFonts w:hint="eastAsia"/>
          <w:sz w:val="24"/>
          <w:szCs w:val="24"/>
        </w:rPr>
        <w:t>深入了解人体的动态解剖结构。</w:t>
      </w:r>
    </w:p>
    <w:p w:rsidR="002D048F" w:rsidRPr="00B641FB" w:rsidRDefault="002D048F" w:rsidP="002D048F">
      <w:pPr>
        <w:spacing w:line="360" w:lineRule="auto"/>
        <w:rPr>
          <w:b/>
          <w:sz w:val="24"/>
          <w:szCs w:val="24"/>
        </w:rPr>
      </w:pPr>
      <w:r w:rsidRPr="00B641FB">
        <w:rPr>
          <w:rFonts w:hint="eastAsia"/>
          <w:b/>
          <w:sz w:val="24"/>
          <w:szCs w:val="24"/>
        </w:rPr>
        <w:t>教学方法和程序</w:t>
      </w:r>
    </w:p>
    <w:p w:rsidR="002D048F" w:rsidRPr="004C3A9B" w:rsidRDefault="002D048F" w:rsidP="002D048F">
      <w:pPr>
        <w:spacing w:line="360" w:lineRule="auto"/>
        <w:ind w:firstLineChars="200" w:firstLine="480"/>
        <w:rPr>
          <w:b/>
          <w:sz w:val="28"/>
          <w:szCs w:val="28"/>
        </w:rPr>
      </w:pPr>
      <w:r>
        <w:rPr>
          <w:rFonts w:ascii="宋体" w:hAnsi="宋体" w:hint="eastAsia"/>
          <w:sz w:val="24"/>
        </w:rPr>
        <w:t>第一章的课程主要通过对男子人体</w:t>
      </w:r>
      <w:r w:rsidR="00022F40">
        <w:rPr>
          <w:rFonts w:ascii="宋体" w:hAnsi="宋体" w:hint="eastAsia"/>
          <w:sz w:val="24"/>
        </w:rPr>
        <w:t>素描练习完成。在写生中采取</w:t>
      </w:r>
      <w:r w:rsidR="003340C4">
        <w:rPr>
          <w:rFonts w:ascii="宋体" w:hAnsi="宋体" w:hint="eastAsia"/>
          <w:sz w:val="24"/>
        </w:rPr>
        <w:t>先</w:t>
      </w:r>
      <w:r w:rsidR="00022F40">
        <w:rPr>
          <w:rFonts w:ascii="宋体" w:hAnsi="宋体" w:hint="eastAsia"/>
          <w:sz w:val="24"/>
        </w:rPr>
        <w:t>授课</w:t>
      </w:r>
      <w:r w:rsidR="003340C4">
        <w:rPr>
          <w:rFonts w:ascii="宋体" w:hAnsi="宋体" w:hint="eastAsia"/>
          <w:sz w:val="24"/>
        </w:rPr>
        <w:t>，后</w:t>
      </w:r>
      <w:r w:rsidR="00022F40">
        <w:rPr>
          <w:rFonts w:ascii="宋体" w:hAnsi="宋体" w:hint="eastAsia"/>
          <w:sz w:val="24"/>
        </w:rPr>
        <w:t>个别辅导相结合的方式。向学生讲解</w:t>
      </w:r>
      <w:r>
        <w:rPr>
          <w:rFonts w:ascii="宋体" w:hAnsi="宋体" w:hint="eastAsia"/>
          <w:sz w:val="24"/>
        </w:rPr>
        <w:t>人体各部分的比例关系和骨骼肌肉的解剖结构和躯干各部分结构的穿插、动态关系，同时加强课外对人体解剖知识的理论学习，以此加强造型能力，做到绘画过程中眼到心到手到，</w:t>
      </w:r>
      <w:r w:rsidR="00022F40">
        <w:rPr>
          <w:rFonts w:ascii="宋体" w:hAnsi="宋体" w:hint="eastAsia"/>
          <w:sz w:val="24"/>
        </w:rPr>
        <w:t>教授学生学习多种材料工具和表现技法</w:t>
      </w:r>
      <w:r>
        <w:rPr>
          <w:rFonts w:ascii="宋体" w:hAnsi="宋体" w:hint="eastAsia"/>
          <w:sz w:val="24"/>
        </w:rPr>
        <w:t>描绘人体动态结构。课堂上</w:t>
      </w:r>
      <w:r w:rsidR="00022F40">
        <w:rPr>
          <w:rFonts w:ascii="宋体" w:hAnsi="宋体" w:hint="eastAsia"/>
          <w:sz w:val="24"/>
        </w:rPr>
        <w:t>学生</w:t>
      </w:r>
      <w:r>
        <w:rPr>
          <w:rFonts w:ascii="宋体" w:hAnsi="宋体" w:hint="eastAsia"/>
          <w:sz w:val="24"/>
        </w:rPr>
        <w:t>可以直接向教师提问求教，请求讲解示范，课外可以也向教师求教答疑，同时临摹相关大师人体速写名作，学习技法，增强造型能力和表现能力。</w:t>
      </w:r>
    </w:p>
    <w:p w:rsidR="002D048F" w:rsidRPr="004C3A9B" w:rsidRDefault="002D048F" w:rsidP="002D048F">
      <w:pPr>
        <w:spacing w:line="360" w:lineRule="auto"/>
        <w:rPr>
          <w:b/>
          <w:sz w:val="28"/>
          <w:szCs w:val="28"/>
        </w:rPr>
      </w:pPr>
      <w:r w:rsidRPr="00B641FB">
        <w:rPr>
          <w:rFonts w:hint="eastAsia"/>
          <w:b/>
          <w:sz w:val="24"/>
          <w:szCs w:val="24"/>
        </w:rPr>
        <w:t>课程网络建设及其运用</w:t>
      </w:r>
      <w:r>
        <w:rPr>
          <w:rFonts w:hint="eastAsia"/>
          <w:b/>
          <w:sz w:val="28"/>
          <w:szCs w:val="28"/>
        </w:rPr>
        <w:t xml:space="preserve">  </w:t>
      </w:r>
      <w:r w:rsidRPr="00B641FB">
        <w:rPr>
          <w:rFonts w:hint="eastAsia"/>
          <w:sz w:val="24"/>
          <w:szCs w:val="24"/>
        </w:rPr>
        <w:t xml:space="preserve"> </w:t>
      </w:r>
      <w:r w:rsidRPr="00B641FB">
        <w:rPr>
          <w:rFonts w:hint="eastAsia"/>
          <w:sz w:val="24"/>
          <w:szCs w:val="24"/>
        </w:rPr>
        <w:t>本</w:t>
      </w:r>
      <w:r>
        <w:rPr>
          <w:rFonts w:hint="eastAsia"/>
          <w:sz w:val="24"/>
          <w:szCs w:val="24"/>
        </w:rPr>
        <w:t>课程为动手技能实践类课程，没有特定的课程网络建设。但可上网查找一些相关的绘画理论教学视频（解剖学）以及素描佳作图片或素描步骤视频。</w:t>
      </w:r>
    </w:p>
    <w:p w:rsidR="002D048F" w:rsidRPr="00B641FB" w:rsidRDefault="002D048F" w:rsidP="002D048F">
      <w:pPr>
        <w:spacing w:line="360" w:lineRule="auto"/>
        <w:rPr>
          <w:b/>
          <w:sz w:val="24"/>
          <w:szCs w:val="24"/>
        </w:rPr>
      </w:pPr>
      <w:r w:rsidRPr="00B641FB">
        <w:rPr>
          <w:rFonts w:hint="eastAsia"/>
          <w:b/>
          <w:sz w:val="24"/>
          <w:szCs w:val="24"/>
        </w:rPr>
        <w:t>教学内容讲义</w:t>
      </w:r>
    </w:p>
    <w:p w:rsidR="002D048F" w:rsidRDefault="002D048F" w:rsidP="002D048F">
      <w:pPr>
        <w:spacing w:line="360" w:lineRule="auto"/>
        <w:rPr>
          <w:sz w:val="24"/>
          <w:szCs w:val="24"/>
        </w:rPr>
      </w:pPr>
      <w:r w:rsidRPr="00B641FB">
        <w:rPr>
          <w:rFonts w:hint="eastAsia"/>
          <w:sz w:val="24"/>
          <w:szCs w:val="24"/>
        </w:rPr>
        <w:t>第</w:t>
      </w:r>
      <w:r>
        <w:rPr>
          <w:rFonts w:hint="eastAsia"/>
          <w:sz w:val="24"/>
          <w:szCs w:val="24"/>
        </w:rPr>
        <w:t>一</w:t>
      </w:r>
      <w:r w:rsidRPr="00B641FB">
        <w:rPr>
          <w:rFonts w:hint="eastAsia"/>
          <w:sz w:val="24"/>
          <w:szCs w:val="24"/>
        </w:rPr>
        <w:t>节</w:t>
      </w:r>
      <w:r>
        <w:rPr>
          <w:rFonts w:hint="eastAsia"/>
          <w:sz w:val="24"/>
          <w:szCs w:val="24"/>
        </w:rPr>
        <w:t xml:space="preserve">  </w:t>
      </w:r>
      <w:r>
        <w:rPr>
          <w:rFonts w:hint="eastAsia"/>
          <w:sz w:val="24"/>
          <w:szCs w:val="24"/>
        </w:rPr>
        <w:t>人物全身基本动态结构和比例关系</w:t>
      </w:r>
    </w:p>
    <w:p w:rsidR="002D048F" w:rsidRDefault="002D048F" w:rsidP="002D048F">
      <w:pPr>
        <w:spacing w:line="360" w:lineRule="auto"/>
        <w:rPr>
          <w:sz w:val="24"/>
          <w:szCs w:val="24"/>
        </w:rPr>
      </w:pPr>
      <w:r>
        <w:rPr>
          <w:rFonts w:hint="eastAsia"/>
          <w:sz w:val="24"/>
          <w:szCs w:val="24"/>
        </w:rPr>
        <w:t>第二节</w:t>
      </w:r>
      <w:r>
        <w:rPr>
          <w:rFonts w:hint="eastAsia"/>
          <w:sz w:val="24"/>
          <w:szCs w:val="24"/>
        </w:rPr>
        <w:t xml:space="preserve">  </w:t>
      </w:r>
      <w:r>
        <w:rPr>
          <w:rFonts w:hint="eastAsia"/>
          <w:sz w:val="24"/>
          <w:szCs w:val="24"/>
        </w:rPr>
        <w:t>人物头部特征、躯干、四肢各部位</w:t>
      </w:r>
      <w:r w:rsidR="00022F40">
        <w:rPr>
          <w:rFonts w:hint="eastAsia"/>
          <w:sz w:val="24"/>
          <w:szCs w:val="24"/>
        </w:rPr>
        <w:t>的解剖结构与动态扭转</w:t>
      </w:r>
      <w:r>
        <w:rPr>
          <w:rFonts w:hint="eastAsia"/>
          <w:sz w:val="24"/>
          <w:szCs w:val="24"/>
        </w:rPr>
        <w:t>关系</w:t>
      </w:r>
    </w:p>
    <w:p w:rsidR="002D048F" w:rsidRDefault="002D048F" w:rsidP="002D048F">
      <w:pPr>
        <w:spacing w:line="360" w:lineRule="auto"/>
        <w:rPr>
          <w:sz w:val="24"/>
          <w:szCs w:val="24"/>
        </w:rPr>
      </w:pPr>
      <w:r>
        <w:rPr>
          <w:rFonts w:hint="eastAsia"/>
          <w:sz w:val="24"/>
          <w:szCs w:val="24"/>
        </w:rPr>
        <w:t>第三节</w:t>
      </w:r>
      <w:r w:rsidR="003340C4">
        <w:rPr>
          <w:rFonts w:hint="eastAsia"/>
          <w:sz w:val="24"/>
          <w:szCs w:val="24"/>
        </w:rPr>
        <w:t xml:space="preserve">  </w:t>
      </w:r>
      <w:r w:rsidR="003340C4">
        <w:rPr>
          <w:rFonts w:hint="eastAsia"/>
          <w:sz w:val="24"/>
          <w:szCs w:val="24"/>
        </w:rPr>
        <w:t>以铅笔或木炭等工具，用单线勾、排线画、手擦蹭等多种表现技法来塑造动态结构体积。</w:t>
      </w:r>
    </w:p>
    <w:p w:rsidR="002D048F" w:rsidRPr="00712018" w:rsidRDefault="002D048F" w:rsidP="002D048F">
      <w:pPr>
        <w:spacing w:line="360" w:lineRule="auto"/>
        <w:rPr>
          <w:b/>
          <w:sz w:val="24"/>
          <w:szCs w:val="24"/>
        </w:rPr>
      </w:pPr>
      <w:r w:rsidRPr="00B641FB">
        <w:rPr>
          <w:rFonts w:hint="eastAsia"/>
          <w:b/>
          <w:sz w:val="24"/>
          <w:szCs w:val="24"/>
        </w:rPr>
        <w:t>课外学习要求</w:t>
      </w:r>
      <w:r w:rsidRPr="00B641FB">
        <w:rPr>
          <w:rFonts w:hint="eastAsia"/>
          <w:b/>
          <w:sz w:val="24"/>
          <w:szCs w:val="24"/>
        </w:rPr>
        <w:t xml:space="preserve">  </w:t>
      </w:r>
      <w:r>
        <w:rPr>
          <w:rFonts w:hint="eastAsia"/>
          <w:sz w:val="24"/>
          <w:szCs w:val="24"/>
        </w:rPr>
        <w:t>阅读</w:t>
      </w:r>
      <w:r w:rsidR="003340C4">
        <w:rPr>
          <w:rFonts w:hint="eastAsia"/>
          <w:sz w:val="24"/>
          <w:szCs w:val="24"/>
        </w:rPr>
        <w:t>绘画解剖学的理论书，自学人体动态解剖结构理论知识。同时参考具象表现绘画</w:t>
      </w:r>
      <w:r>
        <w:rPr>
          <w:rFonts w:hint="eastAsia"/>
          <w:sz w:val="24"/>
          <w:szCs w:val="24"/>
        </w:rPr>
        <w:t>大师的人体</w:t>
      </w:r>
      <w:r w:rsidR="003340C4">
        <w:rPr>
          <w:rFonts w:hint="eastAsia"/>
          <w:sz w:val="24"/>
          <w:szCs w:val="24"/>
        </w:rPr>
        <w:t>素描</w:t>
      </w:r>
      <w:r>
        <w:rPr>
          <w:rFonts w:hint="eastAsia"/>
          <w:sz w:val="24"/>
          <w:szCs w:val="24"/>
        </w:rPr>
        <w:t>画集，在课外进行速写和临摹等练习。</w:t>
      </w:r>
    </w:p>
    <w:p w:rsidR="002D048F" w:rsidRPr="00712018" w:rsidRDefault="002D048F" w:rsidP="002D048F">
      <w:pPr>
        <w:spacing w:line="360" w:lineRule="auto"/>
        <w:rPr>
          <w:b/>
          <w:sz w:val="24"/>
          <w:szCs w:val="24"/>
        </w:rPr>
      </w:pPr>
      <w:r w:rsidRPr="00B641FB">
        <w:rPr>
          <w:rFonts w:hint="eastAsia"/>
          <w:b/>
          <w:sz w:val="24"/>
          <w:szCs w:val="24"/>
        </w:rPr>
        <w:t>学生学习评价</w:t>
      </w:r>
      <w:r>
        <w:rPr>
          <w:rFonts w:hint="eastAsia"/>
          <w:b/>
          <w:sz w:val="24"/>
          <w:szCs w:val="24"/>
        </w:rPr>
        <w:t xml:space="preserve">   </w:t>
      </w:r>
      <w:r w:rsidRPr="00B641FB">
        <w:rPr>
          <w:rFonts w:hint="eastAsia"/>
          <w:sz w:val="24"/>
          <w:szCs w:val="24"/>
        </w:rPr>
        <w:t>主要以课堂练习完成情况</w:t>
      </w:r>
      <w:r>
        <w:rPr>
          <w:rFonts w:hint="eastAsia"/>
          <w:sz w:val="24"/>
          <w:szCs w:val="24"/>
        </w:rPr>
        <w:t>以百分制</w:t>
      </w:r>
      <w:r w:rsidRPr="00B641FB">
        <w:rPr>
          <w:rFonts w:hint="eastAsia"/>
          <w:sz w:val="24"/>
          <w:szCs w:val="24"/>
        </w:rPr>
        <w:t>评定，</w:t>
      </w:r>
      <w:r w:rsidR="007E0F5E">
        <w:rPr>
          <w:rFonts w:hint="eastAsia"/>
          <w:sz w:val="24"/>
          <w:szCs w:val="24"/>
        </w:rPr>
        <w:t>课外作业、</w:t>
      </w:r>
      <w:r>
        <w:rPr>
          <w:rFonts w:hint="eastAsia"/>
          <w:sz w:val="24"/>
          <w:szCs w:val="24"/>
        </w:rPr>
        <w:t>平时课堂纪律和出勤情况记入成绩。</w:t>
      </w:r>
    </w:p>
    <w:p w:rsidR="002D048F" w:rsidRPr="00161E61" w:rsidRDefault="002D048F" w:rsidP="002D048F">
      <w:pPr>
        <w:spacing w:line="360" w:lineRule="auto"/>
        <w:rPr>
          <w:b/>
          <w:sz w:val="24"/>
          <w:szCs w:val="24"/>
        </w:rPr>
      </w:pPr>
    </w:p>
    <w:p w:rsidR="002D048F" w:rsidRPr="00B641FB" w:rsidRDefault="002D048F" w:rsidP="002D048F">
      <w:pPr>
        <w:spacing w:line="360" w:lineRule="auto"/>
        <w:rPr>
          <w:b/>
          <w:sz w:val="28"/>
          <w:szCs w:val="28"/>
        </w:rPr>
      </w:pPr>
      <w:r w:rsidRPr="00B641FB">
        <w:rPr>
          <w:rFonts w:hint="eastAsia"/>
          <w:b/>
          <w:sz w:val="28"/>
          <w:szCs w:val="28"/>
        </w:rPr>
        <w:t>第</w:t>
      </w:r>
      <w:r>
        <w:rPr>
          <w:rFonts w:hint="eastAsia"/>
          <w:b/>
          <w:sz w:val="28"/>
          <w:szCs w:val="28"/>
        </w:rPr>
        <w:t>二</w:t>
      </w:r>
      <w:r w:rsidRPr="00B641FB">
        <w:rPr>
          <w:rFonts w:hint="eastAsia"/>
          <w:b/>
          <w:sz w:val="28"/>
          <w:szCs w:val="28"/>
        </w:rPr>
        <w:t>章</w:t>
      </w:r>
      <w:r w:rsidRPr="00B641FB">
        <w:rPr>
          <w:rFonts w:hint="eastAsia"/>
          <w:b/>
          <w:sz w:val="28"/>
          <w:szCs w:val="28"/>
        </w:rPr>
        <w:t xml:space="preserve">   </w:t>
      </w:r>
      <w:r w:rsidR="003340C4" w:rsidRPr="003340C4">
        <w:rPr>
          <w:rFonts w:ascii="Simsun" w:eastAsia="宋体" w:hAnsi="Simsun" w:cs="宋体" w:hint="eastAsia"/>
          <w:b/>
          <w:kern w:val="0"/>
          <w:sz w:val="28"/>
          <w:szCs w:val="28"/>
        </w:rPr>
        <w:t>男</w:t>
      </w:r>
      <w:r w:rsidR="003340C4">
        <w:rPr>
          <w:rFonts w:ascii="Simsun" w:eastAsia="宋体" w:hAnsi="Simsun" w:cs="宋体" w:hint="eastAsia"/>
          <w:b/>
          <w:kern w:val="0"/>
          <w:sz w:val="28"/>
          <w:szCs w:val="28"/>
        </w:rPr>
        <w:t>子</w:t>
      </w:r>
      <w:r w:rsidR="003340C4" w:rsidRPr="003340C4">
        <w:rPr>
          <w:rFonts w:ascii="Simsun" w:eastAsia="宋体" w:hAnsi="Simsun" w:cs="宋体" w:hint="eastAsia"/>
          <w:b/>
          <w:kern w:val="0"/>
          <w:sz w:val="28"/>
          <w:szCs w:val="28"/>
        </w:rPr>
        <w:t>着衣全身动态肖像与道具小环境的素描练习（强调结构、构成）</w:t>
      </w:r>
    </w:p>
    <w:p w:rsidR="007E3463" w:rsidRDefault="002D048F" w:rsidP="002D048F">
      <w:pPr>
        <w:spacing w:line="360" w:lineRule="auto"/>
        <w:rPr>
          <w:rFonts w:hint="eastAsia"/>
          <w:sz w:val="24"/>
          <w:szCs w:val="24"/>
        </w:rPr>
      </w:pPr>
      <w:r w:rsidRPr="00B641FB">
        <w:rPr>
          <w:rFonts w:hint="eastAsia"/>
          <w:b/>
          <w:sz w:val="24"/>
          <w:szCs w:val="24"/>
        </w:rPr>
        <w:t>教学目标</w:t>
      </w:r>
      <w:r>
        <w:rPr>
          <w:rFonts w:hint="eastAsia"/>
          <w:b/>
          <w:sz w:val="24"/>
          <w:szCs w:val="24"/>
        </w:rPr>
        <w:t xml:space="preserve">  </w:t>
      </w:r>
      <w:r w:rsidR="00DE0970">
        <w:rPr>
          <w:rFonts w:hint="eastAsia"/>
          <w:sz w:val="24"/>
          <w:szCs w:val="24"/>
        </w:rPr>
        <w:t>通过写生教学，使</w:t>
      </w:r>
      <w:r>
        <w:rPr>
          <w:rFonts w:hint="eastAsia"/>
          <w:sz w:val="24"/>
          <w:szCs w:val="24"/>
        </w:rPr>
        <w:t>学生掌握人物全身像的基本比例、人物头、颈、躯干、四肢的相互连接关系和动态解剖结构、体</w:t>
      </w:r>
      <w:r w:rsidR="00DE0970">
        <w:rPr>
          <w:rFonts w:hint="eastAsia"/>
          <w:sz w:val="24"/>
          <w:szCs w:val="24"/>
        </w:rPr>
        <w:t>面关系、衣褶关系</w:t>
      </w:r>
      <w:r>
        <w:rPr>
          <w:rFonts w:hint="eastAsia"/>
          <w:sz w:val="24"/>
          <w:szCs w:val="24"/>
        </w:rPr>
        <w:t>，</w:t>
      </w:r>
      <w:r w:rsidR="00DE0970">
        <w:rPr>
          <w:rFonts w:hint="eastAsia"/>
          <w:sz w:val="24"/>
          <w:szCs w:val="24"/>
        </w:rPr>
        <w:t>并</w:t>
      </w:r>
      <w:r>
        <w:rPr>
          <w:rFonts w:hint="eastAsia"/>
          <w:sz w:val="24"/>
          <w:szCs w:val="24"/>
        </w:rPr>
        <w:t>学习</w:t>
      </w:r>
      <w:r w:rsidR="00DE0970">
        <w:rPr>
          <w:rFonts w:hint="eastAsia"/>
          <w:sz w:val="24"/>
          <w:szCs w:val="24"/>
        </w:rPr>
        <w:t>将人物的结构纳入画面的整体结构中，与道具、空间发生关联</w:t>
      </w:r>
      <w:r w:rsidR="007E3463">
        <w:rPr>
          <w:rFonts w:hint="eastAsia"/>
          <w:sz w:val="24"/>
          <w:szCs w:val="24"/>
        </w:rPr>
        <w:t>，建立画面的基本构架。同时掌握多种素描技法。</w:t>
      </w:r>
    </w:p>
    <w:p w:rsidR="002D048F" w:rsidRPr="00B641FB" w:rsidRDefault="002D048F" w:rsidP="002D048F">
      <w:pPr>
        <w:spacing w:line="360" w:lineRule="auto"/>
        <w:rPr>
          <w:sz w:val="24"/>
          <w:szCs w:val="24"/>
        </w:rPr>
      </w:pPr>
      <w:r w:rsidRPr="00B641FB">
        <w:rPr>
          <w:rFonts w:hint="eastAsia"/>
          <w:b/>
          <w:sz w:val="24"/>
          <w:szCs w:val="24"/>
        </w:rPr>
        <w:t>主要知识点或技能</w:t>
      </w:r>
      <w:r>
        <w:rPr>
          <w:rFonts w:hint="eastAsia"/>
          <w:b/>
          <w:sz w:val="28"/>
          <w:szCs w:val="28"/>
        </w:rPr>
        <w:t xml:space="preserve">  </w:t>
      </w:r>
      <w:r w:rsidRPr="00B641FB">
        <w:rPr>
          <w:rFonts w:hint="eastAsia"/>
          <w:sz w:val="24"/>
          <w:szCs w:val="24"/>
        </w:rPr>
        <w:t>掌握</w:t>
      </w:r>
      <w:r>
        <w:rPr>
          <w:rFonts w:hint="eastAsia"/>
          <w:sz w:val="24"/>
          <w:szCs w:val="24"/>
        </w:rPr>
        <w:t>半身像基本比例关系和动态关系，掌握头、颈、胸、肩、背、腰、腹、骨盆、臀部以及四肢的动态关系和其中骨骼和肌肉的运动解剖结构，</w:t>
      </w:r>
      <w:r w:rsidRPr="00B641FB">
        <w:rPr>
          <w:sz w:val="24"/>
          <w:szCs w:val="24"/>
        </w:rPr>
        <w:t xml:space="preserve"> </w:t>
      </w:r>
      <w:r>
        <w:rPr>
          <w:rFonts w:hint="eastAsia"/>
          <w:sz w:val="24"/>
          <w:szCs w:val="24"/>
        </w:rPr>
        <w:t>掌握明暗塑造形体体积结构和表现空间关系的能力。</w:t>
      </w:r>
    </w:p>
    <w:p w:rsidR="002D048F" w:rsidRPr="004C3A9B" w:rsidRDefault="002D048F" w:rsidP="002D048F">
      <w:pPr>
        <w:spacing w:line="360" w:lineRule="auto"/>
        <w:rPr>
          <w:b/>
          <w:sz w:val="28"/>
          <w:szCs w:val="28"/>
        </w:rPr>
      </w:pPr>
      <w:r w:rsidRPr="00B641FB">
        <w:rPr>
          <w:rFonts w:hint="eastAsia"/>
          <w:b/>
          <w:sz w:val="24"/>
          <w:szCs w:val="24"/>
        </w:rPr>
        <w:t>教师教学任务</w:t>
      </w:r>
      <w:r>
        <w:rPr>
          <w:rFonts w:hint="eastAsia"/>
          <w:b/>
          <w:sz w:val="28"/>
          <w:szCs w:val="28"/>
        </w:rPr>
        <w:t xml:space="preserve">  </w:t>
      </w:r>
      <w:r w:rsidRPr="00B641FB">
        <w:rPr>
          <w:rFonts w:hint="eastAsia"/>
          <w:sz w:val="24"/>
          <w:szCs w:val="24"/>
        </w:rPr>
        <w:t>配合</w:t>
      </w:r>
      <w:r>
        <w:rPr>
          <w:rFonts w:hint="eastAsia"/>
          <w:sz w:val="24"/>
          <w:szCs w:val="24"/>
        </w:rPr>
        <w:t>练习，</w:t>
      </w:r>
      <w:r w:rsidRPr="00B641FB">
        <w:rPr>
          <w:rFonts w:hint="eastAsia"/>
          <w:sz w:val="24"/>
          <w:szCs w:val="24"/>
        </w:rPr>
        <w:t>教授</w:t>
      </w:r>
      <w:r>
        <w:rPr>
          <w:rFonts w:hint="eastAsia"/>
          <w:sz w:val="24"/>
          <w:szCs w:val="24"/>
        </w:rPr>
        <w:t>全身像基本比例关系、</w:t>
      </w:r>
      <w:r w:rsidRPr="00B641FB">
        <w:rPr>
          <w:rFonts w:hint="eastAsia"/>
          <w:sz w:val="24"/>
          <w:szCs w:val="24"/>
        </w:rPr>
        <w:t>讲解</w:t>
      </w:r>
      <w:r>
        <w:rPr>
          <w:rFonts w:hint="eastAsia"/>
          <w:sz w:val="24"/>
          <w:szCs w:val="24"/>
        </w:rPr>
        <w:t>相关动态解剖结构知识以及</w:t>
      </w:r>
      <w:r w:rsidR="007E3463">
        <w:rPr>
          <w:rFonts w:hint="eastAsia"/>
          <w:sz w:val="24"/>
          <w:szCs w:val="24"/>
        </w:rPr>
        <w:t>画面构成的基本元素和规律</w:t>
      </w:r>
      <w:r>
        <w:rPr>
          <w:rFonts w:hint="eastAsia"/>
          <w:sz w:val="24"/>
          <w:szCs w:val="24"/>
        </w:rPr>
        <w:t>，并针对学生不同情况进行个别辅导，或修改示范。</w:t>
      </w:r>
    </w:p>
    <w:p w:rsidR="00B10CC0" w:rsidRDefault="002D048F" w:rsidP="002D048F">
      <w:pPr>
        <w:spacing w:line="360" w:lineRule="auto"/>
        <w:rPr>
          <w:rFonts w:hint="eastAsia"/>
          <w:sz w:val="24"/>
          <w:szCs w:val="24"/>
        </w:rPr>
      </w:pPr>
      <w:r w:rsidRPr="00B641FB">
        <w:rPr>
          <w:rFonts w:hint="eastAsia"/>
          <w:b/>
          <w:sz w:val="24"/>
          <w:szCs w:val="24"/>
        </w:rPr>
        <w:t>学生学习任务</w:t>
      </w:r>
      <w:r>
        <w:rPr>
          <w:rFonts w:hint="eastAsia"/>
          <w:b/>
          <w:sz w:val="28"/>
          <w:szCs w:val="28"/>
        </w:rPr>
        <w:t xml:space="preserve">   </w:t>
      </w:r>
      <w:r w:rsidR="00B10CC0" w:rsidRPr="00B10CC0">
        <w:rPr>
          <w:rFonts w:hint="eastAsia"/>
          <w:sz w:val="24"/>
          <w:szCs w:val="24"/>
        </w:rPr>
        <w:t>课内</w:t>
      </w:r>
      <w:r w:rsidRPr="00B641FB">
        <w:rPr>
          <w:rFonts w:hint="eastAsia"/>
          <w:sz w:val="24"/>
          <w:szCs w:val="24"/>
        </w:rPr>
        <w:t>学习</w:t>
      </w:r>
      <w:r>
        <w:rPr>
          <w:rFonts w:hint="eastAsia"/>
          <w:sz w:val="24"/>
          <w:szCs w:val="24"/>
        </w:rPr>
        <w:t>运用铅笔</w:t>
      </w:r>
      <w:r w:rsidR="00B10CC0">
        <w:rPr>
          <w:rFonts w:hint="eastAsia"/>
          <w:sz w:val="24"/>
          <w:szCs w:val="24"/>
        </w:rPr>
        <w:t>或木炭起形，再进行结构体积塑造，并构建画面形式感。</w:t>
      </w:r>
      <w:r>
        <w:rPr>
          <w:rFonts w:hint="eastAsia"/>
          <w:sz w:val="24"/>
          <w:szCs w:val="24"/>
        </w:rPr>
        <w:t>课外自学掌握人体</w:t>
      </w:r>
      <w:r w:rsidR="00B10CC0">
        <w:rPr>
          <w:rFonts w:hint="eastAsia"/>
          <w:sz w:val="24"/>
          <w:szCs w:val="24"/>
        </w:rPr>
        <w:t>的动态解剖结构以及向西方大师学构成，临摹他们的素描作品。</w:t>
      </w:r>
    </w:p>
    <w:p w:rsidR="002D048F" w:rsidRPr="00B641FB" w:rsidRDefault="002D048F" w:rsidP="002D048F">
      <w:pPr>
        <w:spacing w:line="360" w:lineRule="auto"/>
        <w:rPr>
          <w:b/>
          <w:sz w:val="24"/>
          <w:szCs w:val="24"/>
        </w:rPr>
      </w:pPr>
      <w:r w:rsidRPr="00B641FB">
        <w:rPr>
          <w:rFonts w:hint="eastAsia"/>
          <w:b/>
          <w:sz w:val="24"/>
          <w:szCs w:val="24"/>
        </w:rPr>
        <w:t>教学方法和程序</w:t>
      </w:r>
    </w:p>
    <w:p w:rsidR="002D048F" w:rsidRPr="004C3A9B" w:rsidRDefault="002D048F" w:rsidP="00264C41">
      <w:pPr>
        <w:spacing w:line="360" w:lineRule="auto"/>
        <w:ind w:firstLineChars="200" w:firstLine="480"/>
        <w:rPr>
          <w:b/>
          <w:sz w:val="28"/>
          <w:szCs w:val="28"/>
        </w:rPr>
      </w:pPr>
      <w:r>
        <w:rPr>
          <w:rFonts w:ascii="宋体" w:hAnsi="宋体" w:hint="eastAsia"/>
          <w:sz w:val="24"/>
        </w:rPr>
        <w:t>第二章的课程主要通过对男子人体素描写生练习完成。在写生</w:t>
      </w:r>
      <w:r w:rsidR="00A62EF4">
        <w:rPr>
          <w:rFonts w:ascii="宋体" w:hAnsi="宋体" w:hint="eastAsia"/>
          <w:sz w:val="24"/>
        </w:rPr>
        <w:t>过程</w:t>
      </w:r>
      <w:r>
        <w:rPr>
          <w:rFonts w:ascii="宋体" w:hAnsi="宋体" w:hint="eastAsia"/>
          <w:sz w:val="24"/>
        </w:rPr>
        <w:t>中</w:t>
      </w:r>
      <w:r w:rsidR="00A62EF4">
        <w:rPr>
          <w:rFonts w:ascii="宋体" w:hAnsi="宋体" w:hint="eastAsia"/>
          <w:sz w:val="24"/>
        </w:rPr>
        <w:t>首先</w:t>
      </w:r>
      <w:r w:rsidR="007E3463">
        <w:rPr>
          <w:rFonts w:ascii="宋体" w:hAnsi="宋体" w:hint="eastAsia"/>
          <w:sz w:val="24"/>
        </w:rPr>
        <w:t>向</w:t>
      </w:r>
      <w:r w:rsidR="003307C8">
        <w:rPr>
          <w:rFonts w:ascii="宋体" w:hAnsi="宋体" w:hint="eastAsia"/>
          <w:sz w:val="24"/>
        </w:rPr>
        <w:t>学生讲解画面构成的基本元素和基本规律。之后进行个别辅导，指导学生在掌握</w:t>
      </w:r>
      <w:r>
        <w:rPr>
          <w:rFonts w:ascii="宋体" w:hAnsi="宋体" w:hint="eastAsia"/>
          <w:sz w:val="24"/>
        </w:rPr>
        <w:t>人体各部分的比例关系和骨骼肌肉的解剖结构和躯干各部分结构的穿插、动态关系</w:t>
      </w:r>
      <w:r w:rsidR="003307C8">
        <w:rPr>
          <w:rFonts w:ascii="宋体" w:hAnsi="宋体" w:hint="eastAsia"/>
          <w:sz w:val="24"/>
        </w:rPr>
        <w:t>后学习将人物的结构有选择地强化或淡化，</w:t>
      </w:r>
      <w:r w:rsidR="00264C41">
        <w:rPr>
          <w:rFonts w:ascii="宋体" w:hAnsi="宋体" w:hint="eastAsia"/>
          <w:sz w:val="24"/>
        </w:rPr>
        <w:t>整合后融入画面整体构成。</w:t>
      </w:r>
      <w:r w:rsidR="003307C8">
        <w:rPr>
          <w:rFonts w:ascii="宋体" w:hAnsi="宋体" w:hint="eastAsia"/>
          <w:sz w:val="24"/>
        </w:rPr>
        <w:t>同时</w:t>
      </w:r>
      <w:r>
        <w:rPr>
          <w:rFonts w:ascii="宋体" w:hAnsi="宋体" w:hint="eastAsia"/>
          <w:sz w:val="24"/>
        </w:rPr>
        <w:t>，同时</w:t>
      </w:r>
      <w:r w:rsidR="003307C8">
        <w:rPr>
          <w:rFonts w:ascii="宋体" w:hAnsi="宋体" w:hint="eastAsia"/>
          <w:sz w:val="24"/>
        </w:rPr>
        <w:t>要求学生</w:t>
      </w:r>
      <w:r w:rsidR="00A62EF4">
        <w:rPr>
          <w:rFonts w:ascii="宋体" w:hAnsi="宋体" w:hint="eastAsia"/>
          <w:sz w:val="24"/>
        </w:rPr>
        <w:t>在课外</w:t>
      </w:r>
      <w:r w:rsidR="00264C41">
        <w:rPr>
          <w:rFonts w:ascii="宋体" w:hAnsi="宋体" w:hint="eastAsia"/>
          <w:sz w:val="24"/>
        </w:rPr>
        <w:t>第一方面是</w:t>
      </w:r>
      <w:r w:rsidR="003307C8">
        <w:rPr>
          <w:rFonts w:ascii="宋体" w:hAnsi="宋体" w:hint="eastAsia"/>
          <w:sz w:val="24"/>
        </w:rPr>
        <w:t>加强</w:t>
      </w:r>
      <w:r>
        <w:rPr>
          <w:rFonts w:ascii="宋体" w:hAnsi="宋体" w:hint="eastAsia"/>
          <w:sz w:val="24"/>
        </w:rPr>
        <w:t>对人体解剖知识的理论学习，以此加强造型能力，做到绘画过程心中有数</w:t>
      </w:r>
      <w:r w:rsidR="00264C41">
        <w:rPr>
          <w:rFonts w:ascii="宋体" w:hAnsi="宋体" w:hint="eastAsia"/>
          <w:sz w:val="24"/>
        </w:rPr>
        <w:t>；第二方面</w:t>
      </w:r>
      <w:r w:rsidR="00A62EF4">
        <w:rPr>
          <w:rFonts w:ascii="宋体" w:hAnsi="宋体" w:hint="eastAsia"/>
          <w:sz w:val="24"/>
        </w:rPr>
        <w:t>在课余时间多看多学习体会大师的素描作品</w:t>
      </w:r>
      <w:r w:rsidR="00B10CC0">
        <w:rPr>
          <w:rFonts w:ascii="宋体" w:hAnsi="宋体" w:hint="eastAsia"/>
          <w:sz w:val="24"/>
        </w:rPr>
        <w:t>的绘画特色</w:t>
      </w:r>
      <w:r w:rsidR="00A62EF4">
        <w:rPr>
          <w:rFonts w:ascii="宋体" w:hAnsi="宋体" w:hint="eastAsia"/>
          <w:sz w:val="24"/>
        </w:rPr>
        <w:t>，尤其是具象表现派大师的</w:t>
      </w:r>
      <w:r w:rsidR="00B10CC0">
        <w:rPr>
          <w:rFonts w:ascii="宋体" w:hAnsi="宋体" w:hint="eastAsia"/>
          <w:sz w:val="24"/>
        </w:rPr>
        <w:t>素描。以此</w:t>
      </w:r>
      <w:r w:rsidR="00A62EF4">
        <w:rPr>
          <w:rFonts w:ascii="宋体" w:hAnsi="宋体" w:hint="eastAsia"/>
          <w:sz w:val="24"/>
        </w:rPr>
        <w:t>了解认识人物作为画面构成其中一部分，</w:t>
      </w:r>
      <w:r w:rsidR="00B10CC0">
        <w:rPr>
          <w:rFonts w:ascii="宋体" w:hAnsi="宋体" w:hint="eastAsia"/>
          <w:sz w:val="24"/>
        </w:rPr>
        <w:t>如何与道具环境相关联来共同组建画面结构。</w:t>
      </w:r>
      <w:r>
        <w:rPr>
          <w:rFonts w:ascii="宋体" w:hAnsi="宋体" w:hint="eastAsia"/>
          <w:sz w:val="24"/>
        </w:rPr>
        <w:t>课堂上</w:t>
      </w:r>
      <w:r w:rsidR="00B10CC0">
        <w:rPr>
          <w:rFonts w:ascii="宋体" w:hAnsi="宋体" w:hint="eastAsia"/>
          <w:sz w:val="24"/>
        </w:rPr>
        <w:t>，学生</w:t>
      </w:r>
      <w:r>
        <w:rPr>
          <w:rFonts w:ascii="宋体" w:hAnsi="宋体" w:hint="eastAsia"/>
          <w:sz w:val="24"/>
        </w:rPr>
        <w:t>可以直接向教师提问求教，请求讲解示范，课外可以也向教师求教答疑，同时临摹相关素描名作，学习技法，增强造型能力和表现能力</w:t>
      </w:r>
      <w:r w:rsidR="00B10CC0">
        <w:rPr>
          <w:rFonts w:ascii="宋体" w:hAnsi="宋体" w:hint="eastAsia"/>
          <w:sz w:val="24"/>
        </w:rPr>
        <w:t>，加强形式构成观念</w:t>
      </w:r>
      <w:r>
        <w:rPr>
          <w:rFonts w:ascii="宋体" w:hAnsi="宋体" w:hint="eastAsia"/>
          <w:sz w:val="24"/>
        </w:rPr>
        <w:t>。</w:t>
      </w:r>
    </w:p>
    <w:p w:rsidR="002D048F" w:rsidRPr="004C3A9B" w:rsidRDefault="002D048F" w:rsidP="002D048F">
      <w:pPr>
        <w:spacing w:line="360" w:lineRule="auto"/>
        <w:rPr>
          <w:b/>
          <w:sz w:val="28"/>
          <w:szCs w:val="28"/>
        </w:rPr>
      </w:pPr>
      <w:r w:rsidRPr="00B641FB">
        <w:rPr>
          <w:rFonts w:hint="eastAsia"/>
          <w:b/>
          <w:sz w:val="24"/>
          <w:szCs w:val="24"/>
        </w:rPr>
        <w:t>课程网络建设及其运用</w:t>
      </w:r>
      <w:r>
        <w:rPr>
          <w:rFonts w:hint="eastAsia"/>
          <w:b/>
          <w:sz w:val="28"/>
          <w:szCs w:val="28"/>
        </w:rPr>
        <w:t xml:space="preserve">  </w:t>
      </w:r>
      <w:r w:rsidRPr="00B641FB">
        <w:rPr>
          <w:rFonts w:hint="eastAsia"/>
          <w:sz w:val="24"/>
          <w:szCs w:val="24"/>
        </w:rPr>
        <w:t xml:space="preserve"> </w:t>
      </w:r>
      <w:r w:rsidRPr="00B641FB">
        <w:rPr>
          <w:rFonts w:hint="eastAsia"/>
          <w:sz w:val="24"/>
          <w:szCs w:val="24"/>
        </w:rPr>
        <w:t>本</w:t>
      </w:r>
      <w:r>
        <w:rPr>
          <w:rFonts w:hint="eastAsia"/>
          <w:sz w:val="24"/>
          <w:szCs w:val="24"/>
        </w:rPr>
        <w:t>课程为动手技能实践类课程，没有特定的课程网络建设。但可上网查找一些相关的绘画理论教学视频（绘画解剖学）以及素描佳作图片或素描步骤视频。</w:t>
      </w:r>
    </w:p>
    <w:p w:rsidR="002D048F" w:rsidRPr="00B641FB" w:rsidRDefault="002D048F" w:rsidP="002D048F">
      <w:pPr>
        <w:spacing w:line="360" w:lineRule="auto"/>
        <w:rPr>
          <w:b/>
          <w:sz w:val="24"/>
          <w:szCs w:val="24"/>
        </w:rPr>
      </w:pPr>
      <w:r w:rsidRPr="00B641FB">
        <w:rPr>
          <w:rFonts w:hint="eastAsia"/>
          <w:b/>
          <w:sz w:val="24"/>
          <w:szCs w:val="24"/>
        </w:rPr>
        <w:t>教学内容讲义</w:t>
      </w:r>
    </w:p>
    <w:p w:rsidR="002D048F" w:rsidRDefault="002D048F" w:rsidP="002D048F">
      <w:pPr>
        <w:spacing w:line="360" w:lineRule="auto"/>
        <w:rPr>
          <w:sz w:val="24"/>
          <w:szCs w:val="24"/>
        </w:rPr>
      </w:pPr>
      <w:r>
        <w:rPr>
          <w:rFonts w:hint="eastAsia"/>
          <w:sz w:val="24"/>
          <w:szCs w:val="24"/>
        </w:rPr>
        <w:t>第一节</w:t>
      </w:r>
      <w:r>
        <w:rPr>
          <w:rFonts w:hint="eastAsia"/>
          <w:sz w:val="24"/>
          <w:szCs w:val="24"/>
        </w:rPr>
        <w:t xml:space="preserve">  </w:t>
      </w:r>
      <w:r>
        <w:rPr>
          <w:rFonts w:hint="eastAsia"/>
          <w:sz w:val="24"/>
          <w:szCs w:val="24"/>
        </w:rPr>
        <w:t>画面构图安排</w:t>
      </w:r>
    </w:p>
    <w:p w:rsidR="002D048F" w:rsidRDefault="002D048F" w:rsidP="002D048F">
      <w:pPr>
        <w:spacing w:line="360" w:lineRule="auto"/>
        <w:rPr>
          <w:sz w:val="24"/>
          <w:szCs w:val="24"/>
        </w:rPr>
      </w:pPr>
      <w:r w:rsidRPr="00B641FB">
        <w:rPr>
          <w:rFonts w:hint="eastAsia"/>
          <w:sz w:val="24"/>
          <w:szCs w:val="24"/>
        </w:rPr>
        <w:t>第</w:t>
      </w:r>
      <w:r>
        <w:rPr>
          <w:rFonts w:hint="eastAsia"/>
          <w:sz w:val="24"/>
          <w:szCs w:val="24"/>
        </w:rPr>
        <w:t>二</w:t>
      </w:r>
      <w:r w:rsidRPr="00B641FB">
        <w:rPr>
          <w:rFonts w:hint="eastAsia"/>
          <w:sz w:val="24"/>
          <w:szCs w:val="24"/>
        </w:rPr>
        <w:t>节</w:t>
      </w:r>
      <w:r>
        <w:rPr>
          <w:rFonts w:hint="eastAsia"/>
          <w:sz w:val="24"/>
          <w:szCs w:val="24"/>
        </w:rPr>
        <w:t xml:space="preserve">  </w:t>
      </w:r>
      <w:r>
        <w:rPr>
          <w:rFonts w:hint="eastAsia"/>
          <w:sz w:val="24"/>
          <w:szCs w:val="24"/>
        </w:rPr>
        <w:t>人物全身基本动态结构和比例关系</w:t>
      </w:r>
    </w:p>
    <w:p w:rsidR="00EE7709" w:rsidRDefault="002D048F" w:rsidP="002D048F">
      <w:pPr>
        <w:spacing w:line="360" w:lineRule="auto"/>
        <w:rPr>
          <w:rFonts w:hint="eastAsia"/>
          <w:sz w:val="24"/>
          <w:szCs w:val="24"/>
        </w:rPr>
      </w:pPr>
      <w:r>
        <w:rPr>
          <w:rFonts w:hint="eastAsia"/>
          <w:sz w:val="24"/>
          <w:szCs w:val="24"/>
        </w:rPr>
        <w:t>第三节</w:t>
      </w:r>
      <w:r>
        <w:rPr>
          <w:rFonts w:hint="eastAsia"/>
          <w:sz w:val="24"/>
          <w:szCs w:val="24"/>
        </w:rPr>
        <w:t xml:space="preserve">  </w:t>
      </w:r>
      <w:r>
        <w:rPr>
          <w:rFonts w:hint="eastAsia"/>
          <w:sz w:val="24"/>
          <w:szCs w:val="24"/>
        </w:rPr>
        <w:t>人物头部特征、躯干、四肢各部位动态扭转结构</w:t>
      </w:r>
      <w:r w:rsidR="00EE7709">
        <w:rPr>
          <w:rFonts w:hint="eastAsia"/>
          <w:sz w:val="24"/>
          <w:szCs w:val="24"/>
        </w:rPr>
        <w:t>以及相应衣褶的结构关系</w:t>
      </w:r>
    </w:p>
    <w:p w:rsidR="002D048F" w:rsidRPr="00B641FB" w:rsidRDefault="002D048F" w:rsidP="002D048F">
      <w:pPr>
        <w:spacing w:line="360" w:lineRule="auto"/>
        <w:rPr>
          <w:sz w:val="24"/>
          <w:szCs w:val="24"/>
        </w:rPr>
      </w:pPr>
      <w:r>
        <w:rPr>
          <w:rFonts w:hint="eastAsia"/>
          <w:sz w:val="24"/>
          <w:szCs w:val="24"/>
        </w:rPr>
        <w:t>第四节</w:t>
      </w:r>
      <w:r>
        <w:rPr>
          <w:rFonts w:hint="eastAsia"/>
          <w:sz w:val="24"/>
          <w:szCs w:val="24"/>
        </w:rPr>
        <w:t xml:space="preserve">  </w:t>
      </w:r>
      <w:r w:rsidR="00EE7709">
        <w:rPr>
          <w:rFonts w:hint="eastAsia"/>
          <w:sz w:val="24"/>
          <w:szCs w:val="24"/>
        </w:rPr>
        <w:t>主观取舍地表现人与道具、环境相关联的形式感因素，表现空间感</w:t>
      </w:r>
    </w:p>
    <w:p w:rsidR="002D048F" w:rsidRPr="00712018" w:rsidRDefault="002D048F" w:rsidP="002D048F">
      <w:pPr>
        <w:spacing w:line="360" w:lineRule="auto"/>
        <w:rPr>
          <w:b/>
          <w:sz w:val="24"/>
          <w:szCs w:val="24"/>
        </w:rPr>
      </w:pPr>
      <w:r w:rsidRPr="00B641FB">
        <w:rPr>
          <w:rFonts w:hint="eastAsia"/>
          <w:b/>
          <w:sz w:val="24"/>
          <w:szCs w:val="24"/>
        </w:rPr>
        <w:t>课外学习要求</w:t>
      </w:r>
      <w:r w:rsidRPr="00B641FB">
        <w:rPr>
          <w:rFonts w:hint="eastAsia"/>
          <w:b/>
          <w:sz w:val="24"/>
          <w:szCs w:val="24"/>
        </w:rPr>
        <w:t xml:space="preserve">  </w:t>
      </w:r>
      <w:r>
        <w:rPr>
          <w:rFonts w:hint="eastAsia"/>
          <w:sz w:val="24"/>
          <w:szCs w:val="24"/>
        </w:rPr>
        <w:t>阅读绘画人体解剖学的理论书，深入了解动态人体解剖结构</w:t>
      </w:r>
      <w:r w:rsidR="00EE7709">
        <w:rPr>
          <w:rFonts w:hint="eastAsia"/>
          <w:sz w:val="24"/>
          <w:szCs w:val="24"/>
        </w:rPr>
        <w:t>。同时参考</w:t>
      </w:r>
      <w:r>
        <w:rPr>
          <w:rFonts w:hint="eastAsia"/>
          <w:sz w:val="24"/>
          <w:szCs w:val="24"/>
        </w:rPr>
        <w:t>国内外大师的素描画集，</w:t>
      </w:r>
      <w:r w:rsidR="00EE7709">
        <w:rPr>
          <w:rFonts w:hint="eastAsia"/>
          <w:sz w:val="24"/>
          <w:szCs w:val="24"/>
        </w:rPr>
        <w:t>尤其是具象表现绘画大师的素描作品，在课外进行临摹</w:t>
      </w:r>
      <w:r>
        <w:rPr>
          <w:rFonts w:hint="eastAsia"/>
          <w:sz w:val="24"/>
          <w:szCs w:val="24"/>
        </w:rPr>
        <w:t>练习。</w:t>
      </w:r>
    </w:p>
    <w:p w:rsidR="002D048F" w:rsidRPr="00712018" w:rsidRDefault="002D048F" w:rsidP="002D048F">
      <w:pPr>
        <w:spacing w:line="360" w:lineRule="auto"/>
        <w:rPr>
          <w:b/>
          <w:sz w:val="24"/>
          <w:szCs w:val="24"/>
        </w:rPr>
      </w:pPr>
      <w:r w:rsidRPr="00B641FB">
        <w:rPr>
          <w:rFonts w:hint="eastAsia"/>
          <w:b/>
          <w:sz w:val="24"/>
          <w:szCs w:val="24"/>
        </w:rPr>
        <w:t>学生学习评价</w:t>
      </w:r>
      <w:r>
        <w:rPr>
          <w:rFonts w:hint="eastAsia"/>
          <w:b/>
          <w:sz w:val="24"/>
          <w:szCs w:val="24"/>
        </w:rPr>
        <w:t xml:space="preserve">   </w:t>
      </w:r>
      <w:r w:rsidRPr="00B641FB">
        <w:rPr>
          <w:rFonts w:hint="eastAsia"/>
          <w:sz w:val="24"/>
          <w:szCs w:val="24"/>
        </w:rPr>
        <w:t>主要以课堂练习完成情况</w:t>
      </w:r>
      <w:r>
        <w:rPr>
          <w:rFonts w:hint="eastAsia"/>
          <w:sz w:val="24"/>
          <w:szCs w:val="24"/>
        </w:rPr>
        <w:t>以百分制</w:t>
      </w:r>
      <w:r w:rsidRPr="00B641FB">
        <w:rPr>
          <w:rFonts w:hint="eastAsia"/>
          <w:sz w:val="24"/>
          <w:szCs w:val="24"/>
        </w:rPr>
        <w:t>评定，</w:t>
      </w:r>
      <w:r w:rsidR="007E0F5E">
        <w:rPr>
          <w:rFonts w:hint="eastAsia"/>
          <w:sz w:val="24"/>
          <w:szCs w:val="24"/>
        </w:rPr>
        <w:t>课外作业、</w:t>
      </w:r>
      <w:r>
        <w:rPr>
          <w:rFonts w:hint="eastAsia"/>
          <w:sz w:val="24"/>
          <w:szCs w:val="24"/>
        </w:rPr>
        <w:t>平时课堂纪律和出勤情况记入成绩。</w:t>
      </w:r>
    </w:p>
    <w:p w:rsidR="0091191F" w:rsidRPr="002D048F" w:rsidRDefault="0091191F"/>
    <w:sectPr w:rsidR="0091191F" w:rsidRPr="002D048F" w:rsidSect="00E46E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20B" w:rsidRDefault="0023620B" w:rsidP="0080669B">
      <w:r>
        <w:separator/>
      </w:r>
    </w:p>
  </w:endnote>
  <w:endnote w:type="continuationSeparator" w:id="1">
    <w:p w:rsidR="0023620B" w:rsidRDefault="0023620B" w:rsidP="008066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20B" w:rsidRDefault="0023620B" w:rsidP="0080669B">
      <w:r>
        <w:separator/>
      </w:r>
    </w:p>
  </w:footnote>
  <w:footnote w:type="continuationSeparator" w:id="1">
    <w:p w:rsidR="0023620B" w:rsidRDefault="0023620B" w:rsidP="008066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669B"/>
    <w:rsid w:val="00022F40"/>
    <w:rsid w:val="000F1CF5"/>
    <w:rsid w:val="001D2361"/>
    <w:rsid w:val="0023620B"/>
    <w:rsid w:val="00264C41"/>
    <w:rsid w:val="002D048F"/>
    <w:rsid w:val="00305C53"/>
    <w:rsid w:val="003307C8"/>
    <w:rsid w:val="003340C4"/>
    <w:rsid w:val="00444824"/>
    <w:rsid w:val="004963FB"/>
    <w:rsid w:val="006B23B4"/>
    <w:rsid w:val="00790072"/>
    <w:rsid w:val="007E0F5E"/>
    <w:rsid w:val="007E3463"/>
    <w:rsid w:val="0080669B"/>
    <w:rsid w:val="00814EF9"/>
    <w:rsid w:val="0091191F"/>
    <w:rsid w:val="009F16E9"/>
    <w:rsid w:val="00A62EF4"/>
    <w:rsid w:val="00B10CC0"/>
    <w:rsid w:val="00B14E78"/>
    <w:rsid w:val="00B82963"/>
    <w:rsid w:val="00C1036E"/>
    <w:rsid w:val="00C72BB0"/>
    <w:rsid w:val="00CC751F"/>
    <w:rsid w:val="00DE0970"/>
    <w:rsid w:val="00E46EC9"/>
    <w:rsid w:val="00E749BA"/>
    <w:rsid w:val="00EE77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EC9"/>
    <w:pPr>
      <w:widowControl w:val="0"/>
      <w:jc w:val="both"/>
    </w:pPr>
  </w:style>
  <w:style w:type="paragraph" w:styleId="2">
    <w:name w:val="heading 2"/>
    <w:basedOn w:val="a"/>
    <w:link w:val="2Char"/>
    <w:uiPriority w:val="9"/>
    <w:qFormat/>
    <w:rsid w:val="0080669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66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669B"/>
    <w:rPr>
      <w:sz w:val="18"/>
      <w:szCs w:val="18"/>
    </w:rPr>
  </w:style>
  <w:style w:type="paragraph" w:styleId="a4">
    <w:name w:val="footer"/>
    <w:basedOn w:val="a"/>
    <w:link w:val="Char0"/>
    <w:uiPriority w:val="99"/>
    <w:semiHidden/>
    <w:unhideWhenUsed/>
    <w:rsid w:val="0080669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669B"/>
    <w:rPr>
      <w:sz w:val="18"/>
      <w:szCs w:val="18"/>
    </w:rPr>
  </w:style>
  <w:style w:type="character" w:customStyle="1" w:styleId="2Char">
    <w:name w:val="标题 2 Char"/>
    <w:basedOn w:val="a0"/>
    <w:link w:val="2"/>
    <w:uiPriority w:val="9"/>
    <w:rsid w:val="0080669B"/>
    <w:rPr>
      <w:rFonts w:ascii="宋体" w:eastAsia="宋体" w:hAnsi="宋体" w:cs="宋体"/>
      <w:b/>
      <w:bCs/>
      <w:kern w:val="0"/>
      <w:sz w:val="36"/>
      <w:szCs w:val="36"/>
    </w:rPr>
  </w:style>
  <w:style w:type="paragraph" w:customStyle="1" w:styleId="style2">
    <w:name w:val="style2"/>
    <w:basedOn w:val="a"/>
    <w:rsid w:val="0080669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80669B"/>
  </w:style>
  <w:style w:type="paragraph" w:customStyle="1" w:styleId="1">
    <w:name w:val="列出段落1"/>
    <w:basedOn w:val="a"/>
    <w:rsid w:val="002D048F"/>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98844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823</TotalTime>
  <Pages>2</Pages>
  <Words>542</Words>
  <Characters>3093</Characters>
  <Application>Microsoft Office Word</Application>
  <DocSecurity>0</DocSecurity>
  <Lines>25</Lines>
  <Paragraphs>7</Paragraphs>
  <ScaleCrop>false</ScaleCrop>
  <Company/>
  <LinksUpToDate>false</LinksUpToDate>
  <CharactersWithSpaces>3628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7</cp:revision>
  <dcterms:created xsi:type="dcterms:W3CDTF">2015-07-04T09:08:00Z</dcterms:created>
  <dcterms:modified xsi:type="dcterms:W3CDTF">2015-07-06T16:19:00Z</dcterms:modified>
</cp:coreProperties>
</file>