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AF" w:rsidRPr="004B3B33" w:rsidRDefault="00FA44AF" w:rsidP="00FA44AF">
      <w:pPr>
        <w:spacing w:line="360" w:lineRule="auto"/>
        <w:ind w:firstLineChars="550" w:firstLine="1988"/>
        <w:rPr>
          <w:rFonts w:cs="宋体"/>
          <w:b/>
          <w:bCs/>
          <w:sz w:val="36"/>
          <w:szCs w:val="40"/>
        </w:rPr>
      </w:pPr>
      <w:r w:rsidRPr="004B3B33">
        <w:rPr>
          <w:rFonts w:cs="宋体" w:hint="eastAsia"/>
          <w:b/>
          <w:bCs/>
          <w:sz w:val="36"/>
          <w:szCs w:val="40"/>
        </w:rPr>
        <w:t>《</w:t>
      </w:r>
      <w:r w:rsidR="00500D90">
        <w:rPr>
          <w:rFonts w:cs="宋体" w:hint="eastAsia"/>
          <w:b/>
          <w:bCs/>
          <w:sz w:val="36"/>
          <w:szCs w:val="40"/>
        </w:rPr>
        <w:t>创作实践</w:t>
      </w:r>
      <w:r w:rsidRPr="004B3B33">
        <w:rPr>
          <w:rFonts w:cs="宋体" w:hint="eastAsia"/>
          <w:b/>
          <w:bCs/>
          <w:sz w:val="36"/>
          <w:szCs w:val="40"/>
        </w:rPr>
        <w:t>》课程教学大纲</w:t>
      </w:r>
    </w:p>
    <w:p w:rsidR="00FA44AF" w:rsidRPr="004B3B33" w:rsidRDefault="00FA44AF" w:rsidP="00FA44AF">
      <w:pPr>
        <w:spacing w:line="360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 w:hint="eastAsia"/>
          <w:bCs/>
          <w:sz w:val="24"/>
          <w:szCs w:val="24"/>
        </w:rPr>
        <w:t xml:space="preserve"> </w:t>
      </w:r>
      <w:r>
        <w:rPr>
          <w:rFonts w:cs="Times New Roman" w:hint="eastAsia"/>
          <w:bCs/>
          <w:sz w:val="24"/>
          <w:szCs w:val="24"/>
        </w:rPr>
        <w:t>（</w:t>
      </w:r>
      <w:r w:rsidR="000547BA">
        <w:rPr>
          <w:rFonts w:cs="Times New Roman" w:hint="eastAsia"/>
          <w:bCs/>
          <w:sz w:val="24"/>
          <w:szCs w:val="24"/>
        </w:rPr>
        <w:t>2015</w:t>
      </w:r>
      <w:r w:rsidRPr="004B3B33">
        <w:rPr>
          <w:rFonts w:cs="Times New Roman" w:hint="eastAsia"/>
          <w:bCs/>
          <w:sz w:val="24"/>
          <w:szCs w:val="24"/>
        </w:rPr>
        <w:t>——</w:t>
      </w:r>
      <w:r w:rsidR="000547BA">
        <w:rPr>
          <w:rFonts w:cs="Times New Roman" w:hint="eastAsia"/>
          <w:bCs/>
          <w:sz w:val="24"/>
          <w:szCs w:val="24"/>
        </w:rPr>
        <w:t>2016</w:t>
      </w:r>
      <w:r w:rsidR="001539E2">
        <w:rPr>
          <w:rFonts w:cs="Times New Roman" w:hint="eastAsia"/>
          <w:bCs/>
          <w:sz w:val="24"/>
          <w:szCs w:val="24"/>
        </w:rPr>
        <w:t>第二</w:t>
      </w:r>
      <w:r w:rsidRPr="004B3B33">
        <w:rPr>
          <w:rFonts w:cs="Times New Roman" w:hint="eastAsia"/>
          <w:bCs/>
          <w:sz w:val="24"/>
          <w:szCs w:val="24"/>
        </w:rPr>
        <w:t>学期</w:t>
      </w:r>
      <w:r>
        <w:rPr>
          <w:rFonts w:cs="Times New Roman" w:hint="eastAsia"/>
          <w:bCs/>
          <w:sz w:val="24"/>
          <w:szCs w:val="24"/>
        </w:rPr>
        <w:t>）</w:t>
      </w:r>
    </w:p>
    <w:p w:rsidR="00FA44AF" w:rsidRPr="00F32C7E" w:rsidRDefault="00FA44AF" w:rsidP="00FA44AF">
      <w:pPr>
        <w:spacing w:line="360" w:lineRule="auto"/>
        <w:rPr>
          <w:rFonts w:cs="Times New Roman"/>
          <w:b/>
          <w:bCs/>
          <w:sz w:val="28"/>
          <w:szCs w:val="28"/>
        </w:rPr>
      </w:pPr>
      <w:r w:rsidRPr="00F32C7E">
        <w:rPr>
          <w:rFonts w:cs="宋体" w:hint="eastAsia"/>
          <w:b/>
          <w:bCs/>
          <w:sz w:val="28"/>
          <w:szCs w:val="28"/>
        </w:rPr>
        <w:t>一、教师信息</w:t>
      </w:r>
    </w:p>
    <w:p w:rsidR="00FA44AF" w:rsidRDefault="00FA44AF" w:rsidP="00FA44AF">
      <w:pPr>
        <w:spacing w:line="360" w:lineRule="auto"/>
        <w:ind w:firstLineChars="200" w:firstLine="480"/>
        <w:rPr>
          <w:sz w:val="24"/>
          <w:szCs w:val="24"/>
        </w:rPr>
      </w:pPr>
      <w:r w:rsidRPr="00892AAF">
        <w:rPr>
          <w:rFonts w:cs="宋体" w:hint="eastAsia"/>
          <w:sz w:val="24"/>
          <w:szCs w:val="24"/>
        </w:rPr>
        <w:t>姓名</w:t>
      </w:r>
      <w:r>
        <w:rPr>
          <w:rFonts w:cs="宋体" w:hint="eastAsia"/>
          <w:sz w:val="24"/>
          <w:szCs w:val="24"/>
        </w:rPr>
        <w:t>：</w:t>
      </w:r>
      <w:r>
        <w:rPr>
          <w:rFonts w:cs="宋体" w:hint="eastAsia"/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秦佳</w:t>
      </w:r>
      <w:r>
        <w:rPr>
          <w:sz w:val="24"/>
          <w:szCs w:val="24"/>
        </w:rPr>
        <w:t xml:space="preserve">        </w:t>
      </w:r>
      <w:r>
        <w:rPr>
          <w:rFonts w:cs="宋体" w:hint="eastAsia"/>
          <w:sz w:val="24"/>
          <w:szCs w:val="24"/>
        </w:rPr>
        <w:t>职称：副教授</w:t>
      </w:r>
      <w:r>
        <w:rPr>
          <w:sz w:val="24"/>
          <w:szCs w:val="24"/>
        </w:rPr>
        <w:t xml:space="preserve">    </w:t>
      </w:r>
    </w:p>
    <w:p w:rsidR="00FA44AF" w:rsidRDefault="00FA44AF" w:rsidP="00FA44AF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办公室</w:t>
      </w:r>
      <w:r>
        <w:rPr>
          <w:rFonts w:cs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：</w:t>
      </w:r>
      <w:r>
        <w:rPr>
          <w:rFonts w:cs="宋体" w:hint="eastAsia"/>
          <w:sz w:val="24"/>
          <w:szCs w:val="24"/>
        </w:rPr>
        <w:t xml:space="preserve">64324279   </w:t>
      </w:r>
      <w:r>
        <w:rPr>
          <w:rFonts w:cs="宋体" w:hint="eastAsia"/>
          <w:sz w:val="24"/>
          <w:szCs w:val="24"/>
        </w:rPr>
        <w:t>电话：</w:t>
      </w:r>
      <w:r>
        <w:rPr>
          <w:rFonts w:cs="宋体" w:hint="eastAsia"/>
          <w:sz w:val="24"/>
          <w:szCs w:val="24"/>
        </w:rPr>
        <w:t>13041602199</w:t>
      </w:r>
    </w:p>
    <w:p w:rsidR="00FA44AF" w:rsidRDefault="00FA44AF" w:rsidP="00FA44A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电子邮箱：</w:t>
      </w:r>
      <w:hyperlink r:id="rId8" w:history="1">
        <w:r w:rsidRPr="00FD6F69">
          <w:rPr>
            <w:rStyle w:val="a3"/>
            <w:sz w:val="24"/>
            <w:szCs w:val="24"/>
          </w:rPr>
          <w:t>qinjia@shnu.edu.cn</w:t>
        </w:r>
      </w:hyperlink>
    </w:p>
    <w:p w:rsidR="00FA44AF" w:rsidRDefault="00FA44AF" w:rsidP="00FA44A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答疑时间：</w:t>
      </w:r>
      <w:r w:rsidRPr="00B16D12">
        <w:rPr>
          <w:rFonts w:ascii="宋体" w:hAnsi="宋体" w:cs="宋体" w:hint="eastAsia"/>
          <w:sz w:val="24"/>
          <w:szCs w:val="24"/>
        </w:rPr>
        <w:t>周三</w:t>
      </w:r>
      <w:r w:rsidR="001539E2">
        <w:rPr>
          <w:rFonts w:ascii="宋体" w:hAnsi="宋体" w:cs="宋体" w:hint="eastAsia"/>
          <w:sz w:val="24"/>
          <w:szCs w:val="24"/>
        </w:rPr>
        <w:t>10</w:t>
      </w:r>
      <w:r w:rsidR="001539E2">
        <w:rPr>
          <w:rFonts w:ascii="宋体" w:hAnsi="宋体" w:cs="宋体"/>
          <w:sz w:val="24"/>
          <w:szCs w:val="24"/>
        </w:rPr>
        <w:t>:00——1</w:t>
      </w:r>
      <w:r w:rsidR="001539E2">
        <w:rPr>
          <w:rFonts w:ascii="宋体" w:hAnsi="宋体" w:cs="宋体" w:hint="eastAsia"/>
          <w:sz w:val="24"/>
          <w:szCs w:val="24"/>
        </w:rPr>
        <w:t>0</w:t>
      </w:r>
      <w:r w:rsidR="001539E2">
        <w:rPr>
          <w:rFonts w:ascii="宋体" w:hAnsi="宋体" w:cs="宋体"/>
          <w:sz w:val="24"/>
          <w:szCs w:val="24"/>
        </w:rPr>
        <w:t>:</w:t>
      </w:r>
      <w:r w:rsidR="001539E2">
        <w:rPr>
          <w:rFonts w:ascii="宋体" w:hAnsi="宋体" w:cs="宋体" w:hint="eastAsia"/>
          <w:sz w:val="24"/>
          <w:szCs w:val="24"/>
        </w:rPr>
        <w:t>45</w:t>
      </w:r>
    </w:p>
    <w:p w:rsidR="00FA44AF" w:rsidRPr="004B3B33" w:rsidRDefault="00FA44AF" w:rsidP="00FA44AF">
      <w:pPr>
        <w:spacing w:line="360" w:lineRule="auto"/>
        <w:rPr>
          <w:rFonts w:cs="Times New Roman"/>
          <w:b/>
          <w:bCs/>
          <w:sz w:val="36"/>
          <w:szCs w:val="36"/>
        </w:rPr>
      </w:pPr>
      <w:r w:rsidRPr="00F32C7E">
        <w:rPr>
          <w:rFonts w:cs="宋体" w:hint="eastAsia"/>
          <w:sz w:val="28"/>
          <w:szCs w:val="28"/>
        </w:rPr>
        <w:t>二、</w:t>
      </w:r>
      <w:r w:rsidRPr="00F32C7E">
        <w:rPr>
          <w:rFonts w:cs="宋体" w:hint="eastAsia"/>
          <w:b/>
          <w:bCs/>
          <w:sz w:val="28"/>
          <w:szCs w:val="28"/>
        </w:rPr>
        <w:t>课程基本信息</w:t>
      </w:r>
    </w:p>
    <w:p w:rsidR="00FA44AF" w:rsidRDefault="00FA44AF" w:rsidP="00FA44AF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892AAF">
        <w:rPr>
          <w:sz w:val="24"/>
          <w:szCs w:val="24"/>
        </w:rPr>
        <w:t xml:space="preserve">  </w:t>
      </w:r>
      <w:r w:rsidR="00500D90">
        <w:rPr>
          <w:rFonts w:cs="宋体" w:hint="eastAsia"/>
          <w:sz w:val="24"/>
          <w:szCs w:val="24"/>
        </w:rPr>
        <w:t>课程名称：（中文）创作实践</w:t>
      </w:r>
      <w:r w:rsidRPr="00892AAF">
        <w:rPr>
          <w:sz w:val="24"/>
          <w:szCs w:val="24"/>
        </w:rPr>
        <w:t xml:space="preserve"> </w:t>
      </w:r>
    </w:p>
    <w:p w:rsidR="00FA44AF" w:rsidRPr="00435B41" w:rsidRDefault="00FA44AF" w:rsidP="006E12B0">
      <w:pPr>
        <w:spacing w:line="360" w:lineRule="auto"/>
        <w:ind w:firstLineChars="700" w:firstLine="1680"/>
        <w:rPr>
          <w:rFonts w:ascii="宋体" w:hAnsi="宋体" w:cs="Times New Roman"/>
          <w:bCs/>
          <w:sz w:val="28"/>
          <w:szCs w:val="28"/>
        </w:rPr>
      </w:pPr>
      <w:r>
        <w:rPr>
          <w:rFonts w:hint="eastAsia"/>
          <w:sz w:val="24"/>
          <w:szCs w:val="24"/>
        </w:rPr>
        <w:t>（英文）</w:t>
      </w:r>
      <w:r w:rsidR="00F81F95" w:rsidRPr="00435B41">
        <w:rPr>
          <w:rFonts w:ascii="宋体" w:hAnsi="宋体" w:cs="Times New Roman" w:hint="eastAsia"/>
          <w:bCs/>
          <w:sz w:val="28"/>
          <w:szCs w:val="28"/>
        </w:rPr>
        <w:t xml:space="preserve"> </w:t>
      </w:r>
    </w:p>
    <w:p w:rsidR="00FA44AF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 w:rsidRPr="00892AAF">
        <w:rPr>
          <w:rFonts w:cs="宋体" w:hint="eastAsia"/>
          <w:sz w:val="24"/>
          <w:szCs w:val="24"/>
        </w:rPr>
        <w:t>课程</w:t>
      </w:r>
      <w:r>
        <w:rPr>
          <w:rFonts w:cs="宋体" w:hint="eastAsia"/>
          <w:sz w:val="24"/>
          <w:szCs w:val="24"/>
        </w:rPr>
        <w:t>性质：</w:t>
      </w:r>
      <w:r w:rsidR="00500D90">
        <w:rPr>
          <w:rFonts w:cs="宋体" w:hint="eastAsia"/>
          <w:sz w:val="24"/>
          <w:szCs w:val="24"/>
        </w:rPr>
        <w:t>实践性环节</w:t>
      </w:r>
    </w:p>
    <w:p w:rsidR="00FA44AF" w:rsidRPr="009C7CBC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课程类别：</w:t>
      </w:r>
      <w:r w:rsidRPr="009C7CBC">
        <w:rPr>
          <w:rFonts w:cs="宋体" w:hint="eastAsia"/>
          <w:sz w:val="24"/>
          <w:szCs w:val="24"/>
        </w:rPr>
        <w:t>方法技能类</w:t>
      </w:r>
    </w:p>
    <w:p w:rsidR="00FA44AF" w:rsidRPr="0094199E" w:rsidRDefault="00FA44AF" w:rsidP="00FA44AF">
      <w:pPr>
        <w:spacing w:line="360" w:lineRule="auto"/>
        <w:ind w:firstLineChars="250" w:firstLine="60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先修课程：黑白画理</w:t>
      </w:r>
      <w:r>
        <w:rPr>
          <w:rFonts w:cs="宋体" w:hint="eastAsia"/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黑白木刻</w:t>
      </w:r>
      <w:r>
        <w:rPr>
          <w:rFonts w:cs="宋体" w:hint="eastAsia"/>
          <w:sz w:val="24"/>
          <w:szCs w:val="24"/>
        </w:rPr>
        <w:t xml:space="preserve"> </w:t>
      </w:r>
      <w:r w:rsidR="005C1722">
        <w:rPr>
          <w:rFonts w:cs="宋体" w:hint="eastAsia"/>
          <w:sz w:val="24"/>
          <w:szCs w:val="24"/>
        </w:rPr>
        <w:t>色彩绘画</w:t>
      </w:r>
      <w:r w:rsidR="001000EF">
        <w:rPr>
          <w:rFonts w:cs="宋体" w:hint="eastAsia"/>
          <w:sz w:val="24"/>
          <w:szCs w:val="24"/>
        </w:rPr>
        <w:t>，套色木刻</w:t>
      </w:r>
    </w:p>
    <w:p w:rsidR="00FA44AF" w:rsidRDefault="00FA44AF" w:rsidP="00FA44AF">
      <w:pPr>
        <w:spacing w:line="360" w:lineRule="auto"/>
        <w:ind w:leftChars="100" w:left="210" w:firstLineChars="150" w:firstLine="36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>
        <w:rPr>
          <w:sz w:val="24"/>
          <w:szCs w:val="24"/>
        </w:rPr>
        <w:t xml:space="preserve"> </w:t>
      </w:r>
      <w:r w:rsidRPr="000A34C7">
        <w:rPr>
          <w:sz w:val="24"/>
          <w:szCs w:val="24"/>
        </w:rPr>
        <w:t xml:space="preserve"> 10</w:t>
      </w:r>
      <w:r w:rsidR="00500D90">
        <w:rPr>
          <w:rFonts w:hint="eastAsia"/>
          <w:sz w:val="24"/>
          <w:szCs w:val="24"/>
        </w:rPr>
        <w:t>90211</w:t>
      </w: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学时：</w:t>
      </w:r>
      <w:r w:rsidR="00F2761F">
        <w:rPr>
          <w:rFonts w:hint="eastAsia"/>
          <w:sz w:val="24"/>
          <w:szCs w:val="24"/>
        </w:rPr>
        <w:t>32</w:t>
      </w:r>
      <w:r>
        <w:rPr>
          <w:rFonts w:cs="宋体" w:hint="eastAsia"/>
          <w:sz w:val="24"/>
          <w:szCs w:val="24"/>
        </w:rPr>
        <w:t>学时</w:t>
      </w: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学分：</w:t>
      </w:r>
      <w:r>
        <w:rPr>
          <w:sz w:val="24"/>
          <w:szCs w:val="24"/>
        </w:rPr>
        <w:t xml:space="preserve"> </w:t>
      </w:r>
      <w:r w:rsidR="00F2761F">
        <w:rPr>
          <w:rFonts w:hint="eastAsia"/>
          <w:sz w:val="24"/>
          <w:szCs w:val="24"/>
        </w:rPr>
        <w:t>2</w:t>
      </w:r>
    </w:p>
    <w:p w:rsidR="00FA44AF" w:rsidRDefault="00FA44AF" w:rsidP="00FA44AF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开设专业：</w:t>
      </w:r>
      <w:r>
        <w:rPr>
          <w:rFonts w:cs="宋体" w:hint="eastAsia"/>
          <w:sz w:val="24"/>
          <w:szCs w:val="24"/>
        </w:rPr>
        <w:t>绘画专业版画方向</w:t>
      </w:r>
    </w:p>
    <w:p w:rsidR="00696ACA" w:rsidRPr="00F32C7E" w:rsidRDefault="00696ACA" w:rsidP="005B793C">
      <w:pPr>
        <w:spacing w:line="360" w:lineRule="auto"/>
        <w:rPr>
          <w:b/>
          <w:bCs/>
          <w:sz w:val="28"/>
          <w:szCs w:val="28"/>
        </w:rPr>
      </w:pPr>
      <w:r w:rsidRPr="00F32C7E">
        <w:rPr>
          <w:rFonts w:cs="宋体" w:hint="eastAsia"/>
          <w:b/>
          <w:bCs/>
          <w:sz w:val="28"/>
          <w:szCs w:val="28"/>
        </w:rPr>
        <w:t>三、课程介绍</w:t>
      </w:r>
      <w:r w:rsidRPr="00F32C7E">
        <w:rPr>
          <w:b/>
          <w:bCs/>
          <w:sz w:val="28"/>
          <w:szCs w:val="28"/>
        </w:rPr>
        <w:t xml:space="preserve"> </w:t>
      </w:r>
    </w:p>
    <w:p w:rsidR="00696ACA" w:rsidRPr="000D0521" w:rsidRDefault="00696ACA" w:rsidP="005B793C">
      <w:pPr>
        <w:spacing w:line="360" w:lineRule="auto"/>
        <w:rPr>
          <w:rFonts w:cs="宋体"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500D90">
        <w:rPr>
          <w:rFonts w:cs="宋体" w:hint="eastAsia"/>
          <w:sz w:val="24"/>
          <w:szCs w:val="24"/>
        </w:rPr>
        <w:t>创作实践是本科教学课程设置中实践性环节中的创作课，</w:t>
      </w:r>
      <w:r w:rsidR="000D0521">
        <w:rPr>
          <w:rFonts w:cs="宋体" w:hint="eastAsia"/>
          <w:sz w:val="24"/>
          <w:szCs w:val="24"/>
        </w:rPr>
        <w:t>旨</w:t>
      </w:r>
      <w:r w:rsidR="00500D90">
        <w:rPr>
          <w:rFonts w:cs="宋体" w:hint="eastAsia"/>
          <w:sz w:val="24"/>
          <w:szCs w:val="24"/>
        </w:rPr>
        <w:t>在锻炼学生掌握基础技法后，继续进行</w:t>
      </w:r>
      <w:r w:rsidR="004D126D">
        <w:rPr>
          <w:rFonts w:cs="宋体" w:hint="eastAsia"/>
          <w:sz w:val="24"/>
          <w:szCs w:val="24"/>
        </w:rPr>
        <w:t>形式灵活的</w:t>
      </w:r>
      <w:r w:rsidR="00500D90">
        <w:rPr>
          <w:rFonts w:cs="宋体" w:hint="eastAsia"/>
          <w:sz w:val="24"/>
          <w:szCs w:val="24"/>
        </w:rPr>
        <w:t>创作实践，</w:t>
      </w:r>
      <w:r w:rsidR="000469AD">
        <w:rPr>
          <w:rFonts w:cs="宋体" w:hint="eastAsia"/>
          <w:sz w:val="24"/>
          <w:szCs w:val="24"/>
        </w:rPr>
        <w:t>主动</w:t>
      </w:r>
      <w:r w:rsidR="00500D90">
        <w:rPr>
          <w:rFonts w:cs="宋体" w:hint="eastAsia"/>
          <w:sz w:val="24"/>
          <w:szCs w:val="24"/>
        </w:rPr>
        <w:t>深入挖掘艺术表现力</w:t>
      </w:r>
      <w:r w:rsidR="000469AD">
        <w:rPr>
          <w:rFonts w:cs="宋体" w:hint="eastAsia"/>
          <w:sz w:val="24"/>
          <w:szCs w:val="24"/>
        </w:rPr>
        <w:t>和</w:t>
      </w:r>
      <w:r w:rsidR="00FC4A6A">
        <w:rPr>
          <w:rFonts w:cs="宋体" w:hint="eastAsia"/>
          <w:sz w:val="24"/>
          <w:szCs w:val="24"/>
        </w:rPr>
        <w:t>个性化艺术语言的能力</w:t>
      </w:r>
      <w:r w:rsidR="00500D90">
        <w:rPr>
          <w:rFonts w:cs="宋体" w:hint="eastAsia"/>
          <w:sz w:val="24"/>
          <w:szCs w:val="24"/>
        </w:rPr>
        <w:t>。</w:t>
      </w:r>
      <w:r w:rsidR="003A3162">
        <w:rPr>
          <w:rFonts w:cs="宋体" w:hint="eastAsia"/>
          <w:sz w:val="24"/>
          <w:szCs w:val="24"/>
        </w:rPr>
        <w:t>创作实践</w:t>
      </w:r>
      <w:r w:rsidR="000D0521">
        <w:rPr>
          <w:rFonts w:cs="宋体" w:hint="eastAsia"/>
          <w:sz w:val="24"/>
          <w:szCs w:val="24"/>
        </w:rPr>
        <w:t>侧重</w:t>
      </w:r>
      <w:r w:rsidR="003A3162">
        <w:rPr>
          <w:rFonts w:cs="宋体" w:hint="eastAsia"/>
          <w:sz w:val="24"/>
          <w:szCs w:val="24"/>
        </w:rPr>
        <w:t>强调学生的主观兴趣和个性化表达方式的表达，也可以作为重要专业创作课和技法课的深入研究阶段。创作实践对于</w:t>
      </w:r>
      <w:r w:rsidR="0041742A">
        <w:rPr>
          <w:rFonts w:cs="宋体" w:hint="eastAsia"/>
          <w:sz w:val="24"/>
          <w:szCs w:val="24"/>
        </w:rPr>
        <w:t>学生</w:t>
      </w:r>
      <w:r w:rsidR="0096529B">
        <w:rPr>
          <w:rFonts w:cs="宋体" w:hint="eastAsia"/>
          <w:sz w:val="24"/>
          <w:szCs w:val="24"/>
        </w:rPr>
        <w:t>完整的体会艺术创作过程并</w:t>
      </w:r>
      <w:r w:rsidR="003A3162">
        <w:rPr>
          <w:rFonts w:cs="宋体" w:hint="eastAsia"/>
          <w:sz w:val="24"/>
          <w:szCs w:val="24"/>
        </w:rPr>
        <w:t>逐步建立成熟的创作观念</w:t>
      </w:r>
      <w:r w:rsidR="0096529B">
        <w:rPr>
          <w:rFonts w:cs="宋体" w:hint="eastAsia"/>
          <w:sz w:val="24"/>
          <w:szCs w:val="24"/>
        </w:rPr>
        <w:t>有重要作用。</w:t>
      </w:r>
      <w:r w:rsidR="00C056D3">
        <w:rPr>
          <w:rFonts w:cs="宋体" w:hint="eastAsia"/>
          <w:sz w:val="24"/>
          <w:szCs w:val="24"/>
        </w:rPr>
        <w:t>本次课程内容为</w:t>
      </w:r>
      <w:r w:rsidR="00DD7CB3">
        <w:rPr>
          <w:rFonts w:cs="宋体" w:hint="eastAsia"/>
          <w:sz w:val="24"/>
          <w:szCs w:val="24"/>
        </w:rPr>
        <w:t>以</w:t>
      </w:r>
      <w:r w:rsidR="0096529B">
        <w:rPr>
          <w:rFonts w:cs="宋体" w:hint="eastAsia"/>
          <w:sz w:val="24"/>
          <w:szCs w:val="24"/>
        </w:rPr>
        <w:t>人体速写</w:t>
      </w:r>
      <w:r w:rsidR="00DD7CB3">
        <w:rPr>
          <w:rFonts w:cs="宋体" w:hint="eastAsia"/>
          <w:sz w:val="24"/>
          <w:szCs w:val="24"/>
        </w:rPr>
        <w:t>为素材的创作素描</w:t>
      </w:r>
      <w:r w:rsidR="008C1B15">
        <w:rPr>
          <w:rFonts w:cs="宋体" w:hint="eastAsia"/>
          <w:sz w:val="24"/>
          <w:szCs w:val="24"/>
        </w:rPr>
        <w:t>，</w:t>
      </w:r>
      <w:r w:rsidR="00DD7CB3">
        <w:rPr>
          <w:rFonts w:cs="宋体" w:hint="eastAsia"/>
          <w:sz w:val="24"/>
          <w:szCs w:val="24"/>
        </w:rPr>
        <w:t>学生以</w:t>
      </w:r>
      <w:r w:rsidR="008C1B15">
        <w:rPr>
          <w:rFonts w:cs="宋体" w:hint="eastAsia"/>
          <w:sz w:val="24"/>
          <w:szCs w:val="24"/>
        </w:rPr>
        <w:t>人体写生</w:t>
      </w:r>
      <w:r w:rsidR="00DD7CB3">
        <w:rPr>
          <w:rFonts w:cs="宋体" w:hint="eastAsia"/>
          <w:sz w:val="24"/>
          <w:szCs w:val="24"/>
        </w:rPr>
        <w:t>为素材，整理出突显</w:t>
      </w:r>
      <w:r w:rsidR="008C1B15">
        <w:rPr>
          <w:rFonts w:cs="宋体" w:hint="eastAsia"/>
          <w:sz w:val="24"/>
          <w:szCs w:val="24"/>
        </w:rPr>
        <w:t>表现性元素的</w:t>
      </w:r>
      <w:r w:rsidR="00DD7CB3">
        <w:rPr>
          <w:rFonts w:cs="宋体" w:hint="eastAsia"/>
          <w:sz w:val="24"/>
          <w:szCs w:val="24"/>
        </w:rPr>
        <w:t>创作素描</w:t>
      </w:r>
      <w:r w:rsidR="00C90317">
        <w:rPr>
          <w:rFonts w:cs="宋体" w:hint="eastAsia"/>
          <w:sz w:val="24"/>
          <w:szCs w:val="24"/>
        </w:rPr>
        <w:t>，并思考素材在艺术创作</w:t>
      </w:r>
      <w:r w:rsidR="008C1B15">
        <w:rPr>
          <w:rFonts w:cs="宋体" w:hint="eastAsia"/>
          <w:sz w:val="24"/>
          <w:szCs w:val="24"/>
        </w:rPr>
        <w:t>表现形式中的运用。</w:t>
      </w:r>
    </w:p>
    <w:p w:rsidR="00FA44AF" w:rsidRDefault="00FA44AF" w:rsidP="00FA44AF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FA44AF" w:rsidRDefault="00696ACA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本单元</w:t>
      </w:r>
      <w:r w:rsidRPr="00C26F03">
        <w:rPr>
          <w:rFonts w:cs="宋体" w:hint="eastAsia"/>
          <w:sz w:val="24"/>
          <w:szCs w:val="24"/>
        </w:rPr>
        <w:t>教学</w:t>
      </w:r>
      <w:r>
        <w:rPr>
          <w:rFonts w:cs="宋体" w:hint="eastAsia"/>
          <w:sz w:val="24"/>
          <w:szCs w:val="24"/>
        </w:rPr>
        <w:t>的主要</w:t>
      </w:r>
      <w:r w:rsidR="00FA44AF">
        <w:rPr>
          <w:rFonts w:cs="宋体" w:hint="eastAsia"/>
          <w:sz w:val="24"/>
          <w:szCs w:val="24"/>
        </w:rPr>
        <w:t>目标：</w:t>
      </w:r>
    </w:p>
    <w:p w:rsidR="00FA44AF" w:rsidRDefault="00FA44AF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1</w:t>
      </w:r>
      <w:r w:rsidR="006D5847">
        <w:rPr>
          <w:rFonts w:cs="宋体" w:hint="eastAsia"/>
          <w:sz w:val="24"/>
          <w:szCs w:val="24"/>
        </w:rPr>
        <w:t>、</w:t>
      </w:r>
      <w:r w:rsidR="00FD0D21">
        <w:rPr>
          <w:rFonts w:cs="宋体" w:hint="eastAsia"/>
          <w:sz w:val="24"/>
          <w:szCs w:val="24"/>
        </w:rPr>
        <w:t>培养学生理解主观表现形式在艺术创作的作用。</w:t>
      </w:r>
    </w:p>
    <w:p w:rsidR="00FA44AF" w:rsidRDefault="00FA44AF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2</w:t>
      </w:r>
      <w:r w:rsidR="006D5847">
        <w:rPr>
          <w:rFonts w:cs="宋体" w:hint="eastAsia"/>
          <w:sz w:val="24"/>
          <w:szCs w:val="24"/>
        </w:rPr>
        <w:t>、</w:t>
      </w:r>
      <w:r w:rsidR="00FD0D21">
        <w:rPr>
          <w:rFonts w:cs="宋体" w:hint="eastAsia"/>
          <w:sz w:val="24"/>
          <w:szCs w:val="24"/>
        </w:rPr>
        <w:t>引导学生探索完善个性化表现语言特点。</w:t>
      </w:r>
    </w:p>
    <w:p w:rsidR="00714777" w:rsidRDefault="00983EE0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3</w:t>
      </w:r>
      <w:r w:rsidR="006D5847">
        <w:rPr>
          <w:rFonts w:cs="宋体" w:hint="eastAsia"/>
          <w:sz w:val="24"/>
          <w:szCs w:val="24"/>
        </w:rPr>
        <w:t>、</w:t>
      </w:r>
      <w:r w:rsidR="00FD0D21">
        <w:rPr>
          <w:rFonts w:cs="宋体" w:hint="eastAsia"/>
          <w:sz w:val="24"/>
          <w:szCs w:val="24"/>
        </w:rPr>
        <w:t>培养学生理解素材作为表现元素在艺术作品中的功能</w:t>
      </w:r>
      <w:r w:rsidR="00714777">
        <w:rPr>
          <w:rFonts w:cs="宋体" w:hint="eastAsia"/>
          <w:sz w:val="24"/>
          <w:szCs w:val="24"/>
        </w:rPr>
        <w:t>。</w:t>
      </w:r>
    </w:p>
    <w:p w:rsidR="006E12B0" w:rsidRDefault="00714777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4</w:t>
      </w:r>
      <w:r>
        <w:rPr>
          <w:rFonts w:cs="宋体" w:hint="eastAsia"/>
          <w:sz w:val="24"/>
          <w:szCs w:val="24"/>
        </w:rPr>
        <w:t>、</w:t>
      </w:r>
      <w:r w:rsidR="00FD0D21">
        <w:rPr>
          <w:rFonts w:cs="宋体" w:hint="eastAsia"/>
          <w:sz w:val="24"/>
          <w:szCs w:val="24"/>
        </w:rPr>
        <w:t>帮助学生运用素材进行强调表现型特征的艺术创作。</w:t>
      </w:r>
    </w:p>
    <w:p w:rsidR="00FA44AF" w:rsidRDefault="006E12B0" w:rsidP="006D3C4E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6</w:t>
      </w:r>
      <w:r>
        <w:rPr>
          <w:rFonts w:cs="宋体" w:hint="eastAsia"/>
          <w:sz w:val="24"/>
          <w:szCs w:val="24"/>
        </w:rPr>
        <w:t>、</w:t>
      </w:r>
      <w:r w:rsidR="00714777">
        <w:rPr>
          <w:rFonts w:cs="宋体" w:hint="eastAsia"/>
          <w:sz w:val="24"/>
          <w:szCs w:val="24"/>
        </w:rPr>
        <w:t>理解版画艺术语言的丰富内涵，发掘自身独创性艺术语言</w:t>
      </w:r>
      <w:r>
        <w:rPr>
          <w:rFonts w:cs="宋体" w:hint="eastAsia"/>
          <w:sz w:val="24"/>
          <w:szCs w:val="24"/>
        </w:rPr>
        <w:t>。</w:t>
      </w:r>
    </w:p>
    <w:p w:rsidR="00AC72BC" w:rsidRPr="00AC72BC" w:rsidRDefault="00AC72BC" w:rsidP="00AC72BC">
      <w:pPr>
        <w:spacing w:line="360" w:lineRule="auto"/>
        <w:rPr>
          <w:rFonts w:cs="Times New Roman"/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3972"/>
        <w:gridCol w:w="2412"/>
        <w:gridCol w:w="1837"/>
      </w:tblGrid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435B41" w:rsidRDefault="00AC72BC" w:rsidP="00D96FA3">
            <w:pPr>
              <w:spacing w:line="360" w:lineRule="auto"/>
              <w:rPr>
                <w:rFonts w:ascii="宋体" w:hAnsi="宋体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E7344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435B41" w:rsidRDefault="00AC72BC" w:rsidP="003338DC">
            <w:pPr>
              <w:rPr>
                <w:rFonts w:ascii="宋体" w:hAnsi="宋体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E7344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2D0E0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9470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9470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BD2606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Pr="0008680C" w:rsidRDefault="00AC72BC" w:rsidP="00D96FA3">
            <w:pPr>
              <w:spacing w:line="360" w:lineRule="auto"/>
              <w:jc w:val="center"/>
              <w:rPr>
                <w:rFonts w:cs="宋体"/>
              </w:rPr>
            </w:pPr>
            <w:r w:rsidRPr="0008680C">
              <w:rPr>
                <w:rFonts w:cs="宋体"/>
              </w:rPr>
              <w:t>8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08680C" w:rsidRDefault="00AC72BC" w:rsidP="00325F20">
            <w:pPr>
              <w:pStyle w:val="1"/>
              <w:spacing w:line="360" w:lineRule="auto"/>
              <w:ind w:firstLineChars="0" w:firstLine="0"/>
              <w:rPr>
                <w:rFonts w:cs="宋体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7C26A2" w:rsidRDefault="00AC72BC" w:rsidP="00D96FA3">
            <w:pPr>
              <w:spacing w:line="360" w:lineRule="auto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3F60D9" w:rsidRDefault="00AC72BC" w:rsidP="00AC72BC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Pr="00EB1C9C" w:rsidRDefault="006E12B0" w:rsidP="00D96FA3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 w:rsidR="00AC72BC">
              <w:rPr>
                <w:rFonts w:hint="eastAsia"/>
                <w:szCs w:val="21"/>
              </w:rPr>
              <w:t>9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EB1C9C" w:rsidRDefault="00AC72BC" w:rsidP="00F2761F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D170F7" w:rsidRDefault="00AC72BC" w:rsidP="00D96FA3">
            <w:pPr>
              <w:spacing w:line="360" w:lineRule="auto"/>
              <w:rPr>
                <w:rFonts w:cs="宋体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7E560C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817E09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7E5E1B">
        <w:trPr>
          <w:trHeight w:val="4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0A34C7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4C1B7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Pr="004C1B7F" w:rsidRDefault="00AC72BC" w:rsidP="00D96FA3">
            <w:pPr>
              <w:spacing w:line="360" w:lineRule="auto"/>
              <w:rPr>
                <w:rFonts w:cs="Times New Roman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AC72BC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2865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AC72BC" w:rsidP="00D96FA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B" w:rsidRPr="0008680C" w:rsidRDefault="007E5E1B" w:rsidP="007E5E1B">
            <w:pPr>
              <w:pStyle w:val="1"/>
              <w:spacing w:line="360" w:lineRule="auto"/>
              <w:ind w:firstLineChars="0" w:firstLine="0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一、主观表现形式特征的分析理解</w:t>
            </w:r>
          </w:p>
          <w:p w:rsidR="007E5E1B" w:rsidRPr="0008680C" w:rsidRDefault="007E5E1B" w:rsidP="007E5E1B">
            <w:pPr>
              <w:rPr>
                <w:rFonts w:cs="宋体"/>
              </w:rPr>
            </w:pPr>
            <w:r w:rsidRPr="0008680C">
              <w:rPr>
                <w:rFonts w:cs="宋体" w:hint="eastAsia"/>
              </w:rPr>
              <w:t>第一次课：</w:t>
            </w:r>
            <w:r>
              <w:rPr>
                <w:rFonts w:cs="宋体" w:hint="eastAsia"/>
              </w:rPr>
              <w:t>个性化表现形式特征的讨论分析。</w:t>
            </w:r>
          </w:p>
          <w:p w:rsidR="00AC72BC" w:rsidRDefault="00560BC5" w:rsidP="007E5E1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第二次课：指导学生</w:t>
            </w:r>
            <w:r w:rsidR="007E5E1B">
              <w:rPr>
                <w:rFonts w:cs="宋体" w:hint="eastAsia"/>
              </w:rPr>
              <w:t>完成作品。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7E5E1B" w:rsidP="00D96FA3">
            <w:pPr>
              <w:spacing w:line="360" w:lineRule="auto"/>
              <w:rPr>
                <w:sz w:val="24"/>
                <w:szCs w:val="24"/>
              </w:rPr>
            </w:pPr>
            <w:r w:rsidRPr="00BC648F">
              <w:rPr>
                <w:rFonts w:cs="宋体" w:hint="eastAsia"/>
              </w:rPr>
              <w:t>课堂讲授</w:t>
            </w:r>
            <w:r>
              <w:rPr>
                <w:rFonts w:cs="宋体" w:hint="eastAsia"/>
              </w:rPr>
              <w:t>、现场辅</w:t>
            </w:r>
            <w:r w:rsidRPr="00BC648F">
              <w:rPr>
                <w:rFonts w:cs="宋体" w:hint="eastAsia"/>
              </w:rPr>
              <w:t>导</w:t>
            </w:r>
            <w:r>
              <w:rPr>
                <w:rFonts w:cs="宋体" w:hint="eastAsia"/>
              </w:rPr>
              <w:t>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7E5E1B" w:rsidP="007E5E1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多种途径阅览、赏析中外优秀艺术作品，以及人体素材的创作作品。</w:t>
            </w:r>
          </w:p>
        </w:tc>
      </w:tr>
      <w:tr w:rsidR="00AC72BC" w:rsidTr="00D96FA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BC" w:rsidRDefault="00AC72BC" w:rsidP="00D96F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B" w:rsidRDefault="00560BC5" w:rsidP="007E5E1B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二、个性化</w:t>
            </w:r>
            <w:r w:rsidR="007E5E1B">
              <w:rPr>
                <w:rFonts w:hint="eastAsia"/>
                <w:szCs w:val="21"/>
              </w:rPr>
              <w:t>语言的</w:t>
            </w:r>
            <w:proofErr w:type="gramStart"/>
            <w:r w:rsidR="007E5E1B">
              <w:rPr>
                <w:rFonts w:hint="eastAsia"/>
                <w:szCs w:val="21"/>
              </w:rPr>
              <w:t>的</w:t>
            </w:r>
            <w:proofErr w:type="gramEnd"/>
            <w:r w:rsidR="007E5E1B">
              <w:rPr>
                <w:rFonts w:hint="eastAsia"/>
                <w:szCs w:val="21"/>
              </w:rPr>
              <w:t>表现方式探究</w:t>
            </w:r>
          </w:p>
          <w:p w:rsidR="007E5E1B" w:rsidRPr="00EB1C9C" w:rsidRDefault="007E5E1B" w:rsidP="007E5E1B">
            <w:pPr>
              <w:pStyle w:val="1"/>
              <w:spacing w:line="36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第一次课：作品表现手法与风格研究。</w:t>
            </w:r>
          </w:p>
          <w:p w:rsidR="00AC72BC" w:rsidRDefault="007E5E1B" w:rsidP="007E5E1B">
            <w:pPr>
              <w:spacing w:line="360" w:lineRule="auto"/>
              <w:rPr>
                <w:sz w:val="24"/>
                <w:szCs w:val="24"/>
              </w:rPr>
            </w:pPr>
            <w:r w:rsidRPr="00EB1C9C">
              <w:rPr>
                <w:rFonts w:hint="eastAsia"/>
              </w:rPr>
              <w:t>第二次课：</w:t>
            </w:r>
            <w:r>
              <w:rPr>
                <w:rFonts w:hint="eastAsia"/>
              </w:rPr>
              <w:t>指导学生完成作品并总结作品效果。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7E5E1B" w:rsidP="00D96FA3">
            <w:pPr>
              <w:spacing w:line="360" w:lineRule="auto"/>
              <w:rPr>
                <w:sz w:val="24"/>
                <w:szCs w:val="24"/>
              </w:rPr>
            </w:pPr>
            <w:r w:rsidRPr="007C26A2">
              <w:rPr>
                <w:rFonts w:cs="宋体" w:hint="eastAsia"/>
              </w:rPr>
              <w:t>课堂讲授，</w:t>
            </w:r>
            <w:r>
              <w:rPr>
                <w:rFonts w:cs="宋体" w:hint="eastAsia"/>
              </w:rPr>
              <w:t>现场指导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BC" w:rsidRDefault="007E5E1B" w:rsidP="00D96FA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多种途径阅览、赏析中外优秀艺术作品，以及人体素材的创作作品。</w:t>
            </w:r>
          </w:p>
        </w:tc>
      </w:tr>
    </w:tbl>
    <w:p w:rsidR="00AC72BC" w:rsidRDefault="00AC72BC" w:rsidP="00AC72BC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AC72BC" w:rsidRPr="009F5D86" w:rsidRDefault="00AC72BC" w:rsidP="00AC72BC">
      <w:pPr>
        <w:spacing w:line="360" w:lineRule="auto"/>
        <w:ind w:firstLineChars="150" w:firstLine="36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课程学习期间，</w:t>
      </w:r>
      <w:r w:rsidRPr="009F5D86">
        <w:rPr>
          <w:rFonts w:ascii="宋体" w:hAnsi="宋体" w:cs="宋体" w:hint="eastAsia"/>
          <w:sz w:val="24"/>
          <w:szCs w:val="24"/>
        </w:rPr>
        <w:t>学生应遵守学校及学院的规章制度，</w:t>
      </w:r>
      <w:r>
        <w:rPr>
          <w:rFonts w:ascii="宋体" w:hAnsi="宋体" w:cs="宋体" w:hint="eastAsia"/>
          <w:sz w:val="24"/>
          <w:szCs w:val="24"/>
        </w:rPr>
        <w:t>根据课堂讨论情况，完成课堂内外所规定的作业要求，</w:t>
      </w:r>
      <w:r w:rsidRPr="009F5D86">
        <w:rPr>
          <w:rFonts w:ascii="宋体" w:hAnsi="宋体" w:cs="宋体" w:hint="eastAsia"/>
          <w:sz w:val="24"/>
          <w:szCs w:val="24"/>
        </w:rPr>
        <w:t>达到课程学习的预期目标。</w:t>
      </w:r>
    </w:p>
    <w:p w:rsidR="00AC72BC" w:rsidRPr="00435B41" w:rsidRDefault="00AC72BC" w:rsidP="00AC72BC">
      <w:pPr>
        <w:spacing w:line="360" w:lineRule="auto"/>
        <w:rPr>
          <w:rFonts w:ascii="宋体" w:hAnsi="宋体"/>
          <w:sz w:val="24"/>
          <w:szCs w:val="24"/>
        </w:rPr>
      </w:pPr>
    </w:p>
    <w:p w:rsidR="00AC72BC" w:rsidRPr="00435B41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  <w:r w:rsidRPr="00435B41">
        <w:rPr>
          <w:rFonts w:ascii="宋体" w:hAnsi="宋体" w:hint="eastAsia"/>
          <w:b/>
          <w:sz w:val="28"/>
          <w:szCs w:val="28"/>
        </w:rPr>
        <w:t>七、学习评价方案</w:t>
      </w:r>
    </w:p>
    <w:p w:rsidR="003F067A" w:rsidRPr="00323ABB" w:rsidRDefault="003F067A" w:rsidP="003F067A">
      <w:pPr>
        <w:spacing w:line="360" w:lineRule="auto"/>
        <w:ind w:firstLineChars="50" w:firstLine="120"/>
        <w:rPr>
          <w:rFonts w:cs="Times New Roman"/>
          <w:b/>
          <w:bCs/>
          <w:sz w:val="28"/>
          <w:szCs w:val="28"/>
        </w:rPr>
      </w:pPr>
      <w:r w:rsidRPr="001778B8">
        <w:rPr>
          <w:rFonts w:cs="宋体" w:hint="eastAsia"/>
          <w:sz w:val="24"/>
          <w:szCs w:val="24"/>
        </w:rPr>
        <w:t>成绩评定办法：</w:t>
      </w:r>
    </w:p>
    <w:p w:rsidR="003F067A" w:rsidRPr="00BD678C" w:rsidRDefault="00CB2939" w:rsidP="003F067A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本此</w:t>
      </w:r>
      <w:r w:rsidRPr="00435B41">
        <w:rPr>
          <w:rFonts w:ascii="宋体" w:hAnsi="宋体" w:hint="eastAsia"/>
          <w:sz w:val="24"/>
          <w:szCs w:val="24"/>
        </w:rPr>
        <w:t>课程为考查课，</w:t>
      </w:r>
      <w:r w:rsidR="003F067A" w:rsidRPr="001778B8">
        <w:rPr>
          <w:rFonts w:cs="宋体" w:hint="eastAsia"/>
          <w:sz w:val="24"/>
          <w:szCs w:val="24"/>
        </w:rPr>
        <w:t>成绩主要考察</w:t>
      </w:r>
      <w:r w:rsidR="003F067A">
        <w:rPr>
          <w:rFonts w:cs="宋体" w:hint="eastAsia"/>
          <w:sz w:val="24"/>
          <w:szCs w:val="24"/>
        </w:rPr>
        <w:t>学生两方面</w:t>
      </w:r>
      <w:r w:rsidR="003F067A" w:rsidRPr="001778B8">
        <w:rPr>
          <w:rFonts w:cs="宋体" w:hint="eastAsia"/>
          <w:sz w:val="24"/>
          <w:szCs w:val="24"/>
        </w:rPr>
        <w:t>表现情况，</w:t>
      </w:r>
      <w:r w:rsidR="003F067A">
        <w:rPr>
          <w:rFonts w:cs="宋体" w:hint="eastAsia"/>
          <w:sz w:val="24"/>
          <w:szCs w:val="24"/>
        </w:rPr>
        <w:t>一是作业完成质量情况，二是学生学习态度情况，包括与教师、同学交流和课堂</w:t>
      </w:r>
      <w:r w:rsidR="003F067A" w:rsidRPr="001778B8">
        <w:rPr>
          <w:rFonts w:cs="宋体" w:hint="eastAsia"/>
          <w:sz w:val="24"/>
          <w:szCs w:val="24"/>
        </w:rPr>
        <w:t>出勤情况</w:t>
      </w:r>
      <w:r w:rsidR="003F067A">
        <w:rPr>
          <w:rFonts w:cs="宋体" w:hint="eastAsia"/>
          <w:sz w:val="24"/>
          <w:szCs w:val="24"/>
        </w:rPr>
        <w:t>，以及自觉遵守工作室使用规则的情况</w:t>
      </w:r>
      <w:r w:rsidR="003F067A" w:rsidRPr="001778B8">
        <w:rPr>
          <w:rFonts w:cs="宋体" w:hint="eastAsia"/>
          <w:sz w:val="24"/>
          <w:szCs w:val="24"/>
        </w:rPr>
        <w:t>。</w:t>
      </w:r>
    </w:p>
    <w:p w:rsidR="00AC72BC" w:rsidRPr="00435B41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  <w:r w:rsidRPr="00435B41">
        <w:rPr>
          <w:rFonts w:ascii="宋体" w:hAnsi="宋体" w:hint="eastAsia"/>
          <w:b/>
          <w:sz w:val="28"/>
          <w:szCs w:val="28"/>
        </w:rPr>
        <w:t>八、课程资源</w:t>
      </w:r>
    </w:p>
    <w:p w:rsidR="00AC72BC" w:rsidRPr="00435B41" w:rsidRDefault="00AC72BC" w:rsidP="00AC72BC">
      <w:pPr>
        <w:pStyle w:val="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 w:rsidRPr="00435B41">
        <w:rPr>
          <w:rFonts w:ascii="宋体" w:hAnsi="宋体" w:hint="eastAsia"/>
          <w:sz w:val="24"/>
          <w:szCs w:val="24"/>
        </w:rPr>
        <w:t>1、教学课件</w:t>
      </w:r>
    </w:p>
    <w:p w:rsidR="00AC72BC" w:rsidRPr="00435B41" w:rsidRDefault="00FA4645" w:rsidP="00AC72BC">
      <w:pPr>
        <w:spacing w:line="360" w:lineRule="auto"/>
        <w:rPr>
          <w:rFonts w:ascii="宋体" w:hAnsi="宋体"/>
          <w:sz w:val="24"/>
          <w:szCs w:val="24"/>
        </w:rPr>
      </w:pPr>
      <w:r w:rsidRPr="00435B41">
        <w:rPr>
          <w:rFonts w:ascii="宋体" w:hAnsi="宋体" w:hint="eastAsia"/>
          <w:sz w:val="24"/>
          <w:szCs w:val="24"/>
        </w:rPr>
        <w:t>2</w:t>
      </w:r>
      <w:r w:rsidR="00AC72BC" w:rsidRPr="00435B41">
        <w:rPr>
          <w:rFonts w:ascii="宋体" w:hAnsi="宋体" w:hint="eastAsia"/>
          <w:sz w:val="24"/>
          <w:szCs w:val="24"/>
        </w:rPr>
        <w:t>、参考书目：</w:t>
      </w:r>
    </w:p>
    <w:p w:rsidR="00AC72BC" w:rsidRDefault="00AC72BC" w:rsidP="00AC72BC">
      <w:pPr>
        <w:spacing w:line="360" w:lineRule="auto"/>
        <w:rPr>
          <w:rFonts w:cs="Times New Roman"/>
          <w:sz w:val="24"/>
          <w:szCs w:val="24"/>
        </w:rPr>
      </w:pPr>
      <w:r w:rsidRPr="00FD4B02">
        <w:rPr>
          <w:rFonts w:cs="宋体" w:hint="eastAsia"/>
          <w:sz w:val="24"/>
          <w:szCs w:val="24"/>
        </w:rPr>
        <w:t>《黑白艺术学</w:t>
      </w:r>
      <w:r w:rsidRPr="00FD4B02">
        <w:rPr>
          <w:sz w:val="24"/>
          <w:szCs w:val="24"/>
        </w:rPr>
        <w:t>——</w:t>
      </w:r>
      <w:r w:rsidRPr="00FD4B02">
        <w:rPr>
          <w:rFonts w:cs="宋体" w:hint="eastAsia"/>
          <w:sz w:val="24"/>
          <w:szCs w:val="24"/>
        </w:rPr>
        <w:t>黑白艺术语言与形式构成》</w:t>
      </w:r>
      <w:r w:rsidRPr="00FD4B02">
        <w:rPr>
          <w:sz w:val="24"/>
          <w:szCs w:val="24"/>
        </w:rPr>
        <w:t xml:space="preserve">    </w:t>
      </w:r>
      <w:r w:rsidRPr="00FD4B02">
        <w:rPr>
          <w:rFonts w:cs="宋体" w:hint="eastAsia"/>
          <w:sz w:val="24"/>
          <w:szCs w:val="24"/>
        </w:rPr>
        <w:t>中国美术学院出版社</w:t>
      </w:r>
      <w:r w:rsidRPr="00FD4B02">
        <w:rPr>
          <w:sz w:val="24"/>
          <w:szCs w:val="24"/>
        </w:rPr>
        <w:t xml:space="preserve">  2001</w:t>
      </w:r>
      <w:r w:rsidRPr="00FD4B02">
        <w:rPr>
          <w:rFonts w:cs="宋体" w:hint="eastAsia"/>
          <w:sz w:val="24"/>
          <w:szCs w:val="24"/>
        </w:rPr>
        <w:t>年</w:t>
      </w:r>
      <w:r w:rsidRPr="00FD4B02">
        <w:rPr>
          <w:sz w:val="24"/>
          <w:szCs w:val="24"/>
        </w:rPr>
        <w:t>5</w:t>
      </w:r>
      <w:r w:rsidRPr="00FD4B02">
        <w:rPr>
          <w:rFonts w:cs="宋体" w:hint="eastAsia"/>
          <w:sz w:val="24"/>
          <w:szCs w:val="24"/>
        </w:rPr>
        <w:t>月</w:t>
      </w:r>
      <w:r w:rsidRPr="00FD4B02">
        <w:rPr>
          <w:sz w:val="24"/>
          <w:szCs w:val="24"/>
        </w:rPr>
        <w:t xml:space="preserve">    </w:t>
      </w:r>
      <w:r w:rsidRPr="00FD4B02">
        <w:rPr>
          <w:rFonts w:cs="宋体" w:hint="eastAsia"/>
          <w:sz w:val="24"/>
          <w:szCs w:val="24"/>
        </w:rPr>
        <w:t>李以泰著</w:t>
      </w:r>
    </w:p>
    <w:p w:rsidR="00696ACA" w:rsidRPr="00E07CAA" w:rsidRDefault="002D3FD9" w:rsidP="00E07CAA">
      <w:pPr>
        <w:spacing w:line="360" w:lineRule="auto"/>
        <w:rPr>
          <w:rFonts w:cs="Times New Roman"/>
          <w:sz w:val="28"/>
          <w:szCs w:val="28"/>
        </w:rPr>
      </w:pPr>
      <w:r>
        <w:rPr>
          <w:rFonts w:cs="宋体" w:hint="eastAsia"/>
          <w:sz w:val="24"/>
          <w:szCs w:val="24"/>
        </w:rPr>
        <w:t>多种途径</w:t>
      </w:r>
      <w:bookmarkStart w:id="0" w:name="_GoBack"/>
      <w:bookmarkEnd w:id="0"/>
      <w:r w:rsidR="00135FA3">
        <w:rPr>
          <w:rFonts w:cs="宋体" w:hint="eastAsia"/>
          <w:sz w:val="24"/>
          <w:szCs w:val="24"/>
        </w:rPr>
        <w:t>广泛参阅中外优秀艺术创作</w:t>
      </w:r>
      <w:r w:rsidR="00FA4645">
        <w:rPr>
          <w:rFonts w:cs="宋体" w:hint="eastAsia"/>
          <w:sz w:val="24"/>
          <w:szCs w:val="24"/>
        </w:rPr>
        <w:t>，以及人体素材版画作品。</w:t>
      </w: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Pr="00135FA3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Default="00696ACA" w:rsidP="005B793C">
      <w:pPr>
        <w:spacing w:line="360" w:lineRule="auto"/>
        <w:rPr>
          <w:rFonts w:cs="Times New Roman"/>
          <w:sz w:val="24"/>
          <w:szCs w:val="24"/>
        </w:rPr>
      </w:pPr>
    </w:p>
    <w:p w:rsidR="00696ACA" w:rsidRPr="00F871B7" w:rsidRDefault="00696ACA" w:rsidP="005B793C">
      <w:pPr>
        <w:spacing w:line="360" w:lineRule="auto"/>
        <w:rPr>
          <w:rFonts w:cs="Times New Roman"/>
          <w:b/>
          <w:bCs/>
          <w:sz w:val="24"/>
          <w:szCs w:val="24"/>
        </w:rPr>
      </w:pPr>
    </w:p>
    <w:sectPr w:rsidR="00696ACA" w:rsidRPr="00F871B7" w:rsidSect="001573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262" w:rsidRDefault="00153262" w:rsidP="002F34A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53262" w:rsidRDefault="00153262" w:rsidP="002F34A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262" w:rsidRDefault="00153262" w:rsidP="002F34A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53262" w:rsidRDefault="00153262" w:rsidP="002F34A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940"/>
    <w:multiLevelType w:val="hybridMultilevel"/>
    <w:tmpl w:val="00AABD50"/>
    <w:lvl w:ilvl="0" w:tplc="5D5AA5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B6C0A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CAA43A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5AC355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14440F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DE010D4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5EFDBC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C221F1E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6A405F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F169DF"/>
    <w:multiLevelType w:val="hybridMultilevel"/>
    <w:tmpl w:val="6420A526"/>
    <w:lvl w:ilvl="0" w:tplc="24FEB0CE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60" w:hanging="420"/>
      </w:pPr>
    </w:lvl>
    <w:lvl w:ilvl="2" w:tplc="0409001B">
      <w:start w:val="1"/>
      <w:numFmt w:val="lowerRoman"/>
      <w:lvlText w:val="%3."/>
      <w:lvlJc w:val="right"/>
      <w:pPr>
        <w:ind w:left="1380" w:hanging="420"/>
      </w:pPr>
    </w:lvl>
    <w:lvl w:ilvl="3" w:tplc="0409000F">
      <w:start w:val="1"/>
      <w:numFmt w:val="decimal"/>
      <w:lvlText w:val="%4."/>
      <w:lvlJc w:val="left"/>
      <w:pPr>
        <w:ind w:left="1800" w:hanging="420"/>
      </w:pPr>
    </w:lvl>
    <w:lvl w:ilvl="4" w:tplc="04090019">
      <w:start w:val="1"/>
      <w:numFmt w:val="lowerLetter"/>
      <w:lvlText w:val="%5)"/>
      <w:lvlJc w:val="left"/>
      <w:pPr>
        <w:ind w:left="2220" w:hanging="420"/>
      </w:pPr>
    </w:lvl>
    <w:lvl w:ilvl="5" w:tplc="0409001B">
      <w:start w:val="1"/>
      <w:numFmt w:val="lowerRoman"/>
      <w:lvlText w:val="%6."/>
      <w:lvlJc w:val="right"/>
      <w:pPr>
        <w:ind w:left="2640" w:hanging="420"/>
      </w:pPr>
    </w:lvl>
    <w:lvl w:ilvl="6" w:tplc="0409000F">
      <w:start w:val="1"/>
      <w:numFmt w:val="decimal"/>
      <w:lvlText w:val="%7."/>
      <w:lvlJc w:val="left"/>
      <w:pPr>
        <w:ind w:left="3060" w:hanging="420"/>
      </w:pPr>
    </w:lvl>
    <w:lvl w:ilvl="7" w:tplc="04090019">
      <w:start w:val="1"/>
      <w:numFmt w:val="lowerLetter"/>
      <w:lvlText w:val="%8)"/>
      <w:lvlJc w:val="left"/>
      <w:pPr>
        <w:ind w:left="3480" w:hanging="420"/>
      </w:pPr>
    </w:lvl>
    <w:lvl w:ilvl="8" w:tplc="0409001B">
      <w:start w:val="1"/>
      <w:numFmt w:val="lowerRoman"/>
      <w:lvlText w:val="%9."/>
      <w:lvlJc w:val="right"/>
      <w:pPr>
        <w:ind w:left="3900" w:hanging="420"/>
      </w:pPr>
    </w:lvl>
  </w:abstractNum>
  <w:abstractNum w:abstractNumId="2">
    <w:nsid w:val="071262D4"/>
    <w:multiLevelType w:val="hybridMultilevel"/>
    <w:tmpl w:val="4A587550"/>
    <w:lvl w:ilvl="0" w:tplc="E31684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62C4A7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D6AE25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874098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8A23EA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94CAE5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AC4AA4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DCE146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B4AD11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7D1045"/>
    <w:multiLevelType w:val="hybridMultilevel"/>
    <w:tmpl w:val="A044CD0E"/>
    <w:lvl w:ilvl="0" w:tplc="214603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AA8C69D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AAC42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64250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C287B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250AAC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4E8F90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A029A4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EAAB05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2003FDD"/>
    <w:multiLevelType w:val="hybridMultilevel"/>
    <w:tmpl w:val="3E408272"/>
    <w:lvl w:ilvl="0" w:tplc="D6DC6764">
      <w:start w:val="1"/>
      <w:numFmt w:val="japaneseCounting"/>
      <w:lvlText w:val="%1、"/>
      <w:lvlJc w:val="left"/>
      <w:pPr>
        <w:ind w:left="480" w:hanging="480"/>
      </w:pPr>
      <w:rPr>
        <w:rFonts w:hint="default"/>
        <w:b/>
        <w:bCs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97E3CB6"/>
    <w:multiLevelType w:val="hybridMultilevel"/>
    <w:tmpl w:val="DAE8B568"/>
    <w:lvl w:ilvl="0" w:tplc="0AC8E58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>
      <w:start w:val="1"/>
      <w:numFmt w:val="lowerRoman"/>
      <w:lvlText w:val="%3."/>
      <w:lvlJc w:val="right"/>
      <w:pPr>
        <w:ind w:left="1827" w:hanging="420"/>
      </w:pPr>
    </w:lvl>
    <w:lvl w:ilvl="3" w:tplc="0409000F">
      <w:start w:val="1"/>
      <w:numFmt w:val="decimal"/>
      <w:lvlText w:val="%4."/>
      <w:lvlJc w:val="left"/>
      <w:pPr>
        <w:ind w:left="2247" w:hanging="420"/>
      </w:pPr>
    </w:lvl>
    <w:lvl w:ilvl="4" w:tplc="04090019">
      <w:start w:val="1"/>
      <w:numFmt w:val="lowerLetter"/>
      <w:lvlText w:val="%5)"/>
      <w:lvlJc w:val="left"/>
      <w:pPr>
        <w:ind w:left="2667" w:hanging="420"/>
      </w:pPr>
    </w:lvl>
    <w:lvl w:ilvl="5" w:tplc="0409001B">
      <w:start w:val="1"/>
      <w:numFmt w:val="lowerRoman"/>
      <w:lvlText w:val="%6."/>
      <w:lvlJc w:val="right"/>
      <w:pPr>
        <w:ind w:left="3087" w:hanging="420"/>
      </w:pPr>
    </w:lvl>
    <w:lvl w:ilvl="6" w:tplc="0409000F">
      <w:start w:val="1"/>
      <w:numFmt w:val="decimal"/>
      <w:lvlText w:val="%7."/>
      <w:lvlJc w:val="left"/>
      <w:pPr>
        <w:ind w:left="3507" w:hanging="420"/>
      </w:pPr>
    </w:lvl>
    <w:lvl w:ilvl="7" w:tplc="04090019">
      <w:start w:val="1"/>
      <w:numFmt w:val="lowerLetter"/>
      <w:lvlText w:val="%8)"/>
      <w:lvlJc w:val="left"/>
      <w:pPr>
        <w:ind w:left="3927" w:hanging="420"/>
      </w:pPr>
    </w:lvl>
    <w:lvl w:ilvl="8" w:tplc="0409001B">
      <w:start w:val="1"/>
      <w:numFmt w:val="lowerRoman"/>
      <w:lvlText w:val="%9."/>
      <w:lvlJc w:val="right"/>
      <w:pPr>
        <w:ind w:left="4347" w:hanging="420"/>
      </w:pPr>
    </w:lvl>
  </w:abstractNum>
  <w:abstractNum w:abstractNumId="6">
    <w:nsid w:val="1DAA3A39"/>
    <w:multiLevelType w:val="hybridMultilevel"/>
    <w:tmpl w:val="24BC9FD8"/>
    <w:lvl w:ilvl="0" w:tplc="0F2695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E0C64FA"/>
    <w:multiLevelType w:val="hybridMultilevel"/>
    <w:tmpl w:val="18EA47C2"/>
    <w:lvl w:ilvl="0" w:tplc="714E51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8EC2398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2E8A14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1DAE8A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36A4BDB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E36376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0663B3A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47CCFB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F24F94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4EB7660"/>
    <w:multiLevelType w:val="hybridMultilevel"/>
    <w:tmpl w:val="356022CC"/>
    <w:lvl w:ilvl="0" w:tplc="54B411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69CDA2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B18D23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162012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7AE57D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1CC4F3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8E649A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E93E92F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A958FDD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9E042A5"/>
    <w:multiLevelType w:val="hybridMultilevel"/>
    <w:tmpl w:val="D082AF6E"/>
    <w:lvl w:ilvl="0" w:tplc="A4E6A1E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86CCD5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FE47026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B7A7C4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1BE26B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9B6379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E92361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18E6CA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5543BE0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CB231DA"/>
    <w:multiLevelType w:val="hybridMultilevel"/>
    <w:tmpl w:val="8A821AFC"/>
    <w:lvl w:ilvl="0" w:tplc="9684D7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88E744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8D48388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FCEB58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B88853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56E9DE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ED2594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E5A93C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3E2DE6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4D6572A"/>
    <w:multiLevelType w:val="hybridMultilevel"/>
    <w:tmpl w:val="64E65AC8"/>
    <w:lvl w:ilvl="0" w:tplc="090A25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3E4FED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C24F6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CBE38B0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F68277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726C14FE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1C2CF50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1F68BF0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E3AFAE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58524BC"/>
    <w:multiLevelType w:val="hybridMultilevel"/>
    <w:tmpl w:val="16A2AB7C"/>
    <w:lvl w:ilvl="0" w:tplc="310047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F9AB55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81A539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D242A4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BF26DDC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EDC526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360C57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D38F40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506907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9C63DF6"/>
    <w:multiLevelType w:val="hybridMultilevel"/>
    <w:tmpl w:val="A5C27932"/>
    <w:lvl w:ilvl="0" w:tplc="D9843C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1C0D69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04C688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661B3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3A4CD9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4FEA988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1FCEE3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680DD9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C16833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C4042DD"/>
    <w:multiLevelType w:val="hybridMultilevel"/>
    <w:tmpl w:val="9B5C8704"/>
    <w:lvl w:ilvl="0" w:tplc="25B4D0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CCA1AE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890409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A4C26BE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17C4092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A22ABF6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B8E7498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5BE468A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924AAF4A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69586F"/>
    <w:multiLevelType w:val="hybridMultilevel"/>
    <w:tmpl w:val="45D0C6C2"/>
    <w:lvl w:ilvl="0" w:tplc="BC04866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47F3390"/>
    <w:multiLevelType w:val="hybridMultilevel"/>
    <w:tmpl w:val="713465EE"/>
    <w:lvl w:ilvl="0" w:tplc="1A245320">
      <w:start w:val="5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6E6C7E35"/>
    <w:multiLevelType w:val="hybridMultilevel"/>
    <w:tmpl w:val="01601672"/>
    <w:lvl w:ilvl="0" w:tplc="8FA893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3327DF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EB244E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70E650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C48D2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84C5BC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AF2688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777EADB2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2F4293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EF2D21"/>
    <w:multiLevelType w:val="hybridMultilevel"/>
    <w:tmpl w:val="053882E0"/>
    <w:lvl w:ilvl="0" w:tplc="5A2832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2B30353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9D24FEF8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D446CB8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DFACFCE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C9B00526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DAA8330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7064ED6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42E69C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8193617"/>
    <w:multiLevelType w:val="hybridMultilevel"/>
    <w:tmpl w:val="A392ADB6"/>
    <w:lvl w:ilvl="0" w:tplc="CCCE9F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142150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F9022E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008D524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5AE23B0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0ACEB0A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9BA262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652F718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A3A521E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8"/>
  </w:num>
  <w:num w:numId="5">
    <w:abstractNumId w:val="2"/>
  </w:num>
  <w:num w:numId="6">
    <w:abstractNumId w:val="17"/>
  </w:num>
  <w:num w:numId="7">
    <w:abstractNumId w:val="19"/>
  </w:num>
  <w:num w:numId="8">
    <w:abstractNumId w:val="13"/>
  </w:num>
  <w:num w:numId="9">
    <w:abstractNumId w:val="14"/>
  </w:num>
  <w:num w:numId="10">
    <w:abstractNumId w:val="3"/>
  </w:num>
  <w:num w:numId="11">
    <w:abstractNumId w:val="18"/>
  </w:num>
  <w:num w:numId="12">
    <w:abstractNumId w:val="10"/>
  </w:num>
  <w:num w:numId="13">
    <w:abstractNumId w:val="9"/>
  </w:num>
  <w:num w:numId="14">
    <w:abstractNumId w:val="0"/>
  </w:num>
  <w:num w:numId="15">
    <w:abstractNumId w:val="15"/>
  </w:num>
  <w:num w:numId="16">
    <w:abstractNumId w:val="1"/>
  </w:num>
  <w:num w:numId="17">
    <w:abstractNumId w:val="5"/>
  </w:num>
  <w:num w:numId="18">
    <w:abstractNumId w:val="6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AAF"/>
    <w:rsid w:val="00015A07"/>
    <w:rsid w:val="0002236E"/>
    <w:rsid w:val="000252D4"/>
    <w:rsid w:val="000342DC"/>
    <w:rsid w:val="000469AD"/>
    <w:rsid w:val="000547BA"/>
    <w:rsid w:val="00061268"/>
    <w:rsid w:val="00071131"/>
    <w:rsid w:val="0007540B"/>
    <w:rsid w:val="00075426"/>
    <w:rsid w:val="00085B8C"/>
    <w:rsid w:val="000954A8"/>
    <w:rsid w:val="0009629C"/>
    <w:rsid w:val="00097D55"/>
    <w:rsid w:val="000A34C7"/>
    <w:rsid w:val="000B617A"/>
    <w:rsid w:val="000C32CA"/>
    <w:rsid w:val="000C6205"/>
    <w:rsid w:val="000D0521"/>
    <w:rsid w:val="000E0E70"/>
    <w:rsid w:val="000F4221"/>
    <w:rsid w:val="001000EF"/>
    <w:rsid w:val="00103260"/>
    <w:rsid w:val="00110841"/>
    <w:rsid w:val="00123092"/>
    <w:rsid w:val="00123716"/>
    <w:rsid w:val="0013250B"/>
    <w:rsid w:val="00135FA3"/>
    <w:rsid w:val="001477EA"/>
    <w:rsid w:val="00150235"/>
    <w:rsid w:val="00152486"/>
    <w:rsid w:val="00153262"/>
    <w:rsid w:val="001539E2"/>
    <w:rsid w:val="00155837"/>
    <w:rsid w:val="00157378"/>
    <w:rsid w:val="00164123"/>
    <w:rsid w:val="00165321"/>
    <w:rsid w:val="00180797"/>
    <w:rsid w:val="00180A3C"/>
    <w:rsid w:val="00196686"/>
    <w:rsid w:val="001976D1"/>
    <w:rsid w:val="001B5128"/>
    <w:rsid w:val="001D1BC4"/>
    <w:rsid w:val="001D2C3B"/>
    <w:rsid w:val="001D5AE3"/>
    <w:rsid w:val="001F6AC6"/>
    <w:rsid w:val="00214542"/>
    <w:rsid w:val="002244E8"/>
    <w:rsid w:val="00227668"/>
    <w:rsid w:val="0024257A"/>
    <w:rsid w:val="00247D2E"/>
    <w:rsid w:val="00250A7C"/>
    <w:rsid w:val="002603F6"/>
    <w:rsid w:val="00260A58"/>
    <w:rsid w:val="0027121C"/>
    <w:rsid w:val="00282E6D"/>
    <w:rsid w:val="002854EB"/>
    <w:rsid w:val="00286536"/>
    <w:rsid w:val="002C76D5"/>
    <w:rsid w:val="002D0E0D"/>
    <w:rsid w:val="002D3FD9"/>
    <w:rsid w:val="002E6495"/>
    <w:rsid w:val="002F34A0"/>
    <w:rsid w:val="00313C7C"/>
    <w:rsid w:val="00314873"/>
    <w:rsid w:val="00320E1A"/>
    <w:rsid w:val="00320F26"/>
    <w:rsid w:val="00325F20"/>
    <w:rsid w:val="003338DC"/>
    <w:rsid w:val="00357ABF"/>
    <w:rsid w:val="003709C9"/>
    <w:rsid w:val="00385766"/>
    <w:rsid w:val="003973F7"/>
    <w:rsid w:val="003A1FC8"/>
    <w:rsid w:val="003A3162"/>
    <w:rsid w:val="003A6208"/>
    <w:rsid w:val="003A6926"/>
    <w:rsid w:val="003A6BD7"/>
    <w:rsid w:val="003C4384"/>
    <w:rsid w:val="003D11D1"/>
    <w:rsid w:val="003D49BA"/>
    <w:rsid w:val="003E5CAE"/>
    <w:rsid w:val="003F067A"/>
    <w:rsid w:val="0041742A"/>
    <w:rsid w:val="00435B41"/>
    <w:rsid w:val="0044639C"/>
    <w:rsid w:val="0046132E"/>
    <w:rsid w:val="0048060B"/>
    <w:rsid w:val="004820D1"/>
    <w:rsid w:val="00487A1C"/>
    <w:rsid w:val="0049470E"/>
    <w:rsid w:val="004C1B7F"/>
    <w:rsid w:val="004D126D"/>
    <w:rsid w:val="004D1977"/>
    <w:rsid w:val="004D226F"/>
    <w:rsid w:val="004E260F"/>
    <w:rsid w:val="004F3897"/>
    <w:rsid w:val="00500D90"/>
    <w:rsid w:val="005029E8"/>
    <w:rsid w:val="00506639"/>
    <w:rsid w:val="00523253"/>
    <w:rsid w:val="005425CE"/>
    <w:rsid w:val="00542B90"/>
    <w:rsid w:val="0054714F"/>
    <w:rsid w:val="00547863"/>
    <w:rsid w:val="00550C4E"/>
    <w:rsid w:val="00550F44"/>
    <w:rsid w:val="00560BC5"/>
    <w:rsid w:val="00572944"/>
    <w:rsid w:val="00576DF4"/>
    <w:rsid w:val="005813EA"/>
    <w:rsid w:val="005A2D9F"/>
    <w:rsid w:val="005B5FF1"/>
    <w:rsid w:val="005B793C"/>
    <w:rsid w:val="005C0B75"/>
    <w:rsid w:val="005C1722"/>
    <w:rsid w:val="005C35C0"/>
    <w:rsid w:val="005E10DE"/>
    <w:rsid w:val="00603AED"/>
    <w:rsid w:val="0061797E"/>
    <w:rsid w:val="006208F0"/>
    <w:rsid w:val="006225B3"/>
    <w:rsid w:val="00624C3F"/>
    <w:rsid w:val="00636663"/>
    <w:rsid w:val="00637BD8"/>
    <w:rsid w:val="0064171C"/>
    <w:rsid w:val="0066654D"/>
    <w:rsid w:val="00683CC9"/>
    <w:rsid w:val="006909F9"/>
    <w:rsid w:val="00696ACA"/>
    <w:rsid w:val="006A2E05"/>
    <w:rsid w:val="006A322B"/>
    <w:rsid w:val="006D3C4E"/>
    <w:rsid w:val="006D5847"/>
    <w:rsid w:val="006E12B0"/>
    <w:rsid w:val="006E48BD"/>
    <w:rsid w:val="00714777"/>
    <w:rsid w:val="00740968"/>
    <w:rsid w:val="007410EB"/>
    <w:rsid w:val="00751E7D"/>
    <w:rsid w:val="007C0D37"/>
    <w:rsid w:val="007D488A"/>
    <w:rsid w:val="007E560C"/>
    <w:rsid w:val="007E5E1B"/>
    <w:rsid w:val="007F06B8"/>
    <w:rsid w:val="0080009A"/>
    <w:rsid w:val="00814795"/>
    <w:rsid w:val="008148EB"/>
    <w:rsid w:val="008165F0"/>
    <w:rsid w:val="00817E09"/>
    <w:rsid w:val="008400F9"/>
    <w:rsid w:val="0084399A"/>
    <w:rsid w:val="008453E3"/>
    <w:rsid w:val="00846AFE"/>
    <w:rsid w:val="00847D34"/>
    <w:rsid w:val="008519BF"/>
    <w:rsid w:val="00876AB0"/>
    <w:rsid w:val="00882BE3"/>
    <w:rsid w:val="00892AAF"/>
    <w:rsid w:val="008A3DA6"/>
    <w:rsid w:val="008A7845"/>
    <w:rsid w:val="008B3EA5"/>
    <w:rsid w:val="008C01FB"/>
    <w:rsid w:val="008C1B15"/>
    <w:rsid w:val="008C437F"/>
    <w:rsid w:val="008D11C9"/>
    <w:rsid w:val="008D79AA"/>
    <w:rsid w:val="008E7931"/>
    <w:rsid w:val="009131AC"/>
    <w:rsid w:val="00930C4A"/>
    <w:rsid w:val="00933EBD"/>
    <w:rsid w:val="00955BFA"/>
    <w:rsid w:val="0096529B"/>
    <w:rsid w:val="00983EE0"/>
    <w:rsid w:val="00986FC3"/>
    <w:rsid w:val="00987B85"/>
    <w:rsid w:val="00997B21"/>
    <w:rsid w:val="009B1531"/>
    <w:rsid w:val="009B3FCC"/>
    <w:rsid w:val="009C3E7C"/>
    <w:rsid w:val="009D654F"/>
    <w:rsid w:val="009E2887"/>
    <w:rsid w:val="00A021C4"/>
    <w:rsid w:val="00A1107A"/>
    <w:rsid w:val="00A2128F"/>
    <w:rsid w:val="00A2400E"/>
    <w:rsid w:val="00A2788A"/>
    <w:rsid w:val="00A549FA"/>
    <w:rsid w:val="00A66705"/>
    <w:rsid w:val="00A72E73"/>
    <w:rsid w:val="00A73017"/>
    <w:rsid w:val="00A76D0A"/>
    <w:rsid w:val="00A92165"/>
    <w:rsid w:val="00A93813"/>
    <w:rsid w:val="00AA4776"/>
    <w:rsid w:val="00AA6F79"/>
    <w:rsid w:val="00AB0753"/>
    <w:rsid w:val="00AC447B"/>
    <w:rsid w:val="00AC6BA9"/>
    <w:rsid w:val="00AC72BC"/>
    <w:rsid w:val="00AE799F"/>
    <w:rsid w:val="00B00CE5"/>
    <w:rsid w:val="00B16200"/>
    <w:rsid w:val="00B435EA"/>
    <w:rsid w:val="00B51F4D"/>
    <w:rsid w:val="00B5411C"/>
    <w:rsid w:val="00B66CE4"/>
    <w:rsid w:val="00B76FAB"/>
    <w:rsid w:val="00BD2606"/>
    <w:rsid w:val="00BE0500"/>
    <w:rsid w:val="00BF0BA5"/>
    <w:rsid w:val="00BF30D2"/>
    <w:rsid w:val="00C02AFE"/>
    <w:rsid w:val="00C056D3"/>
    <w:rsid w:val="00C21717"/>
    <w:rsid w:val="00C26F03"/>
    <w:rsid w:val="00C34EFC"/>
    <w:rsid w:val="00C428A6"/>
    <w:rsid w:val="00C44E8E"/>
    <w:rsid w:val="00C52D91"/>
    <w:rsid w:val="00C75F1F"/>
    <w:rsid w:val="00C7724D"/>
    <w:rsid w:val="00C8652A"/>
    <w:rsid w:val="00C90317"/>
    <w:rsid w:val="00C97AF8"/>
    <w:rsid w:val="00CA5C0C"/>
    <w:rsid w:val="00CB2939"/>
    <w:rsid w:val="00CB65F0"/>
    <w:rsid w:val="00CC73FB"/>
    <w:rsid w:val="00CF57CA"/>
    <w:rsid w:val="00CF7664"/>
    <w:rsid w:val="00D02534"/>
    <w:rsid w:val="00D034FB"/>
    <w:rsid w:val="00D3679B"/>
    <w:rsid w:val="00D505D6"/>
    <w:rsid w:val="00D53493"/>
    <w:rsid w:val="00D56FBE"/>
    <w:rsid w:val="00D75E78"/>
    <w:rsid w:val="00D81D1E"/>
    <w:rsid w:val="00D82258"/>
    <w:rsid w:val="00D83289"/>
    <w:rsid w:val="00D85A3E"/>
    <w:rsid w:val="00DA2342"/>
    <w:rsid w:val="00DC52D3"/>
    <w:rsid w:val="00DD2827"/>
    <w:rsid w:val="00DD7CB3"/>
    <w:rsid w:val="00DF2184"/>
    <w:rsid w:val="00DF522E"/>
    <w:rsid w:val="00E07CAA"/>
    <w:rsid w:val="00E47F4B"/>
    <w:rsid w:val="00E51137"/>
    <w:rsid w:val="00E675FC"/>
    <w:rsid w:val="00E72DDE"/>
    <w:rsid w:val="00E73445"/>
    <w:rsid w:val="00E83BA9"/>
    <w:rsid w:val="00E869EA"/>
    <w:rsid w:val="00E90240"/>
    <w:rsid w:val="00EA251A"/>
    <w:rsid w:val="00EC64FB"/>
    <w:rsid w:val="00ED58FD"/>
    <w:rsid w:val="00F0326A"/>
    <w:rsid w:val="00F05ED8"/>
    <w:rsid w:val="00F141D1"/>
    <w:rsid w:val="00F2761F"/>
    <w:rsid w:val="00F32C7E"/>
    <w:rsid w:val="00F73B26"/>
    <w:rsid w:val="00F81F95"/>
    <w:rsid w:val="00F863AB"/>
    <w:rsid w:val="00F871B7"/>
    <w:rsid w:val="00FA44AF"/>
    <w:rsid w:val="00FA4645"/>
    <w:rsid w:val="00FC0B4B"/>
    <w:rsid w:val="00FC2A57"/>
    <w:rsid w:val="00FC4A6A"/>
    <w:rsid w:val="00FC6020"/>
    <w:rsid w:val="00FC693D"/>
    <w:rsid w:val="00FD0D21"/>
    <w:rsid w:val="00FD4B02"/>
    <w:rsid w:val="00FD6F69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7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2AAF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F871B7"/>
    <w:pPr>
      <w:ind w:firstLineChars="200" w:firstLine="420"/>
    </w:pPr>
  </w:style>
  <w:style w:type="table" w:styleId="a5">
    <w:name w:val="Table Grid"/>
    <w:basedOn w:val="a1"/>
    <w:uiPriority w:val="99"/>
    <w:rsid w:val="00FD4B0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rsid w:val="002F3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uiPriority w:val="99"/>
    <w:semiHidden/>
    <w:locked/>
    <w:rsid w:val="002F34A0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rsid w:val="002F3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semiHidden/>
    <w:locked/>
    <w:rsid w:val="002F34A0"/>
    <w:rPr>
      <w:sz w:val="18"/>
      <w:szCs w:val="18"/>
    </w:rPr>
  </w:style>
  <w:style w:type="paragraph" w:customStyle="1" w:styleId="1">
    <w:name w:val="列出段落1"/>
    <w:basedOn w:val="a"/>
    <w:rsid w:val="00AC72BC"/>
    <w:pPr>
      <w:ind w:firstLineChars="200" w:firstLine="420"/>
    </w:pPr>
    <w:rPr>
      <w:rFonts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njia@shn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3</Pages>
  <Words>196</Words>
  <Characters>1118</Characters>
  <Application>Microsoft Office Word</Application>
  <DocSecurity>0</DocSecurity>
  <Lines>9</Lines>
  <Paragraphs>2</Paragraphs>
  <ScaleCrop>false</ScaleCrop>
  <Company>shnu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xsxy</dc:creator>
  <cp:keywords/>
  <dc:description/>
  <cp:lastModifiedBy>xhcheng</cp:lastModifiedBy>
  <cp:revision>159</cp:revision>
  <dcterms:created xsi:type="dcterms:W3CDTF">2014-09-25T07:16:00Z</dcterms:created>
  <dcterms:modified xsi:type="dcterms:W3CDTF">2016-04-25T12:09:00Z</dcterms:modified>
</cp:coreProperties>
</file>