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54D" w:rsidRDefault="008B354D" w:rsidP="00EE516D">
      <w:pPr>
        <w:pStyle w:val="2"/>
        <w:jc w:val="center"/>
        <w:rPr>
          <w:sz w:val="24"/>
          <w:szCs w:val="24"/>
        </w:rPr>
      </w:pPr>
      <w:r>
        <w:rPr>
          <w:rFonts w:hint="eastAsia"/>
        </w:rPr>
        <w:t>《</w:t>
      </w:r>
      <w:r w:rsidR="004C2063">
        <w:rPr>
          <w:rFonts w:hint="eastAsia"/>
        </w:rPr>
        <w:t>国画基础（美教）</w:t>
      </w:r>
      <w:r>
        <w:rPr>
          <w:rFonts w:hint="eastAsia"/>
        </w:rPr>
        <w:t>》课程教学大纲</w:t>
      </w:r>
    </w:p>
    <w:p w:rsidR="008B354D" w:rsidRPr="00A05D3B" w:rsidRDefault="00D87BB1" w:rsidP="00EE516D">
      <w:pPr>
        <w:pStyle w:val="10"/>
        <w:spacing w:line="360" w:lineRule="auto"/>
        <w:ind w:firstLineChars="0" w:firstLine="0"/>
        <w:rPr>
          <w:rFonts w:ascii="宋体" w:hAnsi="宋体"/>
          <w:b/>
          <w:sz w:val="30"/>
          <w:szCs w:val="30"/>
        </w:rPr>
      </w:pPr>
      <w:r w:rsidRPr="00A05D3B">
        <w:rPr>
          <w:rFonts w:ascii="宋体" w:hAnsi="宋体"/>
          <w:b/>
          <w:sz w:val="30"/>
          <w:szCs w:val="30"/>
        </w:rPr>
        <w:fldChar w:fldCharType="begin"/>
      </w:r>
      <w:r w:rsidR="008B354D" w:rsidRPr="00A05D3B">
        <w:rPr>
          <w:rFonts w:ascii="宋体" w:hAnsi="宋体"/>
          <w:b/>
          <w:sz w:val="30"/>
          <w:szCs w:val="30"/>
        </w:rPr>
        <w:instrText xml:space="preserve"> = 1 \* ROMAN </w:instrText>
      </w:r>
      <w:r w:rsidRPr="00A05D3B">
        <w:rPr>
          <w:rFonts w:ascii="宋体" w:hAnsi="宋体"/>
          <w:b/>
          <w:sz w:val="30"/>
          <w:szCs w:val="30"/>
        </w:rPr>
        <w:fldChar w:fldCharType="separate"/>
      </w:r>
      <w:r w:rsidR="008B354D" w:rsidRPr="00A05D3B">
        <w:rPr>
          <w:rFonts w:ascii="宋体" w:hAnsi="宋体"/>
          <w:b/>
          <w:noProof/>
          <w:sz w:val="30"/>
          <w:szCs w:val="30"/>
        </w:rPr>
        <w:t>I</w:t>
      </w:r>
      <w:r w:rsidRPr="00A05D3B">
        <w:rPr>
          <w:rFonts w:ascii="宋体" w:hAnsi="宋体"/>
          <w:b/>
          <w:sz w:val="30"/>
          <w:szCs w:val="30"/>
        </w:rPr>
        <w:fldChar w:fldCharType="end"/>
      </w:r>
      <w:r w:rsidR="008B354D" w:rsidRPr="00A05D3B">
        <w:rPr>
          <w:rFonts w:ascii="宋体" w:hAnsi="宋体"/>
          <w:b/>
          <w:sz w:val="30"/>
          <w:szCs w:val="30"/>
        </w:rPr>
        <w:t xml:space="preserve"> </w:t>
      </w:r>
      <w:r w:rsidR="008B354D" w:rsidRPr="00A05D3B">
        <w:rPr>
          <w:rFonts w:ascii="宋体" w:hAnsi="宋体" w:hint="eastAsia"/>
          <w:b/>
          <w:sz w:val="30"/>
          <w:szCs w:val="30"/>
        </w:rPr>
        <w:t>课程实施细则</w:t>
      </w:r>
    </w:p>
    <w:p w:rsidR="008B354D" w:rsidRDefault="008B354D" w:rsidP="00EE516D">
      <w:pPr>
        <w:pStyle w:val="10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一、教师信息</w:t>
      </w:r>
    </w:p>
    <w:p w:rsidR="008B354D" w:rsidRDefault="008B354D" w:rsidP="00EE516D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姓名：</w:t>
      </w:r>
      <w:r>
        <w:rPr>
          <w:sz w:val="24"/>
          <w:szCs w:val="24"/>
        </w:rPr>
        <w:t xml:space="preserve"> </w:t>
      </w:r>
      <w:r w:rsidR="00C22906">
        <w:rPr>
          <w:rFonts w:hint="eastAsia"/>
          <w:sz w:val="24"/>
          <w:szCs w:val="24"/>
        </w:rPr>
        <w:t>郑鹏伟</w:t>
      </w:r>
      <w:r w:rsidR="004C2063">
        <w:rPr>
          <w:sz w:val="24"/>
          <w:szCs w:val="24"/>
        </w:rPr>
        <w:t xml:space="preserve">               </w:t>
      </w:r>
      <w:r>
        <w:rPr>
          <w:rFonts w:hint="eastAsia"/>
          <w:sz w:val="24"/>
          <w:szCs w:val="24"/>
        </w:rPr>
        <w:t>职称：</w:t>
      </w:r>
      <w:r w:rsidR="00057D13">
        <w:rPr>
          <w:rFonts w:hint="eastAsia"/>
          <w:sz w:val="24"/>
          <w:szCs w:val="24"/>
        </w:rPr>
        <w:t>讲师</w:t>
      </w:r>
    </w:p>
    <w:p w:rsidR="008B354D" w:rsidRDefault="008B354D" w:rsidP="00EE516D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办公室：</w:t>
      </w:r>
      <w:r w:rsidR="004C2063">
        <w:rPr>
          <w:rFonts w:hint="eastAsia"/>
          <w:sz w:val="24"/>
          <w:szCs w:val="24"/>
        </w:rPr>
        <w:t>国画教研室</w:t>
      </w:r>
      <w:r w:rsidR="004C2063">
        <w:rPr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>电话：</w:t>
      </w:r>
      <w:r w:rsidR="00C22906">
        <w:rPr>
          <w:rFonts w:hint="eastAsia"/>
          <w:sz w:val="24"/>
          <w:szCs w:val="24"/>
        </w:rPr>
        <w:t>13818009046</w:t>
      </w:r>
    </w:p>
    <w:p w:rsidR="008B354D" w:rsidRDefault="008B354D" w:rsidP="00EE516D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电子信箱：</w:t>
      </w:r>
      <w:r w:rsidR="00C22906">
        <w:rPr>
          <w:rFonts w:hint="eastAsia"/>
          <w:sz w:val="24"/>
          <w:szCs w:val="24"/>
        </w:rPr>
        <w:t>zhengpwart@shnu.edu.cn</w:t>
      </w:r>
    </w:p>
    <w:p w:rsidR="00C22906" w:rsidRDefault="008B354D" w:rsidP="00057D13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答疑时间：</w:t>
      </w:r>
      <w:bookmarkStart w:id="0" w:name="_GoBack"/>
      <w:bookmarkEnd w:id="0"/>
      <w:r w:rsidR="00057D13">
        <w:rPr>
          <w:sz w:val="24"/>
          <w:szCs w:val="24"/>
        </w:rPr>
        <w:t xml:space="preserve"> </w:t>
      </w:r>
    </w:p>
    <w:p w:rsidR="008B354D" w:rsidRDefault="008B354D" w:rsidP="00C22906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二、课程基本信息</w:t>
      </w:r>
    </w:p>
    <w:p w:rsidR="008B354D" w:rsidRDefault="008B354D" w:rsidP="00EE516D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课程名称（中文）：</w:t>
      </w:r>
      <w:r w:rsidR="00C22906">
        <w:rPr>
          <w:rFonts w:hint="eastAsia"/>
          <w:sz w:val="24"/>
          <w:szCs w:val="24"/>
        </w:rPr>
        <w:t>美术表现</w:t>
      </w:r>
      <w:r w:rsidR="00C22906">
        <w:rPr>
          <w:rFonts w:hint="eastAsia"/>
          <w:sz w:val="24"/>
          <w:szCs w:val="24"/>
        </w:rPr>
        <w:t>-</w:t>
      </w:r>
      <w:r w:rsidR="00C22906">
        <w:rPr>
          <w:rFonts w:hint="eastAsia"/>
          <w:sz w:val="24"/>
          <w:szCs w:val="24"/>
        </w:rPr>
        <w:t>中国画</w:t>
      </w:r>
    </w:p>
    <w:p w:rsidR="00C22906" w:rsidRPr="00C22906" w:rsidRDefault="008B354D" w:rsidP="006A09B5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课程名称（英文）：</w:t>
      </w:r>
      <w:r w:rsidR="00C22906" w:rsidRPr="00C22906">
        <w:rPr>
          <w:sz w:val="24"/>
          <w:szCs w:val="24"/>
        </w:rPr>
        <w:t>Art performance</w:t>
      </w:r>
      <w:r w:rsidR="00C22906">
        <w:rPr>
          <w:rFonts w:hint="eastAsia"/>
          <w:sz w:val="24"/>
          <w:szCs w:val="24"/>
        </w:rPr>
        <w:t>-Chinese P</w:t>
      </w:r>
      <w:r w:rsidR="00C22906" w:rsidRPr="00C22906">
        <w:rPr>
          <w:rFonts w:hint="eastAsia"/>
          <w:sz w:val="24"/>
          <w:szCs w:val="24"/>
        </w:rPr>
        <w:t>ainting</w:t>
      </w:r>
    </w:p>
    <w:p w:rsidR="008B354D" w:rsidRDefault="008B354D" w:rsidP="006A09B5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课程性质：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□公共必修课</w:t>
      </w:r>
      <w:r>
        <w:rPr>
          <w:sz w:val="24"/>
          <w:szCs w:val="24"/>
        </w:rPr>
        <w:t xml:space="preserve"> </w:t>
      </w:r>
      <w:r w:rsidR="007B2DC7">
        <w:rPr>
          <w:rFonts w:ascii="宋体" w:hAnsi="宋体" w:hint="eastAsia"/>
          <w:sz w:val="24"/>
          <w:szCs w:val="24"/>
        </w:rPr>
        <w:t>●</w:t>
      </w:r>
      <w:r>
        <w:rPr>
          <w:rFonts w:hint="eastAsia"/>
          <w:sz w:val="24"/>
          <w:szCs w:val="24"/>
        </w:rPr>
        <w:t>专业必修课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□限选课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□任选课</w:t>
      </w:r>
      <w:r>
        <w:rPr>
          <w:sz w:val="24"/>
          <w:szCs w:val="24"/>
        </w:rPr>
        <w:t xml:space="preserve"> </w:t>
      </w:r>
      <w:r w:rsidRPr="0021177D">
        <w:rPr>
          <w:rFonts w:hint="eastAsia"/>
          <w:sz w:val="24"/>
          <w:szCs w:val="24"/>
        </w:rPr>
        <w:t>□实践性环节</w:t>
      </w:r>
    </w:p>
    <w:p w:rsidR="008B354D" w:rsidRDefault="008B354D" w:rsidP="006A09B5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课程类别</w:t>
      </w:r>
      <w:r>
        <w:rPr>
          <w:sz w:val="24"/>
          <w:szCs w:val="24"/>
        </w:rPr>
        <w:t>*</w:t>
      </w:r>
      <w:r>
        <w:rPr>
          <w:rFonts w:hint="eastAsia"/>
          <w:sz w:val="24"/>
          <w:szCs w:val="24"/>
        </w:rPr>
        <w:t>：□学术知识类</w:t>
      </w:r>
      <w:r>
        <w:rPr>
          <w:sz w:val="24"/>
          <w:szCs w:val="24"/>
        </w:rPr>
        <w:t xml:space="preserve"> </w:t>
      </w:r>
      <w:r w:rsidR="007B2DC7">
        <w:rPr>
          <w:rFonts w:ascii="宋体" w:hAnsi="宋体" w:hint="eastAsia"/>
          <w:sz w:val="24"/>
          <w:szCs w:val="24"/>
        </w:rPr>
        <w:t>●</w:t>
      </w:r>
      <w:r>
        <w:rPr>
          <w:rFonts w:hint="eastAsia"/>
          <w:sz w:val="24"/>
          <w:szCs w:val="24"/>
        </w:rPr>
        <w:t>方法技能类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□研究探索类</w:t>
      </w:r>
      <w:r>
        <w:rPr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>□实践体验类</w:t>
      </w:r>
    </w:p>
    <w:p w:rsidR="008B354D" w:rsidRDefault="008B354D" w:rsidP="006A09B5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课程代码：</w:t>
      </w:r>
      <w:r w:rsidR="0012039B">
        <w:rPr>
          <w:rFonts w:hint="eastAsia"/>
          <w:sz w:val="24"/>
          <w:szCs w:val="24"/>
        </w:rPr>
        <w:t>1010256</w:t>
      </w:r>
    </w:p>
    <w:p w:rsidR="008B354D" w:rsidRDefault="008B354D" w:rsidP="006A09B5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周学时：</w:t>
      </w:r>
      <w:r>
        <w:rPr>
          <w:sz w:val="24"/>
          <w:szCs w:val="24"/>
        </w:rPr>
        <w:t xml:space="preserve"> </w:t>
      </w:r>
      <w:r w:rsidR="004C2063">
        <w:rPr>
          <w:rFonts w:hint="eastAsia"/>
          <w:sz w:val="24"/>
          <w:szCs w:val="24"/>
        </w:rPr>
        <w:t>16</w:t>
      </w:r>
      <w:r w:rsidR="004C2063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总学时：</w:t>
      </w:r>
      <w:r w:rsidR="00276653">
        <w:rPr>
          <w:rFonts w:hint="eastAsia"/>
          <w:sz w:val="24"/>
          <w:szCs w:val="24"/>
        </w:rPr>
        <w:t>80</w:t>
      </w:r>
      <w:r>
        <w:rPr>
          <w:sz w:val="24"/>
          <w:szCs w:val="24"/>
        </w:rPr>
        <w:t xml:space="preserve">       </w:t>
      </w:r>
      <w:r w:rsidR="004C2063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学分</w:t>
      </w:r>
      <w:r>
        <w:rPr>
          <w:sz w:val="24"/>
          <w:szCs w:val="24"/>
        </w:rPr>
        <w:t>:</w:t>
      </w:r>
      <w:r w:rsidR="00276653">
        <w:rPr>
          <w:rFonts w:hint="eastAsia"/>
          <w:sz w:val="24"/>
          <w:szCs w:val="24"/>
        </w:rPr>
        <w:t xml:space="preserve"> 6</w:t>
      </w:r>
    </w:p>
    <w:p w:rsidR="008B354D" w:rsidRDefault="008B354D" w:rsidP="006A09B5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先修课程：</w:t>
      </w:r>
      <w:r w:rsidR="00C22906">
        <w:rPr>
          <w:rFonts w:hint="eastAsia"/>
          <w:sz w:val="24"/>
          <w:szCs w:val="24"/>
        </w:rPr>
        <w:t>国画基础</w:t>
      </w:r>
    </w:p>
    <w:p w:rsidR="008B354D" w:rsidRDefault="008B354D" w:rsidP="006A09B5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开设专业：</w:t>
      </w:r>
      <w:r w:rsidR="00C22906">
        <w:rPr>
          <w:rFonts w:hint="eastAsia"/>
          <w:sz w:val="24"/>
          <w:szCs w:val="24"/>
        </w:rPr>
        <w:t>美术教育</w:t>
      </w:r>
    </w:p>
    <w:p w:rsidR="008B354D" w:rsidRDefault="008B354D" w:rsidP="00EE516D">
      <w:pPr>
        <w:spacing w:line="360" w:lineRule="auto"/>
        <w:rPr>
          <w:sz w:val="24"/>
          <w:szCs w:val="24"/>
        </w:rPr>
      </w:pPr>
    </w:p>
    <w:p w:rsidR="008B354D" w:rsidRDefault="008B354D" w:rsidP="00EE516D">
      <w:pPr>
        <w:pStyle w:val="10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三、课程简介</w:t>
      </w:r>
    </w:p>
    <w:p w:rsidR="008B354D" w:rsidRPr="00223A09" w:rsidRDefault="008B354D" w:rsidP="00EE516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223A09">
        <w:rPr>
          <w:sz w:val="24"/>
          <w:szCs w:val="24"/>
        </w:rPr>
        <w:t xml:space="preserve">  </w:t>
      </w:r>
      <w:r w:rsidR="00210CE2" w:rsidRPr="00223A09">
        <w:rPr>
          <w:rFonts w:hint="eastAsia"/>
          <w:bCs/>
          <w:sz w:val="24"/>
          <w:szCs w:val="24"/>
        </w:rPr>
        <w:t>通过对各种不同表现形式的美术作品的欣赏，进行临摹，写生和创作，体会不同的创作规律，使学生对再现性美术作品和表现性美术作品的基本特征，造型语言和表现方法有初步的认识。</w:t>
      </w:r>
    </w:p>
    <w:p w:rsidR="008B354D" w:rsidRDefault="008B354D" w:rsidP="00EE516D">
      <w:pPr>
        <w:pStyle w:val="10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四、课程目标</w:t>
      </w:r>
    </w:p>
    <w:p w:rsidR="0063768F" w:rsidRDefault="001B5BC6" w:rsidP="001B5BC6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通过</w:t>
      </w:r>
      <w:r w:rsidR="00BD4054">
        <w:rPr>
          <w:rFonts w:hint="eastAsia"/>
          <w:sz w:val="24"/>
          <w:szCs w:val="24"/>
        </w:rPr>
        <w:t>学生</w:t>
      </w:r>
      <w:r w:rsidR="0063768F">
        <w:rPr>
          <w:rFonts w:hint="eastAsia"/>
          <w:sz w:val="24"/>
          <w:szCs w:val="24"/>
        </w:rPr>
        <w:t>对</w:t>
      </w:r>
      <w:r w:rsidR="00BD4054" w:rsidRPr="00BD4054">
        <w:rPr>
          <w:rFonts w:hint="eastAsia"/>
          <w:sz w:val="24"/>
          <w:szCs w:val="24"/>
        </w:rPr>
        <w:t>永乐宫壁画中三清殿《朝元图》的</w:t>
      </w:r>
      <w:r w:rsidR="0063768F">
        <w:rPr>
          <w:rFonts w:hint="eastAsia"/>
          <w:sz w:val="24"/>
          <w:szCs w:val="24"/>
        </w:rPr>
        <w:t>临摹，对</w:t>
      </w:r>
      <w:r w:rsidR="00926DEA">
        <w:rPr>
          <w:rFonts w:hint="eastAsia"/>
          <w:sz w:val="24"/>
          <w:szCs w:val="24"/>
        </w:rPr>
        <w:t>传统中国画中</w:t>
      </w:r>
      <w:r w:rsidR="0063768F" w:rsidRPr="0063768F">
        <w:rPr>
          <w:rFonts w:hint="eastAsia"/>
          <w:sz w:val="24"/>
          <w:szCs w:val="24"/>
        </w:rPr>
        <w:t>色彩、造型、构图、笔墨等方面</w:t>
      </w:r>
      <w:r>
        <w:rPr>
          <w:rFonts w:hint="eastAsia"/>
          <w:sz w:val="24"/>
          <w:szCs w:val="24"/>
        </w:rPr>
        <w:t>进行研究</w:t>
      </w:r>
      <w:r w:rsidR="0063768F" w:rsidRPr="0063768F">
        <w:rPr>
          <w:rFonts w:hint="eastAsia"/>
          <w:sz w:val="24"/>
          <w:szCs w:val="24"/>
        </w:rPr>
        <w:t>。</w:t>
      </w:r>
    </w:p>
    <w:p w:rsidR="008B354D" w:rsidRDefault="008B354D" w:rsidP="00EE516D">
      <w:pPr>
        <w:pStyle w:val="10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五、教学内容与进度安排</w:t>
      </w:r>
      <w:r>
        <w:rPr>
          <w:b/>
          <w:sz w:val="28"/>
          <w:szCs w:val="28"/>
        </w:rPr>
        <w:t>*</w:t>
      </w:r>
    </w:p>
    <w:p w:rsidR="00CC6CC3" w:rsidRPr="00B52BED" w:rsidRDefault="00276653" w:rsidP="00223A09">
      <w:pPr>
        <w:pStyle w:val="a8"/>
        <w:numPr>
          <w:ilvl w:val="0"/>
          <w:numId w:val="13"/>
        </w:numPr>
        <w:spacing w:beforeLines="50" w:line="400" w:lineRule="exact"/>
        <w:ind w:firstLineChars="0"/>
        <w:textAlignment w:val="center"/>
        <w:rPr>
          <w:rFonts w:ascii="Calibri" w:hAnsi="Calibri"/>
          <w:sz w:val="24"/>
          <w:szCs w:val="24"/>
        </w:rPr>
      </w:pPr>
      <w:r>
        <w:rPr>
          <w:rFonts w:ascii="Calibri" w:hAnsi="Calibri" w:hint="eastAsia"/>
          <w:sz w:val="24"/>
          <w:szCs w:val="24"/>
        </w:rPr>
        <w:t>临摹永乐宫壁画白描作品</w:t>
      </w:r>
      <w:r w:rsidR="00CC6CC3" w:rsidRPr="00B52BED">
        <w:rPr>
          <w:rFonts w:ascii="Calibri" w:hAnsi="Calibri" w:hint="eastAsia"/>
          <w:sz w:val="24"/>
          <w:szCs w:val="24"/>
        </w:rPr>
        <w:t xml:space="preserve">  16</w:t>
      </w:r>
      <w:r w:rsidR="00CC6CC3" w:rsidRPr="00B52BED">
        <w:rPr>
          <w:rFonts w:ascii="Calibri" w:hAnsi="Calibri" w:hint="eastAsia"/>
          <w:sz w:val="24"/>
          <w:szCs w:val="24"/>
        </w:rPr>
        <w:t>学时</w:t>
      </w:r>
    </w:p>
    <w:p w:rsidR="00CC6CC3" w:rsidRDefault="00CC6CC3" w:rsidP="00223A09">
      <w:pPr>
        <w:pStyle w:val="a8"/>
        <w:spacing w:beforeLines="50" w:line="400" w:lineRule="exact"/>
        <w:ind w:left="1140" w:firstLineChars="0" w:firstLine="0"/>
        <w:textAlignment w:val="center"/>
        <w:rPr>
          <w:rFonts w:ascii="Calibri" w:hAnsi="Calibri"/>
          <w:sz w:val="24"/>
          <w:szCs w:val="24"/>
        </w:rPr>
      </w:pPr>
      <w:r w:rsidRPr="00B52BED">
        <w:rPr>
          <w:rFonts w:ascii="Calibri" w:hAnsi="Calibri" w:hint="eastAsia"/>
          <w:sz w:val="24"/>
          <w:szCs w:val="24"/>
        </w:rPr>
        <w:lastRenderedPageBreak/>
        <w:t>要求学生通过对优秀古代作品的临习，了解并掌握传统人物画造型特点，以及用笔用线的基本规律；</w:t>
      </w:r>
    </w:p>
    <w:p w:rsidR="00CC6CC3" w:rsidRDefault="007B2DC7" w:rsidP="00223A09">
      <w:pPr>
        <w:pStyle w:val="a8"/>
        <w:numPr>
          <w:ilvl w:val="0"/>
          <w:numId w:val="14"/>
        </w:numPr>
        <w:spacing w:beforeLines="50" w:line="400" w:lineRule="exact"/>
        <w:ind w:firstLineChars="0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</w:t>
      </w:r>
      <w:r w:rsidR="00276653">
        <w:rPr>
          <w:rFonts w:ascii="宋体" w:hAnsi="宋体" w:cs="宋体" w:hint="eastAsia"/>
          <w:sz w:val="24"/>
          <w:szCs w:val="24"/>
        </w:rPr>
        <w:t>拷贝永乐宫壁画白描稿</w:t>
      </w:r>
      <w:r w:rsidR="00CC6CC3">
        <w:rPr>
          <w:rFonts w:ascii="宋体" w:hAnsi="宋体" w:cs="宋体" w:hint="eastAsia"/>
          <w:sz w:val="24"/>
          <w:szCs w:val="24"/>
        </w:rPr>
        <w:t xml:space="preserve">  8学时</w:t>
      </w:r>
    </w:p>
    <w:p w:rsidR="00CC6CC3" w:rsidRPr="00B52BED" w:rsidRDefault="00CC6CC3" w:rsidP="00CC6CC3">
      <w:pPr>
        <w:numPr>
          <w:ilvl w:val="0"/>
          <w:numId w:val="14"/>
        </w:numPr>
        <w:spacing w:line="360" w:lineRule="auto"/>
        <w:rPr>
          <w:sz w:val="24"/>
          <w:szCs w:val="24"/>
        </w:rPr>
      </w:pPr>
      <w:r w:rsidRPr="00BF7693">
        <w:rPr>
          <w:rFonts w:ascii="宋体" w:hAnsi="宋体" w:cs="宋体" w:hint="eastAsia"/>
          <w:sz w:val="24"/>
          <w:szCs w:val="24"/>
        </w:rPr>
        <w:t>临摹</w:t>
      </w:r>
      <w:r w:rsidR="00276653">
        <w:rPr>
          <w:rFonts w:ascii="宋体" w:hAnsi="宋体" w:cs="宋体" w:hint="eastAsia"/>
          <w:sz w:val="24"/>
          <w:szCs w:val="24"/>
        </w:rPr>
        <w:t>永乐宫壁画白描</w:t>
      </w:r>
      <w:r w:rsidRPr="00BF7693">
        <w:rPr>
          <w:rFonts w:ascii="宋体" w:hAnsi="宋体" w:cs="宋体" w:hint="eastAsia"/>
          <w:sz w:val="24"/>
          <w:szCs w:val="24"/>
        </w:rPr>
        <w:t>作品</w:t>
      </w:r>
      <w:r>
        <w:rPr>
          <w:rFonts w:ascii="宋体" w:hAnsi="宋体" w:cs="宋体" w:hint="eastAsia"/>
          <w:sz w:val="24"/>
          <w:szCs w:val="24"/>
        </w:rPr>
        <w:t xml:space="preserve">  8学时</w:t>
      </w:r>
    </w:p>
    <w:p w:rsidR="00CC6CC3" w:rsidRPr="00713C42" w:rsidRDefault="00CC6CC3" w:rsidP="00CC6CC3">
      <w:pPr>
        <w:spacing w:line="360" w:lineRule="auto"/>
        <w:ind w:left="1500"/>
        <w:rPr>
          <w:sz w:val="24"/>
          <w:szCs w:val="24"/>
        </w:rPr>
      </w:pPr>
      <w:r w:rsidRPr="00713C42">
        <w:rPr>
          <w:rFonts w:hint="eastAsia"/>
          <w:sz w:val="24"/>
          <w:szCs w:val="24"/>
        </w:rPr>
        <w:t>通过临习了解并掌握中国画毛笔勾线的基本方法，包括握笔姿势、运笔方法、笔墨干湿浓淡的基本变化以及宣纸的基本性能；</w:t>
      </w:r>
    </w:p>
    <w:p w:rsidR="00CC6CC3" w:rsidRPr="00CC6CC3" w:rsidRDefault="00CC6CC3" w:rsidP="00223A09">
      <w:pPr>
        <w:pStyle w:val="a8"/>
        <w:spacing w:beforeLines="50" w:line="400" w:lineRule="exact"/>
        <w:ind w:left="1500" w:firstLineChars="0" w:firstLine="0"/>
        <w:textAlignment w:val="center"/>
        <w:rPr>
          <w:sz w:val="24"/>
          <w:szCs w:val="24"/>
        </w:rPr>
      </w:pPr>
      <w:r w:rsidRPr="00713C42">
        <w:rPr>
          <w:rFonts w:hint="eastAsia"/>
          <w:sz w:val="24"/>
          <w:szCs w:val="24"/>
        </w:rPr>
        <w:t>了解传统人物画的造型特征以及造型表现的基本方法与规律，包括线型变化特点与造型的关系、线条的疏密组合等</w:t>
      </w:r>
      <w:r>
        <w:rPr>
          <w:rFonts w:hint="eastAsia"/>
          <w:sz w:val="24"/>
          <w:szCs w:val="24"/>
        </w:rPr>
        <w:t>。</w:t>
      </w:r>
    </w:p>
    <w:p w:rsidR="00CC6CC3" w:rsidRDefault="00CC6CC3" w:rsidP="00CC6CC3"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主要知识点：</w:t>
      </w:r>
    </w:p>
    <w:p w:rsidR="00CC6CC3" w:rsidRDefault="00CC6CC3" w:rsidP="00CC6CC3"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1、用笔：执笔方法，运笔方法，线型特点与造型关系；</w:t>
      </w:r>
    </w:p>
    <w:p w:rsidR="00CC6CC3" w:rsidRDefault="00CC6CC3" w:rsidP="00CC6CC3"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2、疏密：线的结构关系，线的组织关系，线的虚实关系，</w:t>
      </w:r>
      <w:r w:rsidRPr="00BF7693"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线的造型审美关系及线的表现力；</w:t>
      </w:r>
    </w:p>
    <w:p w:rsidR="00CC6CC3" w:rsidRPr="00B52BED" w:rsidRDefault="00276653" w:rsidP="00223A09">
      <w:pPr>
        <w:pStyle w:val="a8"/>
        <w:numPr>
          <w:ilvl w:val="0"/>
          <w:numId w:val="13"/>
        </w:numPr>
        <w:spacing w:beforeLines="50" w:line="400" w:lineRule="exact"/>
        <w:ind w:firstLineChars="0"/>
        <w:textAlignment w:val="center"/>
        <w:rPr>
          <w:rFonts w:ascii="Calibri" w:hAnsi="Calibri"/>
          <w:sz w:val="24"/>
          <w:szCs w:val="24"/>
        </w:rPr>
      </w:pPr>
      <w:r>
        <w:rPr>
          <w:rFonts w:ascii="Calibri" w:hAnsi="Calibri" w:hint="eastAsia"/>
          <w:sz w:val="24"/>
          <w:szCs w:val="24"/>
        </w:rPr>
        <w:t>染色及肌理制作</w:t>
      </w:r>
      <w:r>
        <w:rPr>
          <w:rFonts w:ascii="Calibri" w:hAnsi="Calibri" w:hint="eastAsia"/>
          <w:sz w:val="24"/>
          <w:szCs w:val="24"/>
        </w:rPr>
        <w:t xml:space="preserve"> 64</w:t>
      </w:r>
      <w:r w:rsidR="00CC6CC3" w:rsidRPr="00B52BED">
        <w:rPr>
          <w:rFonts w:ascii="Calibri" w:hAnsi="Calibri" w:hint="eastAsia"/>
          <w:sz w:val="24"/>
          <w:szCs w:val="24"/>
        </w:rPr>
        <w:t>学时</w:t>
      </w:r>
    </w:p>
    <w:p w:rsidR="00926DEA" w:rsidRPr="00926DEA" w:rsidRDefault="00926DEA" w:rsidP="00926DEA">
      <w:pPr>
        <w:pStyle w:val="10"/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掌握</w:t>
      </w:r>
      <w:r w:rsidRPr="00926DEA">
        <w:rPr>
          <w:rFonts w:hint="eastAsia"/>
          <w:sz w:val="24"/>
          <w:szCs w:val="24"/>
        </w:rPr>
        <w:t>传统工笔人物画的</w:t>
      </w:r>
      <w:r>
        <w:rPr>
          <w:rFonts w:hint="eastAsia"/>
          <w:sz w:val="24"/>
          <w:szCs w:val="24"/>
        </w:rPr>
        <w:t>染色方法总体来说可以分为罩染、渲染、烘染、勾填、斡染、衬托等技法</w:t>
      </w:r>
      <w:r w:rsidRPr="00926DEA"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分染和罩染是传</w:t>
      </w:r>
      <w:r w:rsidRPr="00926DEA">
        <w:rPr>
          <w:rFonts w:hint="eastAsia"/>
          <w:sz w:val="24"/>
          <w:szCs w:val="24"/>
        </w:rPr>
        <w:t>统工笔人物画中最常用的技法。</w:t>
      </w:r>
      <w:r>
        <w:rPr>
          <w:rFonts w:hint="eastAsia"/>
          <w:sz w:val="24"/>
          <w:szCs w:val="24"/>
        </w:rPr>
        <w:t>肌理制作是临摹永乐宫壁画的一个重点。</w:t>
      </w:r>
    </w:p>
    <w:p w:rsidR="00CC6CC3" w:rsidRDefault="00CC6CC3" w:rsidP="00CC6CC3">
      <w:pPr>
        <w:pStyle w:val="10"/>
        <w:spacing w:line="360" w:lineRule="auto"/>
        <w:ind w:left="84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通过</w:t>
      </w:r>
      <w:r w:rsidR="00926DEA">
        <w:rPr>
          <w:rFonts w:hint="eastAsia"/>
          <w:sz w:val="24"/>
          <w:szCs w:val="24"/>
        </w:rPr>
        <w:t>永乐宫壁画的临摹，使学生对其艺术特征和色彩体系进行</w:t>
      </w:r>
      <w:r w:rsidR="0063768F" w:rsidRPr="0063768F">
        <w:rPr>
          <w:rFonts w:hint="eastAsia"/>
          <w:sz w:val="24"/>
          <w:szCs w:val="24"/>
        </w:rPr>
        <w:t>深入的研究和理解。永乐宫壁画所采取的这种意象化的</w:t>
      </w:r>
      <w:r w:rsidR="00926DEA">
        <w:rPr>
          <w:rFonts w:hint="eastAsia"/>
          <w:sz w:val="24"/>
          <w:szCs w:val="24"/>
        </w:rPr>
        <w:t>色彩象征手法和主次分明的色彩并置方式，以及装饰性的重彩勾填画法。</w:t>
      </w:r>
      <w:r w:rsidR="00926DEA">
        <w:rPr>
          <w:rFonts w:hint="eastAsia"/>
          <w:sz w:val="24"/>
          <w:szCs w:val="24"/>
        </w:rPr>
        <w:t xml:space="preserve"> </w:t>
      </w:r>
    </w:p>
    <w:p w:rsidR="00CC6CC3" w:rsidRPr="00CC6CC3" w:rsidRDefault="00CC6CC3" w:rsidP="007D7270">
      <w:pPr>
        <w:pStyle w:val="10"/>
        <w:spacing w:line="360" w:lineRule="auto"/>
        <w:ind w:firstLine="480"/>
        <w:rPr>
          <w:sz w:val="24"/>
          <w:szCs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9"/>
        <w:gridCol w:w="3969"/>
        <w:gridCol w:w="2410"/>
        <w:gridCol w:w="1701"/>
      </w:tblGrid>
      <w:tr w:rsidR="008B354D" w:rsidRPr="008D1CBF" w:rsidTr="00C6338F">
        <w:tc>
          <w:tcPr>
            <w:tcW w:w="959" w:type="dxa"/>
          </w:tcPr>
          <w:p w:rsidR="008B354D" w:rsidRPr="008D1CBF" w:rsidRDefault="008B354D" w:rsidP="004C358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rFonts w:hint="eastAsia"/>
                <w:sz w:val="24"/>
                <w:szCs w:val="24"/>
              </w:rPr>
              <w:t>教学</w:t>
            </w:r>
          </w:p>
          <w:p w:rsidR="008B354D" w:rsidRPr="008D1CBF" w:rsidRDefault="008B354D" w:rsidP="004C358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rFonts w:hint="eastAsia"/>
                <w:sz w:val="24"/>
                <w:szCs w:val="24"/>
              </w:rPr>
              <w:t>周次</w:t>
            </w:r>
          </w:p>
        </w:tc>
        <w:tc>
          <w:tcPr>
            <w:tcW w:w="3969" w:type="dxa"/>
            <w:vAlign w:val="center"/>
          </w:tcPr>
          <w:p w:rsidR="008B354D" w:rsidRPr="008D1CBF" w:rsidRDefault="008B354D" w:rsidP="00C633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rFonts w:hint="eastAsia"/>
                <w:sz w:val="24"/>
                <w:szCs w:val="24"/>
              </w:rPr>
              <w:t>授课内容及重难点</w:t>
            </w:r>
          </w:p>
        </w:tc>
        <w:tc>
          <w:tcPr>
            <w:tcW w:w="2410" w:type="dxa"/>
            <w:vAlign w:val="center"/>
          </w:tcPr>
          <w:p w:rsidR="008B354D" w:rsidRPr="008D1CBF" w:rsidRDefault="008B354D" w:rsidP="00C633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rFonts w:hint="eastAsia"/>
                <w:sz w:val="24"/>
                <w:szCs w:val="24"/>
              </w:rPr>
              <w:t>授课形式</w:t>
            </w:r>
          </w:p>
        </w:tc>
        <w:tc>
          <w:tcPr>
            <w:tcW w:w="1701" w:type="dxa"/>
            <w:vAlign w:val="center"/>
          </w:tcPr>
          <w:p w:rsidR="008B354D" w:rsidRPr="008D1CBF" w:rsidRDefault="008B354D" w:rsidP="00C633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rFonts w:hint="eastAsia"/>
                <w:sz w:val="24"/>
                <w:szCs w:val="24"/>
              </w:rPr>
              <w:t>课外学习要求</w:t>
            </w:r>
          </w:p>
        </w:tc>
      </w:tr>
      <w:tr w:rsidR="008B354D" w:rsidRPr="008D1CBF" w:rsidTr="00C6338F">
        <w:tc>
          <w:tcPr>
            <w:tcW w:w="959" w:type="dxa"/>
          </w:tcPr>
          <w:p w:rsidR="008B354D" w:rsidRPr="008D1CBF" w:rsidRDefault="008B354D" w:rsidP="00C633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8B354D" w:rsidRPr="008D1CBF" w:rsidRDefault="008B354D" w:rsidP="0014785A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B354D" w:rsidRPr="008D1CBF" w:rsidRDefault="008B354D" w:rsidP="0014785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B354D" w:rsidRPr="008D1CBF" w:rsidRDefault="008B354D" w:rsidP="0014785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8B354D" w:rsidRPr="008D1CBF" w:rsidTr="00C6338F">
        <w:tc>
          <w:tcPr>
            <w:tcW w:w="959" w:type="dxa"/>
          </w:tcPr>
          <w:p w:rsidR="008B354D" w:rsidRPr="008D1CBF" w:rsidRDefault="008B354D" w:rsidP="00C633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8B354D" w:rsidRDefault="008B354D" w:rsidP="0014785A">
            <w:pPr>
              <w:pStyle w:val="10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B354D" w:rsidRPr="008D1CBF" w:rsidRDefault="008B354D" w:rsidP="0014785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B354D" w:rsidRPr="008D1CBF" w:rsidRDefault="008B354D" w:rsidP="0014785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8B354D" w:rsidRPr="008D1CBF" w:rsidTr="00C6338F">
        <w:tc>
          <w:tcPr>
            <w:tcW w:w="959" w:type="dxa"/>
          </w:tcPr>
          <w:p w:rsidR="008B354D" w:rsidRPr="008D1CBF" w:rsidRDefault="008B354D" w:rsidP="00C633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8B354D" w:rsidRDefault="008B354D" w:rsidP="0014785A">
            <w:pPr>
              <w:pStyle w:val="10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B354D" w:rsidRPr="008D1CBF" w:rsidRDefault="008B354D" w:rsidP="0014785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B354D" w:rsidRPr="008D1CBF" w:rsidRDefault="008B354D" w:rsidP="0014785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8B354D" w:rsidRPr="008D1CBF" w:rsidTr="00C6338F">
        <w:tc>
          <w:tcPr>
            <w:tcW w:w="959" w:type="dxa"/>
          </w:tcPr>
          <w:p w:rsidR="008B354D" w:rsidRPr="008D1CBF" w:rsidRDefault="008B354D" w:rsidP="00C633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8B354D" w:rsidRDefault="008B354D" w:rsidP="00DB77D4">
            <w:pPr>
              <w:pStyle w:val="10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B354D" w:rsidRPr="008D1CBF" w:rsidRDefault="008B354D" w:rsidP="00DB77D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B354D" w:rsidRPr="008D1CBF" w:rsidRDefault="008B354D" w:rsidP="00DB77D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D2E09" w:rsidRPr="008D1CBF" w:rsidTr="00C6338F">
        <w:tc>
          <w:tcPr>
            <w:tcW w:w="959" w:type="dxa"/>
          </w:tcPr>
          <w:p w:rsidR="00BD2E09" w:rsidRPr="008D1CBF" w:rsidRDefault="00BD2E09" w:rsidP="00C633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BD2E09" w:rsidRDefault="00BD2E09" w:rsidP="00A55BDD">
            <w:pPr>
              <w:pStyle w:val="10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D2E09" w:rsidRPr="008D1CBF" w:rsidRDefault="00BD2E09" w:rsidP="00A55BD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D2E09" w:rsidRPr="008D1CBF" w:rsidRDefault="00BD2E09" w:rsidP="00A55BDD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D2E09" w:rsidRPr="008D1CBF" w:rsidTr="00C6338F">
        <w:tc>
          <w:tcPr>
            <w:tcW w:w="959" w:type="dxa"/>
          </w:tcPr>
          <w:p w:rsidR="00BD2E09" w:rsidRPr="008D1CBF" w:rsidRDefault="00BD2E09" w:rsidP="00C633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BD2E09" w:rsidRDefault="00BD2E09" w:rsidP="00A55BDD">
            <w:pPr>
              <w:pStyle w:val="10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D2E09" w:rsidRPr="008D1CBF" w:rsidRDefault="00BD2E09" w:rsidP="00A55BD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D2E09" w:rsidRPr="008D1CBF" w:rsidRDefault="00BD2E09" w:rsidP="00A55BDD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D2E09" w:rsidRPr="008D1CBF" w:rsidTr="00C6338F">
        <w:tc>
          <w:tcPr>
            <w:tcW w:w="959" w:type="dxa"/>
          </w:tcPr>
          <w:p w:rsidR="00BD2E09" w:rsidRPr="008D1CBF" w:rsidRDefault="00BD2E09" w:rsidP="00C633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BD2E09" w:rsidRPr="008D1CBF" w:rsidRDefault="00BD2E09" w:rsidP="00A55BD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D2E09" w:rsidRPr="008D1CBF" w:rsidRDefault="00BD2E09" w:rsidP="00A55BD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D2E09" w:rsidRPr="008D1CBF" w:rsidRDefault="00BD2E09" w:rsidP="00A55BDD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D2E09" w:rsidRPr="008D1CBF" w:rsidTr="00C6338F">
        <w:tc>
          <w:tcPr>
            <w:tcW w:w="959" w:type="dxa"/>
          </w:tcPr>
          <w:p w:rsidR="00BD2E09" w:rsidRPr="008D1CBF" w:rsidRDefault="00BD2E09" w:rsidP="00C633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3969" w:type="dxa"/>
          </w:tcPr>
          <w:p w:rsidR="00BD2E09" w:rsidRDefault="001B5BC6" w:rsidP="00DB77D4">
            <w:pPr>
              <w:pStyle w:val="10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拷贝永乐宫壁画白描稿</w:t>
            </w:r>
          </w:p>
        </w:tc>
        <w:tc>
          <w:tcPr>
            <w:tcW w:w="2410" w:type="dxa"/>
          </w:tcPr>
          <w:p w:rsidR="00BD2E09" w:rsidRPr="008D1CBF" w:rsidRDefault="001B5BC6" w:rsidP="00DB77D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讲授与示范结合</w:t>
            </w:r>
          </w:p>
        </w:tc>
        <w:tc>
          <w:tcPr>
            <w:tcW w:w="1701" w:type="dxa"/>
          </w:tcPr>
          <w:p w:rsidR="00BD2E09" w:rsidRPr="008D1CBF" w:rsidRDefault="001B5BC6" w:rsidP="00DB77D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临摹传统线描</w:t>
            </w:r>
          </w:p>
        </w:tc>
      </w:tr>
      <w:tr w:rsidR="00BD2E09" w:rsidRPr="008D1CBF" w:rsidTr="00C6338F">
        <w:tc>
          <w:tcPr>
            <w:tcW w:w="959" w:type="dxa"/>
          </w:tcPr>
          <w:p w:rsidR="00BD2E09" w:rsidRPr="008D1CBF" w:rsidRDefault="00BD2E09" w:rsidP="00C633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BD2E09" w:rsidRDefault="001B5BC6" w:rsidP="00DB77D4">
            <w:pPr>
              <w:pStyle w:val="10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勾线、做底色、分染</w:t>
            </w:r>
          </w:p>
        </w:tc>
        <w:tc>
          <w:tcPr>
            <w:tcW w:w="2410" w:type="dxa"/>
          </w:tcPr>
          <w:p w:rsidR="00BD2E09" w:rsidRPr="008D1CBF" w:rsidRDefault="001B5BC6" w:rsidP="00DB77D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讲授与示范结合</w:t>
            </w:r>
          </w:p>
        </w:tc>
        <w:tc>
          <w:tcPr>
            <w:tcW w:w="1701" w:type="dxa"/>
          </w:tcPr>
          <w:p w:rsidR="00BD2E09" w:rsidRPr="008D1CBF" w:rsidRDefault="001B5BC6" w:rsidP="00DB77D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临摹传统线描</w:t>
            </w:r>
          </w:p>
        </w:tc>
      </w:tr>
      <w:tr w:rsidR="00BD2E09" w:rsidRPr="008D1CBF" w:rsidTr="00C6338F">
        <w:tc>
          <w:tcPr>
            <w:tcW w:w="959" w:type="dxa"/>
          </w:tcPr>
          <w:p w:rsidR="00BD2E09" w:rsidRPr="008D1CBF" w:rsidRDefault="00BD2E09" w:rsidP="00C633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:rsidR="00BD2E09" w:rsidRDefault="001B5BC6" w:rsidP="00DB77D4">
            <w:pPr>
              <w:pStyle w:val="10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分染</w:t>
            </w:r>
          </w:p>
        </w:tc>
        <w:tc>
          <w:tcPr>
            <w:tcW w:w="2410" w:type="dxa"/>
          </w:tcPr>
          <w:p w:rsidR="00BD2E09" w:rsidRPr="008D1CBF" w:rsidRDefault="001B5BC6" w:rsidP="00DB77D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讲授与示范结合</w:t>
            </w:r>
          </w:p>
        </w:tc>
        <w:tc>
          <w:tcPr>
            <w:tcW w:w="1701" w:type="dxa"/>
          </w:tcPr>
          <w:p w:rsidR="00BD2E09" w:rsidRPr="008D1CBF" w:rsidRDefault="00BD2E09" w:rsidP="00DB77D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D2E09" w:rsidRPr="008D1CBF" w:rsidTr="00C6338F">
        <w:tc>
          <w:tcPr>
            <w:tcW w:w="959" w:type="dxa"/>
          </w:tcPr>
          <w:p w:rsidR="00BD2E09" w:rsidRPr="008D1CBF" w:rsidRDefault="00BD2E09" w:rsidP="00C633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:rsidR="00BD2E09" w:rsidRDefault="001B5BC6" w:rsidP="00DB77D4">
            <w:pPr>
              <w:pStyle w:val="10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罩染</w:t>
            </w:r>
          </w:p>
        </w:tc>
        <w:tc>
          <w:tcPr>
            <w:tcW w:w="2410" w:type="dxa"/>
          </w:tcPr>
          <w:p w:rsidR="00BD2E09" w:rsidRPr="008D1CBF" w:rsidRDefault="001B5BC6" w:rsidP="00DB77D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讲授与示范结合</w:t>
            </w:r>
          </w:p>
        </w:tc>
        <w:tc>
          <w:tcPr>
            <w:tcW w:w="1701" w:type="dxa"/>
          </w:tcPr>
          <w:p w:rsidR="00BD2E09" w:rsidRPr="008D1CBF" w:rsidRDefault="00BD2E09" w:rsidP="00DB77D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D2E09" w:rsidRPr="008D1CBF" w:rsidTr="00C6338F">
        <w:tc>
          <w:tcPr>
            <w:tcW w:w="959" w:type="dxa"/>
          </w:tcPr>
          <w:p w:rsidR="00BD2E09" w:rsidRPr="008D1CBF" w:rsidRDefault="00BD2E09" w:rsidP="00C633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12</w:t>
            </w:r>
          </w:p>
        </w:tc>
        <w:tc>
          <w:tcPr>
            <w:tcW w:w="3969" w:type="dxa"/>
          </w:tcPr>
          <w:p w:rsidR="00BD2E09" w:rsidRDefault="00FA4875" w:rsidP="00DB77D4">
            <w:pPr>
              <w:pStyle w:val="10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做肌</w:t>
            </w:r>
            <w:r w:rsidR="001B5BC6">
              <w:rPr>
                <w:rFonts w:hint="eastAsia"/>
                <w:sz w:val="24"/>
                <w:szCs w:val="24"/>
              </w:rPr>
              <w:t>理、整理调整画面</w:t>
            </w:r>
          </w:p>
        </w:tc>
        <w:tc>
          <w:tcPr>
            <w:tcW w:w="2410" w:type="dxa"/>
          </w:tcPr>
          <w:p w:rsidR="00BD2E09" w:rsidRPr="008D1CBF" w:rsidRDefault="001B5BC6" w:rsidP="00DB77D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讲授与示范结合</w:t>
            </w:r>
          </w:p>
        </w:tc>
        <w:tc>
          <w:tcPr>
            <w:tcW w:w="1701" w:type="dxa"/>
          </w:tcPr>
          <w:p w:rsidR="00BD2E09" w:rsidRPr="008D1CBF" w:rsidRDefault="00BD2E09" w:rsidP="00DB77D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D2E09" w:rsidRPr="008D1CBF" w:rsidTr="00C6338F">
        <w:tc>
          <w:tcPr>
            <w:tcW w:w="959" w:type="dxa"/>
          </w:tcPr>
          <w:p w:rsidR="00BD2E09" w:rsidRPr="008D1CBF" w:rsidRDefault="00BD2E09" w:rsidP="00C633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13</w:t>
            </w:r>
          </w:p>
        </w:tc>
        <w:tc>
          <w:tcPr>
            <w:tcW w:w="3969" w:type="dxa"/>
          </w:tcPr>
          <w:p w:rsidR="00BD2E09" w:rsidRDefault="00BD2E09" w:rsidP="00DB77D4">
            <w:pPr>
              <w:pStyle w:val="10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D2E09" w:rsidRPr="008D1CBF" w:rsidRDefault="00BD2E09" w:rsidP="00DB77D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D2E09" w:rsidRPr="008D1CBF" w:rsidRDefault="00BD2E09" w:rsidP="00DB77D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D2E09" w:rsidRPr="008D1CBF" w:rsidTr="00C6338F">
        <w:tc>
          <w:tcPr>
            <w:tcW w:w="959" w:type="dxa"/>
          </w:tcPr>
          <w:p w:rsidR="00BD2E09" w:rsidRPr="008D1CBF" w:rsidRDefault="00BD2E09" w:rsidP="00C633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14</w:t>
            </w:r>
          </w:p>
        </w:tc>
        <w:tc>
          <w:tcPr>
            <w:tcW w:w="3969" w:type="dxa"/>
          </w:tcPr>
          <w:p w:rsidR="00BD2E09" w:rsidRDefault="00BD2E09" w:rsidP="00DB77D4">
            <w:pPr>
              <w:pStyle w:val="10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D2E09" w:rsidRPr="008D1CBF" w:rsidRDefault="00BD2E09" w:rsidP="00DB77D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D2E09" w:rsidRPr="008D1CBF" w:rsidRDefault="00BD2E09" w:rsidP="00DB77D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D2E09" w:rsidRPr="008D1CBF" w:rsidTr="00C6338F">
        <w:tc>
          <w:tcPr>
            <w:tcW w:w="959" w:type="dxa"/>
          </w:tcPr>
          <w:p w:rsidR="00BD2E09" w:rsidRPr="008D1CBF" w:rsidRDefault="00BD2E09" w:rsidP="00C633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15</w:t>
            </w:r>
          </w:p>
        </w:tc>
        <w:tc>
          <w:tcPr>
            <w:tcW w:w="3969" w:type="dxa"/>
          </w:tcPr>
          <w:p w:rsidR="00BD2E09" w:rsidRPr="008D1CBF" w:rsidRDefault="00BD2E09" w:rsidP="00DB77D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D2E09" w:rsidRPr="008D1CBF" w:rsidRDefault="00BD2E09" w:rsidP="00DB77D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D2E09" w:rsidRPr="008D1CBF" w:rsidRDefault="00BD2E09" w:rsidP="00DB77D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D2E09" w:rsidRPr="008D1CBF" w:rsidTr="00C6338F">
        <w:tc>
          <w:tcPr>
            <w:tcW w:w="959" w:type="dxa"/>
          </w:tcPr>
          <w:p w:rsidR="00BD2E09" w:rsidRPr="008D1CBF" w:rsidRDefault="00BD2E09" w:rsidP="00C633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16</w:t>
            </w:r>
          </w:p>
        </w:tc>
        <w:tc>
          <w:tcPr>
            <w:tcW w:w="3969" w:type="dxa"/>
          </w:tcPr>
          <w:p w:rsidR="00BD2E09" w:rsidRPr="008D1CBF" w:rsidRDefault="00BD2E09" w:rsidP="0014785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D2E09" w:rsidRPr="008D1CBF" w:rsidRDefault="00BD2E09" w:rsidP="00DB77D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D2E09" w:rsidRPr="008D1CBF" w:rsidRDefault="00BD2E09" w:rsidP="00DB77D4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8B354D" w:rsidRDefault="008B354D" w:rsidP="007D7270">
      <w:pPr>
        <w:spacing w:line="360" w:lineRule="auto"/>
        <w:ind w:firstLineChars="200" w:firstLine="480"/>
        <w:rPr>
          <w:sz w:val="24"/>
          <w:szCs w:val="24"/>
        </w:rPr>
      </w:pPr>
    </w:p>
    <w:p w:rsidR="008B354D" w:rsidRDefault="008B354D" w:rsidP="00EE516D">
      <w:pPr>
        <w:pStyle w:val="10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六、修读要求</w:t>
      </w:r>
    </w:p>
    <w:p w:rsidR="008B354D" w:rsidRDefault="00BD2E09" w:rsidP="007D7270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要求学生能够在规定的修读时间内，独立认真完成作业，在老师的讲解下，勤于思考，积极实践，课外训练要保质保量，能够与课上形成有效互补，希望通过学习能够掌握</w:t>
      </w:r>
      <w:r w:rsidR="00FA4875">
        <w:rPr>
          <w:rFonts w:hint="eastAsia"/>
          <w:sz w:val="24"/>
          <w:szCs w:val="24"/>
        </w:rPr>
        <w:t>传统中国画</w:t>
      </w:r>
      <w:r>
        <w:rPr>
          <w:rFonts w:hint="eastAsia"/>
          <w:sz w:val="24"/>
          <w:szCs w:val="24"/>
        </w:rPr>
        <w:t>的基本规律，掌握一定的基本技法和审美感知力。</w:t>
      </w:r>
    </w:p>
    <w:p w:rsidR="008B354D" w:rsidRDefault="008B354D" w:rsidP="007D7270">
      <w:pPr>
        <w:spacing w:line="360" w:lineRule="auto"/>
        <w:ind w:firstLineChars="200" w:firstLine="480"/>
        <w:rPr>
          <w:sz w:val="24"/>
          <w:szCs w:val="24"/>
        </w:rPr>
      </w:pPr>
    </w:p>
    <w:p w:rsidR="008B354D" w:rsidRDefault="008B354D" w:rsidP="00EE516D">
      <w:pPr>
        <w:pStyle w:val="10"/>
        <w:spacing w:line="360" w:lineRule="auto"/>
        <w:ind w:firstLineChars="0" w:firstLine="0"/>
        <w:rPr>
          <w:sz w:val="24"/>
          <w:szCs w:val="24"/>
        </w:rPr>
      </w:pPr>
      <w:r>
        <w:rPr>
          <w:rFonts w:hint="eastAsia"/>
          <w:b/>
          <w:sz w:val="28"/>
          <w:szCs w:val="28"/>
        </w:rPr>
        <w:t>七、学习评价方案</w:t>
      </w:r>
    </w:p>
    <w:p w:rsidR="00CC6CC3" w:rsidRDefault="008B354D" w:rsidP="00CC6CC3"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t xml:space="preserve">  </w:t>
      </w:r>
      <w:r w:rsidR="00CC6CC3" w:rsidRPr="00FB1A12">
        <w:rPr>
          <w:rFonts w:ascii="宋体" w:hAnsi="宋体" w:cs="宋体" w:hint="eastAsia"/>
          <w:sz w:val="24"/>
          <w:szCs w:val="24"/>
        </w:rPr>
        <w:t>对学生的学习评价</w:t>
      </w:r>
      <w:r w:rsidR="00CC6CC3">
        <w:rPr>
          <w:rFonts w:ascii="宋体" w:hAnsi="宋体" w:cs="宋体" w:hint="eastAsia"/>
          <w:sz w:val="24"/>
          <w:szCs w:val="24"/>
        </w:rPr>
        <w:t>以</w:t>
      </w:r>
      <w:r w:rsidR="00CC6CC3" w:rsidRPr="00FB1A12">
        <w:rPr>
          <w:rFonts w:ascii="宋体" w:hAnsi="宋体" w:cs="宋体" w:hint="eastAsia"/>
          <w:sz w:val="24"/>
          <w:szCs w:val="24"/>
        </w:rPr>
        <w:t>课堂学习效果为主，结合平时课外练习的完成情况给以综合评价，以最终交上的作业为主要评价指标，结合上课情况综合考量。</w:t>
      </w:r>
    </w:p>
    <w:p w:rsidR="008B354D" w:rsidRDefault="008B354D" w:rsidP="00CC6CC3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八、课程资源</w:t>
      </w:r>
    </w:p>
    <w:p w:rsidR="00BD2E09" w:rsidRPr="00C209AF" w:rsidRDefault="008B354D" w:rsidP="00223A09">
      <w:pPr>
        <w:spacing w:beforeLines="50" w:line="400" w:lineRule="exact"/>
        <w:textAlignment w:val="center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BD2E09" w:rsidRPr="00A411EA">
        <w:rPr>
          <w:rFonts w:hint="eastAsia"/>
          <w:b/>
          <w:sz w:val="24"/>
          <w:szCs w:val="24"/>
        </w:rPr>
        <w:t>教材：</w:t>
      </w:r>
      <w:r w:rsidR="00BD2E09" w:rsidRPr="00C209AF">
        <w:rPr>
          <w:rFonts w:hint="eastAsia"/>
          <w:sz w:val="24"/>
          <w:szCs w:val="24"/>
        </w:rPr>
        <w:t>《</w:t>
      </w:r>
      <w:r w:rsidR="00FA4875">
        <w:rPr>
          <w:rFonts w:hint="eastAsia"/>
          <w:sz w:val="24"/>
          <w:szCs w:val="24"/>
        </w:rPr>
        <w:t>永乐宫壁画</w:t>
      </w:r>
      <w:r w:rsidR="00BD2E09" w:rsidRPr="00C209AF">
        <w:rPr>
          <w:rFonts w:hint="eastAsia"/>
          <w:sz w:val="24"/>
          <w:szCs w:val="24"/>
        </w:rPr>
        <w:t>》</w:t>
      </w:r>
      <w:r w:rsidR="00BD2E09" w:rsidRPr="00C209AF">
        <w:rPr>
          <w:rFonts w:hint="eastAsia"/>
          <w:sz w:val="24"/>
          <w:szCs w:val="24"/>
        </w:rPr>
        <w:t xml:space="preserve"> </w:t>
      </w:r>
      <w:r w:rsidR="00BD2E09" w:rsidRPr="00C209AF">
        <w:rPr>
          <w:rFonts w:hint="eastAsia"/>
          <w:sz w:val="24"/>
          <w:szCs w:val="24"/>
        </w:rPr>
        <w:t>美术学院中国画教学临摹范本</w:t>
      </w:r>
      <w:r w:rsidR="00BD2E09" w:rsidRPr="00C209AF">
        <w:rPr>
          <w:rFonts w:hint="eastAsia"/>
          <w:sz w:val="24"/>
          <w:szCs w:val="24"/>
        </w:rPr>
        <w:t xml:space="preserve">  </w:t>
      </w:r>
      <w:r w:rsidR="00BD2E09" w:rsidRPr="00C209AF">
        <w:rPr>
          <w:rFonts w:hint="eastAsia"/>
          <w:sz w:val="24"/>
          <w:szCs w:val="24"/>
        </w:rPr>
        <w:t>天津人民美术出版社</w:t>
      </w:r>
      <w:r w:rsidR="00BD2E09">
        <w:rPr>
          <w:rFonts w:hint="eastAsia"/>
          <w:sz w:val="24"/>
          <w:szCs w:val="24"/>
        </w:rPr>
        <w:t>；</w:t>
      </w:r>
    </w:p>
    <w:p w:rsidR="00BD2E09" w:rsidRPr="00C209AF" w:rsidRDefault="00BD2E09" w:rsidP="00223A09">
      <w:pPr>
        <w:spacing w:beforeLines="50" w:line="400" w:lineRule="exact"/>
        <w:textAlignment w:val="center"/>
        <w:rPr>
          <w:sz w:val="24"/>
          <w:szCs w:val="24"/>
        </w:rPr>
      </w:pPr>
      <w:r w:rsidRPr="00A411EA">
        <w:rPr>
          <w:rFonts w:hint="eastAsia"/>
          <w:b/>
          <w:sz w:val="24"/>
          <w:szCs w:val="24"/>
        </w:rPr>
        <w:t>参考书目：</w:t>
      </w:r>
      <w:r w:rsidRPr="00C209AF">
        <w:rPr>
          <w:rFonts w:hint="eastAsia"/>
          <w:sz w:val="24"/>
          <w:szCs w:val="24"/>
        </w:rPr>
        <w:t>唐宋元明清名家作品印刷品</w:t>
      </w:r>
      <w:r>
        <w:rPr>
          <w:rFonts w:hint="eastAsia"/>
          <w:sz w:val="24"/>
          <w:szCs w:val="24"/>
        </w:rPr>
        <w:t>；</w:t>
      </w:r>
    </w:p>
    <w:p w:rsidR="00BD2E09" w:rsidRPr="00C209AF" w:rsidRDefault="00BD2E09" w:rsidP="00223A09">
      <w:pPr>
        <w:spacing w:beforeLines="50" w:line="400" w:lineRule="exact"/>
        <w:ind w:firstLineChars="200" w:firstLine="480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</w:t>
      </w:r>
      <w:r w:rsidRPr="00C209AF">
        <w:rPr>
          <w:rFonts w:hint="eastAsia"/>
          <w:sz w:val="24"/>
          <w:szCs w:val="24"/>
        </w:rPr>
        <w:t>中国历代名家技法图典（人物篇上中下）</w:t>
      </w:r>
      <w:r w:rsidRPr="00C209AF">
        <w:rPr>
          <w:rFonts w:hint="eastAsia"/>
          <w:sz w:val="24"/>
          <w:szCs w:val="24"/>
        </w:rPr>
        <w:t xml:space="preserve">  </w:t>
      </w:r>
      <w:r w:rsidRPr="00C209AF">
        <w:rPr>
          <w:rFonts w:hint="eastAsia"/>
          <w:sz w:val="24"/>
          <w:szCs w:val="24"/>
        </w:rPr>
        <w:t>上海书画出版社</w:t>
      </w:r>
      <w:r w:rsidRPr="00C209AF">
        <w:rPr>
          <w:rFonts w:hint="eastAsia"/>
          <w:sz w:val="24"/>
          <w:szCs w:val="24"/>
        </w:rPr>
        <w:t>2003</w:t>
      </w:r>
      <w:r>
        <w:rPr>
          <w:rFonts w:hint="eastAsia"/>
          <w:sz w:val="24"/>
          <w:szCs w:val="24"/>
        </w:rPr>
        <w:t>。</w:t>
      </w:r>
    </w:p>
    <w:p w:rsidR="008B354D" w:rsidRDefault="00BD2E09" w:rsidP="00BD2E09">
      <w:pPr>
        <w:spacing w:line="360" w:lineRule="auto"/>
        <w:rPr>
          <w:sz w:val="24"/>
          <w:szCs w:val="24"/>
        </w:rPr>
      </w:pPr>
      <w:r w:rsidRPr="00A411EA">
        <w:rPr>
          <w:rFonts w:hint="eastAsia"/>
          <w:b/>
          <w:sz w:val="24"/>
          <w:szCs w:val="24"/>
        </w:rPr>
        <w:t>作业要求：</w:t>
      </w:r>
      <w:r>
        <w:rPr>
          <w:rFonts w:hint="eastAsia"/>
          <w:sz w:val="24"/>
          <w:szCs w:val="24"/>
        </w:rPr>
        <w:t>古代人物线描作品临摹</w:t>
      </w:r>
      <w:r w:rsidR="00FA4875"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张</w:t>
      </w:r>
      <w:r w:rsidR="00FA4875">
        <w:rPr>
          <w:rFonts w:hint="eastAsia"/>
          <w:sz w:val="24"/>
          <w:szCs w:val="24"/>
        </w:rPr>
        <w:t>。</w:t>
      </w:r>
    </w:p>
    <w:p w:rsidR="008B354D" w:rsidRDefault="008B354D" w:rsidP="00F2621E">
      <w:pPr>
        <w:spacing w:line="360" w:lineRule="auto"/>
        <w:rPr>
          <w:b/>
          <w:sz w:val="28"/>
          <w:szCs w:val="28"/>
        </w:rPr>
      </w:pPr>
    </w:p>
    <w:p w:rsidR="008B354D" w:rsidRDefault="008B354D" w:rsidP="00F2621E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九、其他需要说明的事宜</w:t>
      </w:r>
    </w:p>
    <w:p w:rsidR="008B354D" w:rsidRPr="00CC6CC3" w:rsidRDefault="00BD2E09" w:rsidP="00CC6CC3">
      <w:pPr>
        <w:spacing w:line="360" w:lineRule="auto"/>
        <w:rPr>
          <w:sz w:val="24"/>
          <w:szCs w:val="24"/>
        </w:rPr>
      </w:pPr>
      <w:r w:rsidRPr="00A411EA">
        <w:rPr>
          <w:rFonts w:hint="eastAsia"/>
          <w:sz w:val="24"/>
          <w:szCs w:val="24"/>
        </w:rPr>
        <w:t>本课程属实践技能类课程，教学场所在专业画室，老师的教学方法以讲授、示范和作品修改为主，可视作实验课程。考核由平时作业和考试作业组成，平时作业</w:t>
      </w:r>
      <w:r w:rsidRPr="00A411EA">
        <w:rPr>
          <w:rFonts w:hint="eastAsia"/>
          <w:sz w:val="24"/>
          <w:szCs w:val="24"/>
        </w:rPr>
        <w:lastRenderedPageBreak/>
        <w:t>占</w:t>
      </w:r>
      <w:r w:rsidRPr="00A411EA">
        <w:rPr>
          <w:rFonts w:hint="eastAsia"/>
          <w:sz w:val="24"/>
          <w:szCs w:val="24"/>
        </w:rPr>
        <w:t>60</w:t>
      </w:r>
      <w:r w:rsidRPr="00A411EA">
        <w:rPr>
          <w:rFonts w:hint="eastAsia"/>
          <w:sz w:val="24"/>
          <w:szCs w:val="24"/>
        </w:rPr>
        <w:t>﹪考试作业占</w:t>
      </w:r>
      <w:r w:rsidRPr="00A411EA">
        <w:rPr>
          <w:rFonts w:hint="eastAsia"/>
          <w:sz w:val="24"/>
          <w:szCs w:val="24"/>
        </w:rPr>
        <w:t>40</w:t>
      </w:r>
      <w:r w:rsidRPr="00A411EA">
        <w:rPr>
          <w:rFonts w:hint="eastAsia"/>
          <w:sz w:val="24"/>
          <w:szCs w:val="24"/>
        </w:rPr>
        <w:t>﹪</w:t>
      </w:r>
      <w:r>
        <w:rPr>
          <w:rFonts w:hint="eastAsia"/>
          <w:sz w:val="24"/>
          <w:szCs w:val="24"/>
        </w:rPr>
        <w:t>。</w:t>
      </w:r>
    </w:p>
    <w:sectPr w:rsidR="008B354D" w:rsidRPr="00CC6CC3" w:rsidSect="00C31842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BA5" w:rsidRDefault="00663BA5" w:rsidP="00B626E6">
      <w:r>
        <w:separator/>
      </w:r>
    </w:p>
  </w:endnote>
  <w:endnote w:type="continuationSeparator" w:id="0">
    <w:p w:rsidR="00663BA5" w:rsidRDefault="00663BA5" w:rsidP="00B626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875" w:rsidRDefault="00D87BB1">
    <w:pPr>
      <w:pStyle w:val="a7"/>
      <w:jc w:val="right"/>
    </w:pPr>
    <w:r>
      <w:fldChar w:fldCharType="begin"/>
    </w:r>
    <w:r w:rsidR="00FA4875">
      <w:instrText xml:space="preserve"> PAGE   \* MERGEFORMAT </w:instrText>
    </w:r>
    <w:r>
      <w:fldChar w:fldCharType="separate"/>
    </w:r>
    <w:r w:rsidR="0012039B" w:rsidRPr="0012039B">
      <w:rPr>
        <w:noProof/>
        <w:lang w:val="zh-CN"/>
      </w:rPr>
      <w:t>1</w:t>
    </w:r>
    <w:r>
      <w:fldChar w:fldCharType="end"/>
    </w:r>
  </w:p>
  <w:p w:rsidR="00FA4875" w:rsidRDefault="00FA487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BA5" w:rsidRDefault="00663BA5" w:rsidP="00B626E6">
      <w:r>
        <w:separator/>
      </w:r>
    </w:p>
  </w:footnote>
  <w:footnote w:type="continuationSeparator" w:id="0">
    <w:p w:rsidR="00663BA5" w:rsidRDefault="00663BA5" w:rsidP="00B626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2A181F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FF13348"/>
    <w:multiLevelType w:val="hybridMultilevel"/>
    <w:tmpl w:val="DDA83078"/>
    <w:lvl w:ilvl="0" w:tplc="3B94F0A0">
      <w:start w:val="1"/>
      <w:numFmt w:val="japaneseCounting"/>
      <w:lvlText w:val="第%1条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2325080E"/>
    <w:multiLevelType w:val="hybridMultilevel"/>
    <w:tmpl w:val="75BC45FE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">
    <w:nsid w:val="24B03D2C"/>
    <w:multiLevelType w:val="hybridMultilevel"/>
    <w:tmpl w:val="19EE0FF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29416F15"/>
    <w:multiLevelType w:val="hybridMultilevel"/>
    <w:tmpl w:val="90B02234"/>
    <w:lvl w:ilvl="0" w:tplc="D012DE9C">
      <w:start w:val="1"/>
      <w:numFmt w:val="decimal"/>
      <w:lvlText w:val="%1、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5">
    <w:nsid w:val="36146496"/>
    <w:multiLevelType w:val="hybridMultilevel"/>
    <w:tmpl w:val="B4B4FFB2"/>
    <w:lvl w:ilvl="0" w:tplc="4426EBC6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>
    <w:nsid w:val="3AFE5CB7"/>
    <w:multiLevelType w:val="multilevel"/>
    <w:tmpl w:val="3AFE5CB7"/>
    <w:lvl w:ilvl="0">
      <w:start w:val="1"/>
      <w:numFmt w:val="decimal"/>
      <w:lvlText w:val="（%1）"/>
      <w:lvlJc w:val="left"/>
      <w:pPr>
        <w:ind w:left="1560" w:hanging="108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ind w:left="132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74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58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00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84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4260" w:hanging="420"/>
      </w:pPr>
      <w:rPr>
        <w:rFonts w:cs="Times New Roman"/>
      </w:rPr>
    </w:lvl>
  </w:abstractNum>
  <w:abstractNum w:abstractNumId="7">
    <w:nsid w:val="43E72BB4"/>
    <w:multiLevelType w:val="hybridMultilevel"/>
    <w:tmpl w:val="87AA1F40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8">
    <w:nsid w:val="4A6708FF"/>
    <w:multiLevelType w:val="hybridMultilevel"/>
    <w:tmpl w:val="F1669D62"/>
    <w:lvl w:ilvl="0" w:tplc="E168E16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0661CA4"/>
    <w:multiLevelType w:val="hybridMultilevel"/>
    <w:tmpl w:val="DDE8A22E"/>
    <w:lvl w:ilvl="0" w:tplc="44E0C862">
      <w:start w:val="1"/>
      <w:numFmt w:val="japaneseCounting"/>
      <w:lvlText w:val="第%1条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0">
    <w:nsid w:val="52CE4EAB"/>
    <w:multiLevelType w:val="singleLevel"/>
    <w:tmpl w:val="52CE4EAB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1">
    <w:nsid w:val="55641541"/>
    <w:multiLevelType w:val="hybridMultilevel"/>
    <w:tmpl w:val="BE8A4BA6"/>
    <w:lvl w:ilvl="0" w:tplc="8B48CF2E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  <w:rPr>
        <w:rFonts w:cs="Times New Roman"/>
      </w:rPr>
    </w:lvl>
  </w:abstractNum>
  <w:abstractNum w:abstractNumId="12">
    <w:nsid w:val="584B0689"/>
    <w:multiLevelType w:val="hybridMultilevel"/>
    <w:tmpl w:val="DF5C8382"/>
    <w:lvl w:ilvl="0" w:tplc="241C92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3">
    <w:nsid w:val="71FF0A32"/>
    <w:multiLevelType w:val="hybridMultilevel"/>
    <w:tmpl w:val="2242C204"/>
    <w:lvl w:ilvl="0" w:tplc="4558CD78">
      <w:start w:val="1"/>
      <w:numFmt w:val="japaneseCounting"/>
      <w:lvlText w:val="第%1章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4">
    <w:nsid w:val="79D238FF"/>
    <w:multiLevelType w:val="multilevel"/>
    <w:tmpl w:val="79D238FF"/>
    <w:lvl w:ilvl="0">
      <w:start w:val="1"/>
      <w:numFmt w:val="decimal"/>
      <w:lvlText w:val="（%1）"/>
      <w:lvlJc w:val="left"/>
      <w:pPr>
        <w:ind w:left="1560" w:hanging="108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ind w:left="132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74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58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00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84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4260" w:hanging="420"/>
      </w:pPr>
      <w:rPr>
        <w:rFonts w:cs="Times New Roman"/>
      </w:rPr>
    </w:lvl>
  </w:abstractNum>
  <w:abstractNum w:abstractNumId="15">
    <w:nsid w:val="7DC12661"/>
    <w:multiLevelType w:val="hybridMultilevel"/>
    <w:tmpl w:val="791A56D6"/>
    <w:lvl w:ilvl="0" w:tplc="94BEBB72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9"/>
  </w:num>
  <w:num w:numId="2">
    <w:abstractNumId w:val="6"/>
  </w:num>
  <w:num w:numId="3">
    <w:abstractNumId w:val="14"/>
  </w:num>
  <w:num w:numId="4">
    <w:abstractNumId w:val="10"/>
  </w:num>
  <w:num w:numId="5">
    <w:abstractNumId w:val="1"/>
  </w:num>
  <w:num w:numId="6">
    <w:abstractNumId w:val="12"/>
  </w:num>
  <w:num w:numId="7">
    <w:abstractNumId w:val="11"/>
  </w:num>
  <w:num w:numId="8">
    <w:abstractNumId w:val="7"/>
  </w:num>
  <w:num w:numId="9">
    <w:abstractNumId w:val="2"/>
  </w:num>
  <w:num w:numId="10">
    <w:abstractNumId w:val="3"/>
  </w:num>
  <w:num w:numId="11">
    <w:abstractNumId w:val="8"/>
  </w:num>
  <w:num w:numId="12">
    <w:abstractNumId w:val="15"/>
  </w:num>
  <w:num w:numId="13">
    <w:abstractNumId w:val="13"/>
  </w:num>
  <w:num w:numId="14">
    <w:abstractNumId w:val="4"/>
  </w:num>
  <w:num w:numId="15">
    <w:abstractNumId w:val="5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26E6"/>
    <w:rsid w:val="000102B2"/>
    <w:rsid w:val="0002719C"/>
    <w:rsid w:val="0005344C"/>
    <w:rsid w:val="00057D13"/>
    <w:rsid w:val="000771A4"/>
    <w:rsid w:val="00077AD8"/>
    <w:rsid w:val="000956B4"/>
    <w:rsid w:val="000A6C48"/>
    <w:rsid w:val="00100898"/>
    <w:rsid w:val="0012039B"/>
    <w:rsid w:val="0012661F"/>
    <w:rsid w:val="00137695"/>
    <w:rsid w:val="0014785A"/>
    <w:rsid w:val="0017617E"/>
    <w:rsid w:val="001934A0"/>
    <w:rsid w:val="001B5BC6"/>
    <w:rsid w:val="001E1D28"/>
    <w:rsid w:val="00210CE2"/>
    <w:rsid w:val="0021177D"/>
    <w:rsid w:val="00223A09"/>
    <w:rsid w:val="002332FA"/>
    <w:rsid w:val="00276653"/>
    <w:rsid w:val="002849FE"/>
    <w:rsid w:val="0029457F"/>
    <w:rsid w:val="002B23A9"/>
    <w:rsid w:val="002B6E7F"/>
    <w:rsid w:val="002C25D8"/>
    <w:rsid w:val="002C7C96"/>
    <w:rsid w:val="002D3F66"/>
    <w:rsid w:val="003C1D7D"/>
    <w:rsid w:val="003E21D1"/>
    <w:rsid w:val="003F72D7"/>
    <w:rsid w:val="004453EA"/>
    <w:rsid w:val="004C2063"/>
    <w:rsid w:val="004C358C"/>
    <w:rsid w:val="004C3A9B"/>
    <w:rsid w:val="004F6800"/>
    <w:rsid w:val="00535B66"/>
    <w:rsid w:val="00585863"/>
    <w:rsid w:val="00586ABC"/>
    <w:rsid w:val="005D756B"/>
    <w:rsid w:val="005F5CAB"/>
    <w:rsid w:val="006054F8"/>
    <w:rsid w:val="0063768F"/>
    <w:rsid w:val="00663BA5"/>
    <w:rsid w:val="00686C29"/>
    <w:rsid w:val="006A09B5"/>
    <w:rsid w:val="006B3976"/>
    <w:rsid w:val="006B40F5"/>
    <w:rsid w:val="006C2A0C"/>
    <w:rsid w:val="006C30D0"/>
    <w:rsid w:val="006E23CD"/>
    <w:rsid w:val="00700EEF"/>
    <w:rsid w:val="0073122F"/>
    <w:rsid w:val="0073505E"/>
    <w:rsid w:val="0074069A"/>
    <w:rsid w:val="00743750"/>
    <w:rsid w:val="00782BB4"/>
    <w:rsid w:val="007A3EFE"/>
    <w:rsid w:val="007B2DC7"/>
    <w:rsid w:val="007B32DF"/>
    <w:rsid w:val="007C0158"/>
    <w:rsid w:val="007D7270"/>
    <w:rsid w:val="007E3049"/>
    <w:rsid w:val="00803A7D"/>
    <w:rsid w:val="00804FDC"/>
    <w:rsid w:val="00820A74"/>
    <w:rsid w:val="00854ABC"/>
    <w:rsid w:val="00855BB0"/>
    <w:rsid w:val="008660A4"/>
    <w:rsid w:val="008B354D"/>
    <w:rsid w:val="008B5323"/>
    <w:rsid w:val="008D1CBF"/>
    <w:rsid w:val="008E263E"/>
    <w:rsid w:val="00904609"/>
    <w:rsid w:val="00926DEA"/>
    <w:rsid w:val="00995CE3"/>
    <w:rsid w:val="00A05D3B"/>
    <w:rsid w:val="00A27B5B"/>
    <w:rsid w:val="00A55BDD"/>
    <w:rsid w:val="00A95669"/>
    <w:rsid w:val="00A967C5"/>
    <w:rsid w:val="00AC1C88"/>
    <w:rsid w:val="00AC341F"/>
    <w:rsid w:val="00B227C6"/>
    <w:rsid w:val="00B266F1"/>
    <w:rsid w:val="00B61302"/>
    <w:rsid w:val="00B626E6"/>
    <w:rsid w:val="00BB3EF9"/>
    <w:rsid w:val="00BC1AFC"/>
    <w:rsid w:val="00BD2E09"/>
    <w:rsid w:val="00BD3C37"/>
    <w:rsid w:val="00BD4054"/>
    <w:rsid w:val="00C2054A"/>
    <w:rsid w:val="00C22906"/>
    <w:rsid w:val="00C31842"/>
    <w:rsid w:val="00C514E7"/>
    <w:rsid w:val="00C51AED"/>
    <w:rsid w:val="00C5367A"/>
    <w:rsid w:val="00C6338F"/>
    <w:rsid w:val="00C66DDC"/>
    <w:rsid w:val="00CC6CC3"/>
    <w:rsid w:val="00CE4CC2"/>
    <w:rsid w:val="00D0579B"/>
    <w:rsid w:val="00D14A27"/>
    <w:rsid w:val="00D500BF"/>
    <w:rsid w:val="00D50D3A"/>
    <w:rsid w:val="00D676B0"/>
    <w:rsid w:val="00D724EE"/>
    <w:rsid w:val="00D87BB1"/>
    <w:rsid w:val="00DB1A7A"/>
    <w:rsid w:val="00DB5F70"/>
    <w:rsid w:val="00DB77D4"/>
    <w:rsid w:val="00DE3E79"/>
    <w:rsid w:val="00DE4251"/>
    <w:rsid w:val="00E10CDB"/>
    <w:rsid w:val="00E129FE"/>
    <w:rsid w:val="00E32357"/>
    <w:rsid w:val="00E4604E"/>
    <w:rsid w:val="00E616C8"/>
    <w:rsid w:val="00E9188C"/>
    <w:rsid w:val="00EE516D"/>
    <w:rsid w:val="00F103FF"/>
    <w:rsid w:val="00F12E00"/>
    <w:rsid w:val="00F22950"/>
    <w:rsid w:val="00F2621E"/>
    <w:rsid w:val="00F4093D"/>
    <w:rsid w:val="00F55960"/>
    <w:rsid w:val="00F72E22"/>
    <w:rsid w:val="00F740DB"/>
    <w:rsid w:val="00F774E3"/>
    <w:rsid w:val="00F805A4"/>
    <w:rsid w:val="00FA4875"/>
    <w:rsid w:val="00FC333D"/>
    <w:rsid w:val="00FD2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Table Grid" w:lock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1842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qFormat/>
    <w:rsid w:val="00EE516D"/>
    <w:pPr>
      <w:keepNext/>
      <w:keepLines/>
      <w:spacing w:before="120" w:after="120" w:line="360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rsid w:val="00B626E6"/>
    <w:pPr>
      <w:ind w:firstLineChars="200" w:firstLine="420"/>
    </w:pPr>
  </w:style>
  <w:style w:type="table" w:styleId="a3">
    <w:name w:val="Table Grid"/>
    <w:basedOn w:val="a1"/>
    <w:rsid w:val="00B626E6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Char"/>
    <w:semiHidden/>
    <w:rsid w:val="00B626E6"/>
    <w:pPr>
      <w:snapToGrid w:val="0"/>
      <w:jc w:val="left"/>
    </w:pPr>
    <w:rPr>
      <w:rFonts w:ascii="Times New Roman" w:hAnsi="Times New Roman"/>
      <w:sz w:val="18"/>
      <w:szCs w:val="18"/>
    </w:rPr>
  </w:style>
  <w:style w:type="character" w:customStyle="1" w:styleId="Char">
    <w:name w:val="脚注文本 Char"/>
    <w:basedOn w:val="a0"/>
    <w:link w:val="a4"/>
    <w:semiHidden/>
    <w:locked/>
    <w:rsid w:val="00B626E6"/>
    <w:rPr>
      <w:rFonts w:ascii="Times New Roman" w:eastAsia="宋体" w:hAnsi="Times New Roman" w:cs="Times New Roman"/>
      <w:sz w:val="18"/>
      <w:szCs w:val="18"/>
    </w:rPr>
  </w:style>
  <w:style w:type="character" w:styleId="a5">
    <w:name w:val="footnote reference"/>
    <w:basedOn w:val="a0"/>
    <w:semiHidden/>
    <w:rsid w:val="00B626E6"/>
    <w:rPr>
      <w:rFonts w:cs="Times New Roman"/>
      <w:vertAlign w:val="superscript"/>
    </w:rPr>
  </w:style>
  <w:style w:type="paragraph" w:customStyle="1" w:styleId="10">
    <w:name w:val="列出段落1"/>
    <w:basedOn w:val="a"/>
    <w:rsid w:val="00B626E6"/>
    <w:pPr>
      <w:ind w:firstLineChars="200" w:firstLine="420"/>
    </w:pPr>
  </w:style>
  <w:style w:type="paragraph" w:styleId="a6">
    <w:name w:val="header"/>
    <w:basedOn w:val="a"/>
    <w:link w:val="Char0"/>
    <w:semiHidden/>
    <w:rsid w:val="00EE51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semiHidden/>
    <w:locked/>
    <w:rsid w:val="00EE516D"/>
    <w:rPr>
      <w:rFonts w:cs="Times New Roman"/>
      <w:sz w:val="18"/>
      <w:szCs w:val="18"/>
    </w:rPr>
  </w:style>
  <w:style w:type="paragraph" w:styleId="a7">
    <w:name w:val="footer"/>
    <w:basedOn w:val="a"/>
    <w:link w:val="Char1"/>
    <w:rsid w:val="00EE51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locked/>
    <w:rsid w:val="00EE516D"/>
    <w:rPr>
      <w:rFonts w:cs="Times New Roman"/>
      <w:sz w:val="18"/>
      <w:szCs w:val="18"/>
    </w:rPr>
  </w:style>
  <w:style w:type="character" w:customStyle="1" w:styleId="2Char">
    <w:name w:val="标题 2 Char"/>
    <w:basedOn w:val="a0"/>
    <w:link w:val="2"/>
    <w:locked/>
    <w:rsid w:val="00EE516D"/>
    <w:rPr>
      <w:rFonts w:ascii="Arial" w:eastAsia="黑体" w:hAnsi="Arial" w:cs="Times New Roman"/>
      <w:b/>
      <w:bCs/>
      <w:sz w:val="32"/>
      <w:szCs w:val="32"/>
    </w:rPr>
  </w:style>
  <w:style w:type="paragraph" w:styleId="a8">
    <w:name w:val="List Paragraph"/>
    <w:basedOn w:val="a"/>
    <w:uiPriority w:val="34"/>
    <w:qFormat/>
    <w:rsid w:val="00CC6CC3"/>
    <w:pPr>
      <w:ind w:firstLineChars="200" w:firstLine="420"/>
    </w:pPr>
    <w:rPr>
      <w:rFonts w:ascii="Times New Roman" w:hAnsi="Times New Roman"/>
      <w:szCs w:val="20"/>
    </w:rPr>
  </w:style>
  <w:style w:type="paragraph" w:styleId="a9">
    <w:name w:val="Normal (Web)"/>
    <w:basedOn w:val="a"/>
    <w:uiPriority w:val="99"/>
    <w:unhideWhenUsed/>
    <w:rsid w:val="001B5BC6"/>
    <w:pPr>
      <w:widowControl/>
      <w:spacing w:before="100" w:beforeAutospacing="1" w:after="100" w:afterAutospacing="1"/>
      <w:jc w:val="left"/>
    </w:pPr>
    <w:rPr>
      <w:rFonts w:ascii="Times" w:hAnsi="Times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Table Grid" w:locked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1842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0"/>
    <w:qFormat/>
    <w:rsid w:val="00EE516D"/>
    <w:pPr>
      <w:keepNext/>
      <w:keepLines/>
      <w:spacing w:before="120" w:after="120" w:line="360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rsid w:val="00B626E6"/>
    <w:pPr>
      <w:ind w:firstLineChars="200" w:firstLine="420"/>
    </w:pPr>
  </w:style>
  <w:style w:type="table" w:styleId="a3">
    <w:name w:val="Table Grid"/>
    <w:basedOn w:val="a1"/>
    <w:rsid w:val="00B626E6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semiHidden/>
    <w:rsid w:val="00B626E6"/>
    <w:pPr>
      <w:snapToGrid w:val="0"/>
      <w:jc w:val="left"/>
    </w:pPr>
    <w:rPr>
      <w:rFonts w:ascii="Times New Roman" w:hAnsi="Times New Roman"/>
      <w:sz w:val="18"/>
      <w:szCs w:val="18"/>
    </w:rPr>
  </w:style>
  <w:style w:type="character" w:customStyle="1" w:styleId="a5">
    <w:name w:val="脚注文本字符"/>
    <w:basedOn w:val="a0"/>
    <w:link w:val="a4"/>
    <w:semiHidden/>
    <w:locked/>
    <w:rsid w:val="00B626E6"/>
    <w:rPr>
      <w:rFonts w:ascii="Times New Roman" w:eastAsia="宋体" w:hAnsi="Times New Roman" w:cs="Times New Roman"/>
      <w:sz w:val="18"/>
      <w:szCs w:val="18"/>
    </w:rPr>
  </w:style>
  <w:style w:type="character" w:styleId="a6">
    <w:name w:val="footnote reference"/>
    <w:basedOn w:val="a0"/>
    <w:semiHidden/>
    <w:rsid w:val="00B626E6"/>
    <w:rPr>
      <w:rFonts w:cs="Times New Roman"/>
      <w:vertAlign w:val="superscript"/>
    </w:rPr>
  </w:style>
  <w:style w:type="paragraph" w:customStyle="1" w:styleId="10">
    <w:name w:val="列出段落1"/>
    <w:basedOn w:val="a"/>
    <w:rsid w:val="00B626E6"/>
    <w:pPr>
      <w:ind w:firstLineChars="200" w:firstLine="420"/>
    </w:pPr>
  </w:style>
  <w:style w:type="paragraph" w:styleId="a7">
    <w:name w:val="header"/>
    <w:basedOn w:val="a"/>
    <w:link w:val="a8"/>
    <w:semiHidden/>
    <w:rsid w:val="00EE51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字符"/>
    <w:basedOn w:val="a0"/>
    <w:link w:val="a7"/>
    <w:semiHidden/>
    <w:locked/>
    <w:rsid w:val="00EE516D"/>
    <w:rPr>
      <w:rFonts w:cs="Times New Roman"/>
      <w:sz w:val="18"/>
      <w:szCs w:val="18"/>
    </w:rPr>
  </w:style>
  <w:style w:type="paragraph" w:styleId="a9">
    <w:name w:val="footer"/>
    <w:basedOn w:val="a"/>
    <w:link w:val="aa"/>
    <w:rsid w:val="00EE51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字符"/>
    <w:basedOn w:val="a0"/>
    <w:link w:val="a9"/>
    <w:locked/>
    <w:rsid w:val="00EE516D"/>
    <w:rPr>
      <w:rFonts w:cs="Times New Roman"/>
      <w:sz w:val="18"/>
      <w:szCs w:val="18"/>
    </w:rPr>
  </w:style>
  <w:style w:type="character" w:customStyle="1" w:styleId="20">
    <w:name w:val="标题 2字符"/>
    <w:basedOn w:val="a0"/>
    <w:link w:val="2"/>
    <w:locked/>
    <w:rsid w:val="00EE516D"/>
    <w:rPr>
      <w:rFonts w:ascii="Arial" w:eastAsia="黑体" w:hAnsi="Arial" w:cs="Times New Roman"/>
      <w:b/>
      <w:bCs/>
      <w:sz w:val="32"/>
      <w:szCs w:val="32"/>
    </w:rPr>
  </w:style>
  <w:style w:type="paragraph" w:styleId="ab">
    <w:name w:val="List Paragraph"/>
    <w:basedOn w:val="a"/>
    <w:uiPriority w:val="34"/>
    <w:qFormat/>
    <w:rsid w:val="00CC6CC3"/>
    <w:pPr>
      <w:ind w:firstLineChars="200" w:firstLine="420"/>
    </w:pPr>
    <w:rPr>
      <w:rFonts w:ascii="Times New Roman" w:hAnsi="Times New Roman"/>
      <w:szCs w:val="20"/>
    </w:rPr>
  </w:style>
  <w:style w:type="paragraph" w:styleId="ac">
    <w:name w:val="Normal (Web)"/>
    <w:basedOn w:val="a"/>
    <w:uiPriority w:val="99"/>
    <w:unhideWhenUsed/>
    <w:rsid w:val="001B5BC6"/>
    <w:pPr>
      <w:widowControl/>
      <w:spacing w:before="100" w:beforeAutospacing="1" w:after="100" w:afterAutospacing="1"/>
      <w:jc w:val="left"/>
    </w:pPr>
    <w:rPr>
      <w:rFonts w:ascii="Times" w:hAnsi="Times"/>
      <w:kern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17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241</Words>
  <Characters>1378</Characters>
  <Application>Microsoft Office Word</Application>
  <DocSecurity>0</DocSecurity>
  <Lines>11</Lines>
  <Paragraphs>3</Paragraphs>
  <ScaleCrop>false</ScaleCrop>
  <Company>Microsoft</Company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上海师范大学本科课程教学大纲制订与实施管理办法（试行）</dc:title>
  <dc:subject/>
  <dc:creator>ssd</dc:creator>
  <cp:keywords/>
  <dc:description/>
  <cp:lastModifiedBy>vip</cp:lastModifiedBy>
  <cp:revision>5</cp:revision>
  <cp:lastPrinted>2014-08-18T02:47:00Z</cp:lastPrinted>
  <dcterms:created xsi:type="dcterms:W3CDTF">2014-09-26T12:24:00Z</dcterms:created>
  <dcterms:modified xsi:type="dcterms:W3CDTF">2015-10-31T02:29:00Z</dcterms:modified>
</cp:coreProperties>
</file>