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17" w:rsidRDefault="00744617" w:rsidP="009E71FE">
      <w:pPr>
        <w:spacing w:line="360" w:lineRule="auto"/>
        <w:ind w:firstLineChars="345" w:firstLine="1242"/>
        <w:rPr>
          <w:rFonts w:ascii="微软雅黑" w:eastAsia="微软雅黑" w:hAnsi="微软雅黑" w:cs="Times New Roman"/>
          <w:b/>
          <w:bCs/>
          <w:sz w:val="36"/>
          <w:szCs w:val="36"/>
        </w:rPr>
      </w:pPr>
      <w:r w:rsidRPr="00683C2A">
        <w:rPr>
          <w:rFonts w:ascii="微软雅黑" w:eastAsia="微软雅黑" w:hAnsi="微软雅黑" w:cs="微软雅黑" w:hint="eastAsia"/>
          <w:b/>
          <w:bCs/>
          <w:sz w:val="36"/>
          <w:szCs w:val="36"/>
        </w:rPr>
        <w:t>美术学《印象派色彩》课程教学大纲</w:t>
      </w:r>
    </w:p>
    <w:p w:rsidR="00744617" w:rsidRPr="006950D7" w:rsidRDefault="00744617" w:rsidP="009E71FE">
      <w:pPr>
        <w:spacing w:line="360" w:lineRule="auto"/>
        <w:ind w:firstLineChars="1550" w:firstLine="3720"/>
        <w:rPr>
          <w:rFonts w:ascii="微软雅黑" w:eastAsia="微软雅黑" w:hAnsi="微软雅黑" w:cs="Times New Roman"/>
          <w:sz w:val="24"/>
          <w:szCs w:val="24"/>
        </w:rPr>
      </w:pPr>
    </w:p>
    <w:p w:rsidR="00744617" w:rsidRPr="00683C2A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t>一、教师信息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姓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名：马亚平</w:t>
      </w:r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  <w:szCs w:val="24"/>
        </w:rPr>
        <w:t>季晓炜</w:t>
      </w:r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proofErr w:type="gramStart"/>
      <w:r>
        <w:rPr>
          <w:rFonts w:ascii="微软雅黑" w:eastAsia="微软雅黑" w:hAnsi="微软雅黑" w:cs="微软雅黑" w:hint="eastAsia"/>
          <w:sz w:val="24"/>
          <w:szCs w:val="24"/>
        </w:rPr>
        <w:t>周戈</w:t>
      </w:r>
      <w:proofErr w:type="gramEnd"/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  <w:szCs w:val="24"/>
        </w:rPr>
        <w:t>陈华新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 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职称：副教授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办公室：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64324279 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电话：</w:t>
      </w:r>
      <w:r w:rsidRPr="00683C2A">
        <w:rPr>
          <w:rFonts w:ascii="微软雅黑" w:eastAsia="微软雅黑" w:hAnsi="微软雅黑" w:cs="微软雅黑"/>
          <w:sz w:val="24"/>
          <w:szCs w:val="24"/>
        </w:rPr>
        <w:t>13818251661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电子信箱：</w:t>
      </w:r>
      <w:r w:rsidRPr="00683C2A">
        <w:rPr>
          <w:rFonts w:ascii="微软雅黑" w:eastAsia="微软雅黑" w:hAnsi="微软雅黑" w:cs="微软雅黑"/>
          <w:sz w:val="24"/>
          <w:szCs w:val="24"/>
        </w:rPr>
        <w:t>mayaping2009@126.com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答疑时间：每周二</w:t>
      </w:r>
      <w:r w:rsidRPr="00683C2A">
        <w:rPr>
          <w:rFonts w:ascii="微软雅黑" w:eastAsia="微软雅黑" w:hAnsi="微软雅黑" w:cs="微软雅黑"/>
          <w:sz w:val="24"/>
          <w:szCs w:val="24"/>
        </w:rPr>
        <w:t>14:00——16:00</w:t>
      </w:r>
    </w:p>
    <w:p w:rsidR="00744617" w:rsidRPr="00683C2A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t>二、课程基本信息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课程名称（中文）：印象派色彩</w:t>
      </w:r>
    </w:p>
    <w:p w:rsidR="00744617" w:rsidRPr="00683C2A" w:rsidRDefault="00744617" w:rsidP="009E71FE">
      <w:pPr>
        <w:spacing w:line="360" w:lineRule="auto"/>
        <w:ind w:firstLineChars="400" w:firstLine="960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（英文）：</w:t>
      </w:r>
      <w:r w:rsidRPr="00683C2A">
        <w:rPr>
          <w:rFonts w:ascii="微软雅黑" w:eastAsia="微软雅黑" w:hAnsi="微软雅黑" w:cs="微软雅黑"/>
          <w:sz w:val="24"/>
          <w:szCs w:val="24"/>
        </w:rPr>
        <w:t>Colors in Impressionist Paintings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课程性质：任选课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课程类别：方法技能类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课程代码：</w:t>
      </w:r>
      <w:r w:rsidR="009E71FE" w:rsidRPr="009E71FE">
        <w:rPr>
          <w:rFonts w:ascii="微软雅黑" w:eastAsia="微软雅黑" w:hAnsi="微软雅黑" w:cs="微软雅黑"/>
          <w:sz w:val="24"/>
          <w:szCs w:val="24"/>
        </w:rPr>
        <w:t>10602331</w:t>
      </w:r>
      <w:bookmarkStart w:id="0" w:name="_GoBack"/>
      <w:bookmarkEnd w:id="0"/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周学时：</w:t>
      </w:r>
      <w:r w:rsidRPr="00683C2A">
        <w:rPr>
          <w:rFonts w:ascii="微软雅黑" w:eastAsia="微软雅黑" w:hAnsi="微软雅黑" w:cs="微软雅黑"/>
          <w:sz w:val="24"/>
          <w:szCs w:val="24"/>
        </w:rPr>
        <w:t>16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课时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总学时：</w:t>
      </w:r>
      <w:r w:rsidRPr="00683C2A">
        <w:rPr>
          <w:rFonts w:ascii="微软雅黑" w:eastAsia="微软雅黑" w:hAnsi="微软雅黑" w:cs="微软雅黑"/>
          <w:sz w:val="24"/>
          <w:szCs w:val="24"/>
        </w:rPr>
        <w:t>32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课时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 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学分：</w:t>
      </w:r>
      <w:r w:rsidRPr="00683C2A">
        <w:rPr>
          <w:rFonts w:ascii="微软雅黑" w:eastAsia="微软雅黑" w:hAnsi="微软雅黑" w:cs="微软雅黑"/>
          <w:sz w:val="24"/>
          <w:szCs w:val="24"/>
        </w:rPr>
        <w:t>2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先修课程：素描、色彩基础</w:t>
      </w:r>
    </w:p>
    <w:p w:rsidR="00744617" w:rsidRPr="00BF5E45" w:rsidRDefault="00744617" w:rsidP="00BF5E4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开设专业：美术学（师范）</w:t>
      </w:r>
    </w:p>
    <w:p w:rsidR="00744617" w:rsidRPr="00683C2A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t>三、课程简介</w:t>
      </w:r>
    </w:p>
    <w:p w:rsidR="00744617" w:rsidRPr="00683C2A" w:rsidRDefault="00744617" w:rsidP="009E71FE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本课程是色彩训练的重要手段之一。通过系统地学习印象</w:t>
      </w:r>
      <w:r>
        <w:rPr>
          <w:rFonts w:ascii="微软雅黑" w:eastAsia="微软雅黑" w:hAnsi="微软雅黑" w:cs="微软雅黑" w:hint="eastAsia"/>
          <w:sz w:val="24"/>
          <w:szCs w:val="24"/>
        </w:rPr>
        <w:t>派色彩的相关知识、艺术风格、色彩理念和技术，使学生认识和理解印象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派绘画的精神与文化内涵，提高欣赏水平，在创作中更好地进行色彩表现。教学中通过运用理论与实践相结合、临摹与写生结合等学习方法，提高学生的配色能力、用色的控制能力以及平衡画面整体色彩关系的能力。</w:t>
      </w:r>
    </w:p>
    <w:p w:rsidR="00744617" w:rsidRPr="00683C2A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lastRenderedPageBreak/>
        <w:t>四、课程目标</w:t>
      </w:r>
    </w:p>
    <w:p w:rsidR="00744617" w:rsidRDefault="00744617" w:rsidP="009E71FE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本课程教学目的：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使学生</w:t>
      </w:r>
      <w:r>
        <w:rPr>
          <w:rFonts w:ascii="微软雅黑" w:eastAsia="微软雅黑" w:hAnsi="微软雅黑" w:cs="微软雅黑" w:hint="eastAsia"/>
          <w:sz w:val="24"/>
          <w:szCs w:val="24"/>
        </w:rPr>
        <w:t>在独立完成作品过程的同时，</w:t>
      </w:r>
    </w:p>
    <w:p w:rsidR="00744617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>、了解有关印象派色彩的理论知识以及该画派所具备的色彩表现特征；</w:t>
      </w:r>
    </w:p>
    <w:p w:rsidR="00744617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、认识和体验印象派绘画的技法和特点；</w:t>
      </w:r>
    </w:p>
    <w:p w:rsidR="00744617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、了解印象派色彩从注重形象发展到注重色彩表现的过程；</w:t>
      </w:r>
    </w:p>
    <w:p w:rsidR="00744617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4</w:t>
      </w:r>
      <w:r>
        <w:rPr>
          <w:rFonts w:ascii="微软雅黑" w:eastAsia="微软雅黑" w:hAnsi="微软雅黑" w:cs="微软雅黑" w:hint="eastAsia"/>
          <w:sz w:val="24"/>
          <w:szCs w:val="24"/>
        </w:rPr>
        <w:t>、了解其运用鲜明的色彩和笔触进行写生的方法；</w:t>
      </w:r>
    </w:p>
    <w:p w:rsidR="00744617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sz w:val="24"/>
          <w:szCs w:val="24"/>
        </w:rPr>
        <w:t>、充满情感的再现光影与色彩的变化，使作品呈现“光与色的颤抖”；</w:t>
      </w:r>
    </w:p>
    <w:p w:rsidR="00744617" w:rsidRPr="00683C2A" w:rsidRDefault="00744617" w:rsidP="00B816F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以临摹、写生和组织色彩构</w:t>
      </w:r>
      <w:r>
        <w:rPr>
          <w:rFonts w:ascii="微软雅黑" w:eastAsia="微软雅黑" w:hAnsi="微软雅黑" w:cs="微软雅黑" w:hint="eastAsia"/>
          <w:sz w:val="24"/>
          <w:szCs w:val="24"/>
        </w:rPr>
        <w:t>成画面的综合方法，提高学生用色的控制能力和对色彩关系的理解能力，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逐渐提高色彩表现技能和艺术鉴赏力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。</w:t>
      </w:r>
    </w:p>
    <w:p w:rsidR="00744617" w:rsidRDefault="00744617" w:rsidP="00E650DE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744617" w:rsidRPr="00683C2A" w:rsidRDefault="00744617" w:rsidP="00E650DE">
      <w:pPr>
        <w:pStyle w:val="1"/>
        <w:spacing w:line="360" w:lineRule="auto"/>
        <w:ind w:firstLineChars="0" w:firstLine="0"/>
        <w:rPr>
          <w:rFonts w:ascii="微软雅黑" w:eastAsia="微软雅黑" w:hAnsi="微软雅黑" w:cs="微软雅黑"/>
          <w:b/>
          <w:bCs/>
          <w:sz w:val="28"/>
          <w:szCs w:val="28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t>五、教学内容与进度安排</w:t>
      </w:r>
      <w:r w:rsidRPr="00683C2A">
        <w:rPr>
          <w:rFonts w:ascii="微软雅黑" w:eastAsia="微软雅黑" w:hAnsi="微软雅黑" w:cs="微软雅黑"/>
          <w:b/>
          <w:bCs/>
          <w:sz w:val="28"/>
          <w:szCs w:val="28"/>
        </w:rPr>
        <w:t>*</w:t>
      </w:r>
    </w:p>
    <w:tbl>
      <w:tblPr>
        <w:tblW w:w="90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72"/>
        <w:gridCol w:w="2412"/>
        <w:gridCol w:w="1702"/>
      </w:tblGrid>
      <w:tr w:rsidR="00744617" w:rsidRPr="003B6442">
        <w:tc>
          <w:tcPr>
            <w:tcW w:w="959" w:type="dxa"/>
          </w:tcPr>
          <w:p w:rsidR="00744617" w:rsidRPr="00683C2A" w:rsidRDefault="00744617" w:rsidP="00D81779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3B6442">
              <w:rPr>
                <w:rFonts w:ascii="微软雅黑" w:eastAsia="微软雅黑" w:hAnsi="微软雅黑" w:cs="微软雅黑" w:hint="eastAsia"/>
                <w:sz w:val="24"/>
                <w:szCs w:val="24"/>
              </w:rPr>
              <w:t>教学</w:t>
            </w:r>
          </w:p>
          <w:p w:rsidR="00744617" w:rsidRPr="003B6442" w:rsidRDefault="00744617" w:rsidP="00D81779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3B6442">
              <w:rPr>
                <w:rFonts w:ascii="微软雅黑" w:eastAsia="微软雅黑" w:hAnsi="微软雅黑" w:cs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3B6442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3B6442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3B6442">
              <w:rPr>
                <w:rFonts w:ascii="微软雅黑" w:eastAsia="微软雅黑" w:hAnsi="微软雅黑" w:cs="微软雅黑" w:hint="eastAsia"/>
                <w:sz w:val="24"/>
                <w:szCs w:val="24"/>
              </w:rPr>
              <w:t>课外学习要求</w:t>
            </w: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44617" w:rsidRPr="003B6442" w:rsidRDefault="00744617" w:rsidP="00D8177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744617" w:rsidRDefault="00744617" w:rsidP="00D81779">
            <w:pPr>
              <w:pStyle w:val="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617" w:rsidRPr="003B6442" w:rsidRDefault="00744617" w:rsidP="00D81779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一、印象派色彩的表现特征</w:t>
            </w:r>
          </w:p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第一次课：</w:t>
            </w:r>
            <w:r w:rsidRPr="003B6442">
              <w:rPr>
                <w:rFonts w:ascii="微软雅黑" w:eastAsia="微软雅黑" w:hAnsi="微软雅黑" w:cs="微软雅黑"/>
                <w:sz w:val="18"/>
                <w:szCs w:val="18"/>
              </w:rPr>
              <w:t>1</w:t>
            </w: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、模仿印象派风格</w:t>
            </w:r>
          </w:p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二、借鉴与表现</w:t>
            </w:r>
          </w:p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第二次课：</w:t>
            </w:r>
            <w:r w:rsidRPr="003B6442">
              <w:rPr>
                <w:rFonts w:ascii="微软雅黑" w:eastAsia="微软雅黑" w:hAnsi="微软雅黑" w:cs="微软雅黑"/>
                <w:sz w:val="18"/>
                <w:szCs w:val="18"/>
              </w:rPr>
              <w:t>2</w:t>
            </w: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、借鉴印象派风格的独立表现</w:t>
            </w:r>
          </w:p>
        </w:tc>
        <w:tc>
          <w:tcPr>
            <w:tcW w:w="2410" w:type="dxa"/>
          </w:tcPr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讲授、课堂作业辅导。</w:t>
            </w:r>
          </w:p>
        </w:tc>
        <w:tc>
          <w:tcPr>
            <w:tcW w:w="1701" w:type="dxa"/>
          </w:tcPr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查阅相关资料</w:t>
            </w:r>
          </w:p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临摹作品</w:t>
            </w:r>
          </w:p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创作</w:t>
            </w:r>
          </w:p>
        </w:tc>
      </w:tr>
      <w:tr w:rsidR="00744617" w:rsidRPr="003B6442">
        <w:tc>
          <w:tcPr>
            <w:tcW w:w="959" w:type="dxa"/>
          </w:tcPr>
          <w:p w:rsidR="00744617" w:rsidRPr="003B6442" w:rsidRDefault="00744617" w:rsidP="00D817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B6442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第三次课：</w:t>
            </w:r>
            <w:r w:rsidRPr="003B6442">
              <w:rPr>
                <w:rFonts w:ascii="微软雅黑" w:eastAsia="微软雅黑" w:hAnsi="微软雅黑" w:cs="微软雅黑"/>
                <w:sz w:val="18"/>
                <w:szCs w:val="18"/>
              </w:rPr>
              <w:t>2</w:t>
            </w: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、借鉴印象派风格的独立表现</w:t>
            </w:r>
          </w:p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第四次课：同上。课程总结。</w:t>
            </w:r>
          </w:p>
        </w:tc>
        <w:tc>
          <w:tcPr>
            <w:tcW w:w="2410" w:type="dxa"/>
          </w:tcPr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讲授、辅导作业、讨论与作业交流、总结。</w:t>
            </w:r>
          </w:p>
        </w:tc>
        <w:tc>
          <w:tcPr>
            <w:tcW w:w="1701" w:type="dxa"/>
          </w:tcPr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查阅相关资料</w:t>
            </w:r>
          </w:p>
          <w:p w:rsidR="00744617" w:rsidRPr="003B6442" w:rsidRDefault="00744617" w:rsidP="00683C2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3B6442">
              <w:rPr>
                <w:rFonts w:ascii="微软雅黑" w:eastAsia="微软雅黑" w:hAnsi="微软雅黑" w:cs="微软雅黑" w:hint="eastAsia"/>
                <w:sz w:val="18"/>
                <w:szCs w:val="18"/>
              </w:rPr>
              <w:t>完成创作</w:t>
            </w:r>
          </w:p>
        </w:tc>
      </w:tr>
    </w:tbl>
    <w:p w:rsidR="00744617" w:rsidRDefault="00744617" w:rsidP="009E71FE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744617" w:rsidRPr="00683C2A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t>六、修读要求</w:t>
      </w:r>
    </w:p>
    <w:p w:rsidR="00744617" w:rsidRPr="00683C2A" w:rsidRDefault="00744617" w:rsidP="009E71FE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本课程学习期间，要求学生应遵守学校及学院的规章制度，完成课堂内外所规定的作业要求，并达到课程学习的预期目标。</w:t>
      </w:r>
    </w:p>
    <w:p w:rsidR="00744617" w:rsidRDefault="00744617" w:rsidP="009E71FE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744617" w:rsidRPr="00683C2A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t>七、学习评价方案</w:t>
      </w:r>
    </w:p>
    <w:p w:rsidR="00744617" w:rsidRPr="009857F8" w:rsidRDefault="00744617" w:rsidP="009E71FE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 w:rsidRPr="009857F8">
        <w:rPr>
          <w:rFonts w:ascii="微软雅黑" w:eastAsia="微软雅黑" w:hAnsi="微软雅黑" w:cs="微软雅黑" w:hint="eastAsia"/>
          <w:sz w:val="24"/>
          <w:szCs w:val="24"/>
        </w:rPr>
        <w:t>成绩评价主要参考学生两方面表现情况；一是作业完成质量情况。二是学习态度、互动交流和课堂出勤情况。本课程为考查课，成绩分为合格与不合格两个等级。</w:t>
      </w:r>
    </w:p>
    <w:p w:rsidR="00744617" w:rsidRPr="00683C2A" w:rsidRDefault="00744617" w:rsidP="009E71FE">
      <w:pPr>
        <w:spacing w:line="460" w:lineRule="exact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</w:p>
    <w:p w:rsidR="00744617" w:rsidRDefault="00744617" w:rsidP="009857F8">
      <w:pPr>
        <w:pStyle w:val="1"/>
        <w:spacing w:line="48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683C2A">
        <w:rPr>
          <w:rFonts w:ascii="微软雅黑" w:eastAsia="微软雅黑" w:hAnsi="微软雅黑" w:cs="微软雅黑" w:hint="eastAsia"/>
          <w:b/>
          <w:bCs/>
          <w:sz w:val="28"/>
          <w:szCs w:val="28"/>
        </w:rPr>
        <w:t>八、课程资源</w:t>
      </w:r>
    </w:p>
    <w:p w:rsidR="00744617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 w:rsidRPr="009C547D">
        <w:rPr>
          <w:rFonts w:ascii="微软雅黑" w:eastAsia="微软雅黑" w:hAnsi="微软雅黑" w:cs="微软雅黑"/>
          <w:sz w:val="24"/>
          <w:szCs w:val="24"/>
        </w:rPr>
        <w:t>1</w:t>
      </w:r>
      <w:r w:rsidRPr="009C547D">
        <w:rPr>
          <w:rFonts w:ascii="微软雅黑" w:eastAsia="微软雅黑" w:hAnsi="微软雅黑" w:cs="微软雅黑" w:hint="eastAsia"/>
          <w:sz w:val="24"/>
          <w:szCs w:val="24"/>
        </w:rPr>
        <w:t>、</w:t>
      </w:r>
      <w:r>
        <w:rPr>
          <w:rFonts w:ascii="微软雅黑" w:eastAsia="微软雅黑" w:hAnsi="微软雅黑" w:cs="微软雅黑" w:hint="eastAsia"/>
          <w:sz w:val="24"/>
          <w:szCs w:val="24"/>
        </w:rPr>
        <w:t>教学课件</w:t>
      </w:r>
    </w:p>
    <w:p w:rsidR="00744617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、查阅相关网站</w:t>
      </w:r>
    </w:p>
    <w:p w:rsidR="00744617" w:rsidRPr="00683C2A" w:rsidRDefault="00744617" w:rsidP="00B816FC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参考书目：</w:t>
      </w:r>
    </w:p>
    <w:p w:rsidR="00744617" w:rsidRPr="00683C2A" w:rsidRDefault="00744617" w:rsidP="00C0440A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《世界艺术史》范迪安著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南方出版社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2002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744617" w:rsidRPr="00683C2A" w:rsidRDefault="00744617" w:rsidP="00C0440A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《色彩论》阿恩海姆著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云南人民出版社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1996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744617" w:rsidRPr="00683C2A" w:rsidRDefault="00744617" w:rsidP="00C0440A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《色彩心理学》</w:t>
      </w:r>
      <w:proofErr w:type="gramStart"/>
      <w:r w:rsidRPr="00683C2A">
        <w:rPr>
          <w:rFonts w:ascii="微软雅黑" w:eastAsia="微软雅黑" w:hAnsi="微软雅黑" w:cs="微软雅黑" w:hint="eastAsia"/>
          <w:sz w:val="24"/>
          <w:szCs w:val="24"/>
        </w:rPr>
        <w:t>潼本考雄</w:t>
      </w:r>
      <w:proofErr w:type="gramEnd"/>
      <w:r w:rsidRPr="00683C2A">
        <w:rPr>
          <w:rFonts w:ascii="微软雅黑" w:eastAsia="微软雅黑" w:hAnsi="微软雅黑" w:cs="微软雅黑" w:hint="eastAsia"/>
          <w:sz w:val="24"/>
          <w:szCs w:val="24"/>
        </w:rPr>
        <w:t>著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科学技术文献出版社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 1989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744617" w:rsidRPr="00683C2A" w:rsidRDefault="00744617" w:rsidP="00C0440A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t>《现代艺术大师论艺术》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常宁生编译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中国人民大学出版社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2004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年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</w:p>
    <w:p w:rsidR="00744617" w:rsidRPr="00683C2A" w:rsidRDefault="00744617" w:rsidP="007D116A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683C2A">
        <w:rPr>
          <w:rFonts w:ascii="微软雅黑" w:eastAsia="微软雅黑" w:hAnsi="微软雅黑" w:cs="微软雅黑" w:hint="eastAsia"/>
          <w:sz w:val="24"/>
          <w:szCs w:val="24"/>
        </w:rPr>
        <w:lastRenderedPageBreak/>
        <w:t>《外国绘画大师画风系列》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重庆出版社</w:t>
      </w:r>
      <w:r w:rsidRPr="00683C2A">
        <w:rPr>
          <w:rFonts w:ascii="微软雅黑" w:eastAsia="微软雅黑" w:hAnsi="微软雅黑" w:cs="微软雅黑"/>
          <w:sz w:val="24"/>
          <w:szCs w:val="24"/>
        </w:rPr>
        <w:t xml:space="preserve">  1992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744617" w:rsidRPr="00683C2A" w:rsidRDefault="00744617" w:rsidP="00C0440A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</w:p>
    <w:p w:rsidR="00744617" w:rsidRPr="00683C2A" w:rsidRDefault="00744617">
      <w:pPr>
        <w:rPr>
          <w:rFonts w:ascii="微软雅黑" w:eastAsia="微软雅黑" w:hAnsi="微软雅黑" w:cs="Times New Roman"/>
        </w:rPr>
      </w:pPr>
    </w:p>
    <w:sectPr w:rsidR="00744617" w:rsidRPr="00683C2A" w:rsidSect="00712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253" w:rsidRDefault="00043253" w:rsidP="009E71FE">
      <w:r>
        <w:separator/>
      </w:r>
    </w:p>
  </w:endnote>
  <w:endnote w:type="continuationSeparator" w:id="0">
    <w:p w:rsidR="00043253" w:rsidRDefault="00043253" w:rsidP="009E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253" w:rsidRDefault="00043253" w:rsidP="009E71FE">
      <w:r>
        <w:separator/>
      </w:r>
    </w:p>
  </w:footnote>
  <w:footnote w:type="continuationSeparator" w:id="0">
    <w:p w:rsidR="00043253" w:rsidRDefault="00043253" w:rsidP="009E7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6FC"/>
    <w:rsid w:val="00043253"/>
    <w:rsid w:val="000E40BF"/>
    <w:rsid w:val="00113691"/>
    <w:rsid w:val="00120332"/>
    <w:rsid w:val="00180019"/>
    <w:rsid w:val="003B6442"/>
    <w:rsid w:val="004F61E8"/>
    <w:rsid w:val="00592231"/>
    <w:rsid w:val="006145B4"/>
    <w:rsid w:val="0067724B"/>
    <w:rsid w:val="00683C2A"/>
    <w:rsid w:val="00686F0F"/>
    <w:rsid w:val="006950D7"/>
    <w:rsid w:val="006A680D"/>
    <w:rsid w:val="006B334F"/>
    <w:rsid w:val="0071286B"/>
    <w:rsid w:val="00744617"/>
    <w:rsid w:val="007D116A"/>
    <w:rsid w:val="0086502F"/>
    <w:rsid w:val="008B6B05"/>
    <w:rsid w:val="009857F8"/>
    <w:rsid w:val="009C547D"/>
    <w:rsid w:val="009E71FE"/>
    <w:rsid w:val="00A00699"/>
    <w:rsid w:val="00A76DC2"/>
    <w:rsid w:val="00B40825"/>
    <w:rsid w:val="00B47105"/>
    <w:rsid w:val="00B816FC"/>
    <w:rsid w:val="00BF25C6"/>
    <w:rsid w:val="00BF5E45"/>
    <w:rsid w:val="00C0440A"/>
    <w:rsid w:val="00CE347A"/>
    <w:rsid w:val="00D81779"/>
    <w:rsid w:val="00DA714A"/>
    <w:rsid w:val="00E650DE"/>
    <w:rsid w:val="00EB60D1"/>
    <w:rsid w:val="00FC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F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8B6B05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8B6B05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816FC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9E7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9E71FE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71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E71FE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193</Words>
  <Characters>1101</Characters>
  <Application>Microsoft Office Word</Application>
  <DocSecurity>0</DocSecurity>
  <Lines>9</Lines>
  <Paragraphs>2</Paragraphs>
  <ScaleCrop>false</ScaleCrop>
  <Company>WwW.YlmF.CoM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Xia</cp:lastModifiedBy>
  <cp:revision>13</cp:revision>
  <dcterms:created xsi:type="dcterms:W3CDTF">2014-10-05T07:10:00Z</dcterms:created>
  <dcterms:modified xsi:type="dcterms:W3CDTF">2014-10-31T07:07:00Z</dcterms:modified>
</cp:coreProperties>
</file>