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B94" w:rsidRPr="008C083E" w:rsidRDefault="00BA7B94" w:rsidP="00BA7B94">
      <w:pPr>
        <w:jc w:val="center"/>
        <w:rPr>
          <w:b/>
          <w:sz w:val="30"/>
          <w:szCs w:val="30"/>
        </w:rPr>
      </w:pPr>
      <w:r w:rsidRPr="008C083E">
        <w:rPr>
          <w:rFonts w:hint="eastAsia"/>
          <w:b/>
          <w:sz w:val="30"/>
          <w:szCs w:val="30"/>
        </w:rPr>
        <w:t>《</w:t>
      </w:r>
      <w:r w:rsidRPr="00913222">
        <w:rPr>
          <w:rFonts w:hint="eastAsia"/>
          <w:b/>
          <w:sz w:val="30"/>
          <w:szCs w:val="30"/>
        </w:rPr>
        <w:t>设计基础</w:t>
      </w:r>
      <w:r w:rsidRPr="008C083E">
        <w:rPr>
          <w:rFonts w:hint="eastAsia"/>
          <w:b/>
          <w:sz w:val="30"/>
          <w:szCs w:val="30"/>
        </w:rPr>
        <w:t>》课程教学大纲</w:t>
      </w:r>
    </w:p>
    <w:p w:rsidR="00562074" w:rsidRDefault="00562074" w:rsidP="00913222">
      <w:pPr>
        <w:pStyle w:val="1"/>
        <w:spacing w:line="360" w:lineRule="auto"/>
        <w:ind w:firstLineChars="0" w:firstLine="0"/>
        <w:rPr>
          <w:b/>
          <w:sz w:val="28"/>
          <w:szCs w:val="28"/>
        </w:rPr>
      </w:pPr>
    </w:p>
    <w:p w:rsidR="00913222" w:rsidRDefault="00913222" w:rsidP="00913222">
      <w:pPr>
        <w:pStyle w:val="1"/>
        <w:spacing w:line="360" w:lineRule="auto"/>
        <w:ind w:firstLineChars="0" w:firstLine="0"/>
        <w:rPr>
          <w:b/>
          <w:sz w:val="28"/>
          <w:szCs w:val="28"/>
        </w:rPr>
      </w:pPr>
      <w:r>
        <w:rPr>
          <w:rFonts w:hint="eastAsia"/>
          <w:b/>
          <w:sz w:val="28"/>
          <w:szCs w:val="28"/>
        </w:rPr>
        <w:t>一、教师信息</w:t>
      </w:r>
    </w:p>
    <w:p w:rsidR="00913222" w:rsidRDefault="00913222" w:rsidP="00913222">
      <w:pPr>
        <w:spacing w:line="360" w:lineRule="auto"/>
        <w:rPr>
          <w:sz w:val="24"/>
          <w:szCs w:val="24"/>
        </w:rPr>
      </w:pPr>
      <w:r>
        <w:rPr>
          <w:rFonts w:hint="eastAsia"/>
          <w:sz w:val="24"/>
          <w:szCs w:val="24"/>
        </w:rPr>
        <w:t>姓名：宋宇文</w:t>
      </w:r>
      <w:r>
        <w:rPr>
          <w:sz w:val="24"/>
          <w:szCs w:val="24"/>
        </w:rPr>
        <w:t xml:space="preserve">                    </w:t>
      </w:r>
      <w:r w:rsidR="00FD2F99">
        <w:rPr>
          <w:rFonts w:hint="eastAsia"/>
          <w:sz w:val="24"/>
          <w:szCs w:val="24"/>
        </w:rPr>
        <w:t xml:space="preserve"> </w:t>
      </w:r>
      <w:r>
        <w:rPr>
          <w:rFonts w:hint="eastAsia"/>
          <w:sz w:val="24"/>
          <w:szCs w:val="24"/>
        </w:rPr>
        <w:t>职称：讲师</w:t>
      </w:r>
    </w:p>
    <w:p w:rsidR="00913222" w:rsidRDefault="00913222" w:rsidP="00913222">
      <w:pPr>
        <w:spacing w:line="360" w:lineRule="auto"/>
        <w:rPr>
          <w:sz w:val="24"/>
          <w:szCs w:val="24"/>
        </w:rPr>
      </w:pPr>
      <w:r>
        <w:rPr>
          <w:rFonts w:hint="eastAsia"/>
          <w:sz w:val="24"/>
          <w:szCs w:val="24"/>
        </w:rPr>
        <w:t>办公室：</w:t>
      </w:r>
      <w:proofErr w:type="gramStart"/>
      <w:r>
        <w:rPr>
          <w:rFonts w:hint="eastAsia"/>
          <w:sz w:val="24"/>
          <w:szCs w:val="24"/>
        </w:rPr>
        <w:t>美术楼</w:t>
      </w:r>
      <w:proofErr w:type="gramEnd"/>
      <w:r>
        <w:rPr>
          <w:rFonts w:hint="eastAsia"/>
          <w:sz w:val="24"/>
          <w:szCs w:val="24"/>
        </w:rPr>
        <w:t>123</w:t>
      </w:r>
      <w:r>
        <w:rPr>
          <w:sz w:val="24"/>
          <w:szCs w:val="24"/>
        </w:rPr>
        <w:t xml:space="preserve">              </w:t>
      </w:r>
      <w:r>
        <w:rPr>
          <w:rFonts w:hint="eastAsia"/>
          <w:sz w:val="24"/>
          <w:szCs w:val="24"/>
        </w:rPr>
        <w:t xml:space="preserve"> </w:t>
      </w:r>
      <w:r>
        <w:rPr>
          <w:rFonts w:hint="eastAsia"/>
          <w:sz w:val="24"/>
          <w:szCs w:val="24"/>
        </w:rPr>
        <w:t>电话：</w:t>
      </w:r>
      <w:r>
        <w:rPr>
          <w:rFonts w:hint="eastAsia"/>
          <w:sz w:val="24"/>
          <w:szCs w:val="24"/>
        </w:rPr>
        <w:t>13321851768</w:t>
      </w:r>
    </w:p>
    <w:p w:rsidR="00913222" w:rsidRDefault="00913222" w:rsidP="00913222">
      <w:pPr>
        <w:spacing w:line="360" w:lineRule="auto"/>
        <w:rPr>
          <w:sz w:val="24"/>
          <w:szCs w:val="24"/>
        </w:rPr>
      </w:pPr>
      <w:r>
        <w:rPr>
          <w:rFonts w:hint="eastAsia"/>
          <w:sz w:val="24"/>
          <w:szCs w:val="24"/>
        </w:rPr>
        <w:t>电子信箱：</w:t>
      </w:r>
      <w:r>
        <w:rPr>
          <w:rFonts w:hint="eastAsia"/>
          <w:sz w:val="24"/>
          <w:szCs w:val="24"/>
        </w:rPr>
        <w:t>msxg@shnu.edu.cn</w:t>
      </w:r>
    </w:p>
    <w:p w:rsidR="00913222" w:rsidRDefault="00913222" w:rsidP="00913222">
      <w:pPr>
        <w:spacing w:line="360" w:lineRule="auto"/>
        <w:rPr>
          <w:sz w:val="24"/>
          <w:szCs w:val="24"/>
        </w:rPr>
      </w:pPr>
      <w:r w:rsidRPr="008637A6">
        <w:rPr>
          <w:rFonts w:hint="eastAsia"/>
          <w:sz w:val="24"/>
          <w:szCs w:val="24"/>
          <w:highlight w:val="yellow"/>
        </w:rPr>
        <w:t>答疑时间：</w:t>
      </w:r>
    </w:p>
    <w:p w:rsidR="009C21F2" w:rsidRDefault="009C21F2" w:rsidP="00BA7B94">
      <w:pPr>
        <w:pStyle w:val="1"/>
        <w:spacing w:line="360" w:lineRule="auto"/>
        <w:ind w:firstLineChars="0" w:firstLine="0"/>
        <w:rPr>
          <w:b/>
          <w:sz w:val="28"/>
          <w:szCs w:val="28"/>
        </w:rPr>
      </w:pPr>
    </w:p>
    <w:p w:rsidR="00BA7B94" w:rsidRDefault="00BA7B94" w:rsidP="00BA7B94">
      <w:pPr>
        <w:pStyle w:val="1"/>
        <w:spacing w:line="360" w:lineRule="auto"/>
        <w:ind w:firstLineChars="0" w:firstLine="0"/>
        <w:rPr>
          <w:b/>
          <w:sz w:val="28"/>
          <w:szCs w:val="28"/>
        </w:rPr>
      </w:pPr>
      <w:r>
        <w:rPr>
          <w:rFonts w:hint="eastAsia"/>
          <w:b/>
          <w:sz w:val="28"/>
          <w:szCs w:val="28"/>
        </w:rPr>
        <w:t>二、课程基本信息</w:t>
      </w:r>
    </w:p>
    <w:p w:rsidR="00BA7B94" w:rsidRPr="00F80507" w:rsidRDefault="00BA7B94" w:rsidP="00BA7B94">
      <w:pPr>
        <w:spacing w:line="360" w:lineRule="auto"/>
        <w:rPr>
          <w:sz w:val="24"/>
          <w:szCs w:val="24"/>
        </w:rPr>
      </w:pPr>
      <w:r>
        <w:rPr>
          <w:rFonts w:hint="eastAsia"/>
          <w:sz w:val="24"/>
          <w:szCs w:val="24"/>
        </w:rPr>
        <w:t>课程名称（中文）：</w:t>
      </w:r>
      <w:r w:rsidRPr="00F80507">
        <w:rPr>
          <w:rFonts w:ascii="黑体" w:eastAsia="黑体" w:hint="eastAsia"/>
          <w:sz w:val="24"/>
        </w:rPr>
        <w:t>设计基础</w:t>
      </w:r>
    </w:p>
    <w:p w:rsidR="00BA7B94" w:rsidRDefault="00BA7B94" w:rsidP="00BA7B94">
      <w:pPr>
        <w:spacing w:line="360" w:lineRule="auto"/>
        <w:rPr>
          <w:sz w:val="24"/>
          <w:szCs w:val="24"/>
        </w:rPr>
      </w:pPr>
      <w:r>
        <w:rPr>
          <w:rFonts w:hint="eastAsia"/>
          <w:sz w:val="24"/>
          <w:szCs w:val="24"/>
        </w:rPr>
        <w:t>课程名称（英文）：</w:t>
      </w:r>
      <w:r w:rsidR="00A150EF">
        <w:rPr>
          <w:rFonts w:ascii="黑体" w:eastAsia="黑体" w:hint="eastAsia"/>
          <w:b/>
          <w:sz w:val="24"/>
        </w:rPr>
        <w:t>Basics of Design</w:t>
      </w:r>
    </w:p>
    <w:p w:rsidR="00BA7B94" w:rsidRDefault="00BA7B94" w:rsidP="00BA7B94">
      <w:pPr>
        <w:spacing w:line="360" w:lineRule="auto"/>
        <w:rPr>
          <w:sz w:val="24"/>
          <w:szCs w:val="24"/>
        </w:rPr>
      </w:pPr>
      <w:r>
        <w:rPr>
          <w:rFonts w:hint="eastAsia"/>
          <w:sz w:val="24"/>
          <w:szCs w:val="24"/>
        </w:rPr>
        <w:t>课程性质：</w:t>
      </w:r>
      <w:r>
        <w:rPr>
          <w:rFonts w:hint="eastAsia"/>
          <w:sz w:val="24"/>
          <w:szCs w:val="24"/>
        </w:rPr>
        <w:t xml:space="preserve"> </w:t>
      </w:r>
      <w:r>
        <w:rPr>
          <w:rFonts w:hint="eastAsia"/>
          <w:sz w:val="24"/>
          <w:szCs w:val="24"/>
        </w:rPr>
        <w:t>□公共必修课</w:t>
      </w:r>
      <w:r>
        <w:rPr>
          <w:rFonts w:hint="eastAsia"/>
          <w:sz w:val="24"/>
          <w:szCs w:val="24"/>
        </w:rPr>
        <w:t xml:space="preserve"> </w:t>
      </w:r>
      <w:r w:rsidR="00B55C67">
        <w:rPr>
          <w:rFonts w:asciiTheme="minorEastAsia" w:hAnsiTheme="minorEastAsia" w:hint="eastAsia"/>
          <w:sz w:val="24"/>
          <w:szCs w:val="24"/>
          <w:shd w:val="pct15" w:color="auto" w:fill="FFFFFF"/>
        </w:rPr>
        <w:t>√</w:t>
      </w:r>
      <w:r>
        <w:rPr>
          <w:rFonts w:hint="eastAsia"/>
          <w:sz w:val="24"/>
          <w:szCs w:val="24"/>
        </w:rPr>
        <w:t>专业必修课</w:t>
      </w:r>
      <w:r>
        <w:rPr>
          <w:rFonts w:hint="eastAsia"/>
          <w:sz w:val="24"/>
          <w:szCs w:val="24"/>
        </w:rPr>
        <w:t xml:space="preserve"> </w:t>
      </w:r>
      <w:r>
        <w:rPr>
          <w:rFonts w:hint="eastAsia"/>
          <w:sz w:val="24"/>
          <w:szCs w:val="24"/>
        </w:rPr>
        <w:t>□限选课</w:t>
      </w:r>
      <w:r>
        <w:rPr>
          <w:rFonts w:hint="eastAsia"/>
          <w:sz w:val="24"/>
          <w:szCs w:val="24"/>
        </w:rPr>
        <w:t xml:space="preserve">  </w:t>
      </w:r>
      <w:r>
        <w:rPr>
          <w:rFonts w:hint="eastAsia"/>
          <w:sz w:val="24"/>
          <w:szCs w:val="24"/>
        </w:rPr>
        <w:t>□任选课</w:t>
      </w:r>
      <w:r>
        <w:rPr>
          <w:rFonts w:hint="eastAsia"/>
          <w:sz w:val="24"/>
          <w:szCs w:val="24"/>
        </w:rPr>
        <w:t xml:space="preserve"> </w:t>
      </w:r>
      <w:r w:rsidRPr="0021177D">
        <w:rPr>
          <w:rFonts w:hint="eastAsia"/>
          <w:sz w:val="24"/>
          <w:szCs w:val="24"/>
        </w:rPr>
        <w:t>□实践性环节</w:t>
      </w:r>
    </w:p>
    <w:p w:rsidR="00BA7B94" w:rsidRDefault="00BA7B94" w:rsidP="00BA7B94">
      <w:pPr>
        <w:spacing w:line="360" w:lineRule="auto"/>
        <w:rPr>
          <w:sz w:val="24"/>
          <w:szCs w:val="24"/>
        </w:rPr>
      </w:pPr>
      <w:r>
        <w:rPr>
          <w:rFonts w:hint="eastAsia"/>
          <w:sz w:val="24"/>
          <w:szCs w:val="24"/>
        </w:rPr>
        <w:t>课程类别</w:t>
      </w:r>
      <w:r>
        <w:rPr>
          <w:rFonts w:hint="eastAsia"/>
          <w:sz w:val="24"/>
          <w:szCs w:val="24"/>
        </w:rPr>
        <w:t>*</w:t>
      </w:r>
      <w:r>
        <w:rPr>
          <w:rFonts w:hint="eastAsia"/>
          <w:sz w:val="24"/>
          <w:szCs w:val="24"/>
        </w:rPr>
        <w:t>：□学术知识类</w:t>
      </w:r>
      <w:r>
        <w:rPr>
          <w:rFonts w:hint="eastAsia"/>
          <w:sz w:val="24"/>
          <w:szCs w:val="24"/>
        </w:rPr>
        <w:t xml:space="preserve"> </w:t>
      </w:r>
      <w:r w:rsidR="00B55C67">
        <w:rPr>
          <w:rFonts w:asciiTheme="minorEastAsia" w:hAnsiTheme="minorEastAsia" w:hint="eastAsia"/>
          <w:sz w:val="24"/>
          <w:szCs w:val="24"/>
          <w:shd w:val="pct15" w:color="auto" w:fill="FFFFFF"/>
        </w:rPr>
        <w:t>√</w:t>
      </w:r>
      <w:r>
        <w:rPr>
          <w:rFonts w:hint="eastAsia"/>
          <w:sz w:val="24"/>
          <w:szCs w:val="24"/>
        </w:rPr>
        <w:t>方法技能类</w:t>
      </w:r>
      <w:r>
        <w:rPr>
          <w:rFonts w:hint="eastAsia"/>
          <w:sz w:val="24"/>
          <w:szCs w:val="24"/>
        </w:rPr>
        <w:t xml:space="preserve"> </w:t>
      </w:r>
      <w:r>
        <w:rPr>
          <w:rFonts w:hint="eastAsia"/>
          <w:sz w:val="24"/>
          <w:szCs w:val="24"/>
        </w:rPr>
        <w:t>□研究探索类</w:t>
      </w:r>
      <w:r>
        <w:rPr>
          <w:rFonts w:hint="eastAsia"/>
          <w:sz w:val="24"/>
          <w:szCs w:val="24"/>
        </w:rPr>
        <w:t xml:space="preserve">       </w:t>
      </w:r>
      <w:r>
        <w:rPr>
          <w:rFonts w:hint="eastAsia"/>
          <w:sz w:val="24"/>
          <w:szCs w:val="24"/>
        </w:rPr>
        <w:t>□实践体验类</w:t>
      </w:r>
    </w:p>
    <w:p w:rsidR="00BA7B94" w:rsidRDefault="00BA7B94" w:rsidP="00BA7B94">
      <w:pPr>
        <w:spacing w:line="360" w:lineRule="auto"/>
        <w:rPr>
          <w:sz w:val="24"/>
          <w:szCs w:val="24"/>
        </w:rPr>
      </w:pPr>
      <w:r w:rsidRPr="00811B43">
        <w:rPr>
          <w:rFonts w:hint="eastAsia"/>
          <w:sz w:val="24"/>
          <w:szCs w:val="24"/>
        </w:rPr>
        <w:t>课程代码：</w:t>
      </w:r>
      <w:r w:rsidR="00811B43">
        <w:rPr>
          <w:rFonts w:hint="eastAsia"/>
          <w:sz w:val="24"/>
          <w:szCs w:val="24"/>
        </w:rPr>
        <w:t>1010207</w:t>
      </w:r>
    </w:p>
    <w:p w:rsidR="00BA7B94" w:rsidRDefault="00BA7B94" w:rsidP="00BA7B94">
      <w:pPr>
        <w:spacing w:line="360" w:lineRule="auto"/>
        <w:rPr>
          <w:sz w:val="24"/>
          <w:szCs w:val="24"/>
        </w:rPr>
      </w:pPr>
      <w:r>
        <w:rPr>
          <w:rFonts w:hint="eastAsia"/>
          <w:sz w:val="24"/>
          <w:szCs w:val="24"/>
        </w:rPr>
        <w:t>周学时：</w:t>
      </w:r>
      <w:r>
        <w:rPr>
          <w:rFonts w:hint="eastAsia"/>
          <w:sz w:val="24"/>
          <w:szCs w:val="24"/>
        </w:rPr>
        <w:t xml:space="preserve">  </w:t>
      </w:r>
      <w:r w:rsidR="00B55C67">
        <w:rPr>
          <w:rFonts w:hint="eastAsia"/>
          <w:sz w:val="24"/>
          <w:szCs w:val="24"/>
        </w:rPr>
        <w:t>16</w:t>
      </w:r>
      <w:r>
        <w:rPr>
          <w:rFonts w:hint="eastAsia"/>
          <w:sz w:val="24"/>
          <w:szCs w:val="24"/>
        </w:rPr>
        <w:t xml:space="preserve">           </w:t>
      </w:r>
      <w:r>
        <w:rPr>
          <w:rFonts w:hint="eastAsia"/>
          <w:sz w:val="24"/>
          <w:szCs w:val="24"/>
        </w:rPr>
        <w:t>总学时：</w:t>
      </w:r>
      <w:r>
        <w:rPr>
          <w:rFonts w:hint="eastAsia"/>
          <w:sz w:val="24"/>
          <w:szCs w:val="24"/>
        </w:rPr>
        <w:t xml:space="preserve">   </w:t>
      </w:r>
      <w:r w:rsidR="00B55C67">
        <w:rPr>
          <w:rFonts w:hint="eastAsia"/>
          <w:sz w:val="24"/>
          <w:szCs w:val="24"/>
        </w:rPr>
        <w:t>64</w:t>
      </w:r>
      <w:r>
        <w:rPr>
          <w:rFonts w:hint="eastAsia"/>
          <w:sz w:val="24"/>
          <w:szCs w:val="24"/>
        </w:rPr>
        <w:t xml:space="preserve">               </w:t>
      </w:r>
      <w:r w:rsidRPr="00811B43">
        <w:rPr>
          <w:rFonts w:hint="eastAsia"/>
          <w:sz w:val="24"/>
          <w:szCs w:val="24"/>
        </w:rPr>
        <w:t>学分</w:t>
      </w:r>
      <w:r w:rsidRPr="00811B43">
        <w:rPr>
          <w:rFonts w:hint="eastAsia"/>
          <w:sz w:val="24"/>
          <w:szCs w:val="24"/>
        </w:rPr>
        <w:t>:</w:t>
      </w:r>
      <w:r w:rsidR="00811B43">
        <w:rPr>
          <w:rFonts w:hint="eastAsia"/>
          <w:sz w:val="24"/>
          <w:szCs w:val="24"/>
        </w:rPr>
        <w:t>3</w:t>
      </w:r>
    </w:p>
    <w:p w:rsidR="00BA7B94" w:rsidRPr="00811B43" w:rsidRDefault="00BA7B94" w:rsidP="00BA7B94">
      <w:pPr>
        <w:spacing w:line="360" w:lineRule="auto"/>
        <w:rPr>
          <w:sz w:val="24"/>
          <w:szCs w:val="24"/>
        </w:rPr>
      </w:pPr>
      <w:r w:rsidRPr="00811B43">
        <w:rPr>
          <w:rFonts w:hint="eastAsia"/>
          <w:sz w:val="24"/>
          <w:szCs w:val="24"/>
        </w:rPr>
        <w:t>先修课程：</w:t>
      </w:r>
      <w:r w:rsidR="00811B43" w:rsidRPr="00811B43">
        <w:rPr>
          <w:rFonts w:hint="eastAsia"/>
          <w:sz w:val="24"/>
          <w:szCs w:val="24"/>
        </w:rPr>
        <w:t>绘画基础</w:t>
      </w:r>
      <w:r w:rsidR="00811B43" w:rsidRPr="00811B43">
        <w:rPr>
          <w:rFonts w:hint="eastAsia"/>
          <w:sz w:val="24"/>
          <w:szCs w:val="24"/>
        </w:rPr>
        <w:t>-</w:t>
      </w:r>
      <w:r w:rsidR="00811B43" w:rsidRPr="00811B43">
        <w:rPr>
          <w:rFonts w:hint="eastAsia"/>
          <w:sz w:val="24"/>
          <w:szCs w:val="24"/>
        </w:rPr>
        <w:t>素描、绘画基础</w:t>
      </w:r>
      <w:r w:rsidR="00811B43" w:rsidRPr="00811B43">
        <w:rPr>
          <w:rFonts w:hint="eastAsia"/>
          <w:sz w:val="24"/>
          <w:szCs w:val="24"/>
        </w:rPr>
        <w:t>-</w:t>
      </w:r>
      <w:r w:rsidR="00811B43" w:rsidRPr="00811B43">
        <w:rPr>
          <w:rFonts w:hint="eastAsia"/>
          <w:sz w:val="24"/>
          <w:szCs w:val="24"/>
        </w:rPr>
        <w:t>色彩</w:t>
      </w:r>
    </w:p>
    <w:p w:rsidR="00BA7B94" w:rsidRDefault="00BA7B94" w:rsidP="00BA7B94">
      <w:pPr>
        <w:spacing w:line="360" w:lineRule="auto"/>
        <w:rPr>
          <w:sz w:val="24"/>
          <w:szCs w:val="24"/>
        </w:rPr>
      </w:pPr>
      <w:r w:rsidRPr="00811B43">
        <w:rPr>
          <w:sz w:val="24"/>
          <w:szCs w:val="24"/>
        </w:rPr>
        <w:t>开设专业</w:t>
      </w:r>
      <w:r w:rsidRPr="00811B43">
        <w:rPr>
          <w:rFonts w:hint="eastAsia"/>
          <w:sz w:val="24"/>
          <w:szCs w:val="24"/>
        </w:rPr>
        <w:t>：</w:t>
      </w:r>
      <w:r w:rsidR="00811B43" w:rsidRPr="00811B43">
        <w:rPr>
          <w:rFonts w:hint="eastAsia"/>
          <w:sz w:val="24"/>
          <w:szCs w:val="24"/>
        </w:rPr>
        <w:t>美</w:t>
      </w:r>
      <w:r w:rsidR="00811B43">
        <w:rPr>
          <w:rFonts w:hint="eastAsia"/>
          <w:sz w:val="24"/>
          <w:szCs w:val="24"/>
        </w:rPr>
        <w:t>术学（师范）</w:t>
      </w:r>
    </w:p>
    <w:p w:rsidR="00BA7B94" w:rsidRDefault="00BA7B94" w:rsidP="00BA7B94">
      <w:pPr>
        <w:spacing w:line="360" w:lineRule="auto"/>
        <w:rPr>
          <w:sz w:val="24"/>
          <w:szCs w:val="24"/>
        </w:rPr>
      </w:pPr>
    </w:p>
    <w:p w:rsidR="00BA7B94" w:rsidRDefault="00BA7B94" w:rsidP="00BA7B94">
      <w:pPr>
        <w:pStyle w:val="1"/>
        <w:spacing w:line="360" w:lineRule="auto"/>
        <w:ind w:firstLineChars="0" w:firstLine="0"/>
        <w:rPr>
          <w:b/>
          <w:sz w:val="28"/>
          <w:szCs w:val="28"/>
        </w:rPr>
      </w:pPr>
      <w:r>
        <w:rPr>
          <w:rFonts w:hint="eastAsia"/>
          <w:b/>
          <w:sz w:val="28"/>
          <w:szCs w:val="28"/>
        </w:rPr>
        <w:t>三、课程简介</w:t>
      </w:r>
    </w:p>
    <w:p w:rsidR="000724F9" w:rsidRDefault="0042240C" w:rsidP="0042240C">
      <w:pPr>
        <w:spacing w:line="360" w:lineRule="auto"/>
        <w:ind w:firstLineChars="200" w:firstLine="480"/>
        <w:rPr>
          <w:sz w:val="24"/>
        </w:rPr>
      </w:pPr>
      <w:r w:rsidRPr="0042240C">
        <w:rPr>
          <w:sz w:val="24"/>
        </w:rPr>
        <w:t>平面构成、色彩构成是现代艺术设计基础的重要组成部分。构成是所有设计的基础入门课程，平面设计、网页设计、工业设计、建筑设计、室内设计、动画设计等等，每一个分支在各自的领域有着独特的创意产生手法，但他们都有一个共同的</w:t>
      </w:r>
      <w:r w:rsidR="00600B94">
        <w:rPr>
          <w:rFonts w:hint="eastAsia"/>
          <w:sz w:val="24"/>
        </w:rPr>
        <w:t>基础</w:t>
      </w:r>
      <w:r w:rsidR="00860E9D">
        <w:rPr>
          <w:rFonts w:hint="eastAsia"/>
          <w:sz w:val="24"/>
        </w:rPr>
        <w:t>——</w:t>
      </w:r>
      <w:r w:rsidR="00860E9D" w:rsidRPr="0042240C">
        <w:rPr>
          <w:sz w:val="24"/>
        </w:rPr>
        <w:t xml:space="preserve"> </w:t>
      </w:r>
      <w:r w:rsidRPr="0042240C">
        <w:rPr>
          <w:sz w:val="24"/>
        </w:rPr>
        <w:t>“</w:t>
      </w:r>
      <w:r w:rsidRPr="0042240C">
        <w:rPr>
          <w:sz w:val="24"/>
        </w:rPr>
        <w:t>设计构成</w:t>
      </w:r>
      <w:r w:rsidRPr="0042240C">
        <w:rPr>
          <w:sz w:val="24"/>
        </w:rPr>
        <w:t>”</w:t>
      </w:r>
      <w:r w:rsidRPr="0042240C">
        <w:rPr>
          <w:sz w:val="24"/>
        </w:rPr>
        <w:t>。</w:t>
      </w:r>
    </w:p>
    <w:p w:rsidR="0042240C" w:rsidRDefault="0042240C" w:rsidP="0042240C">
      <w:pPr>
        <w:spacing w:line="360" w:lineRule="auto"/>
        <w:ind w:firstLineChars="200" w:firstLine="480"/>
        <w:rPr>
          <w:sz w:val="24"/>
        </w:rPr>
      </w:pPr>
      <w:r w:rsidRPr="0042240C">
        <w:rPr>
          <w:sz w:val="24"/>
        </w:rPr>
        <w:t>本课程将从平面构成，色彩构成</w:t>
      </w:r>
      <w:r w:rsidR="00860E9D">
        <w:rPr>
          <w:rFonts w:hint="eastAsia"/>
          <w:sz w:val="24"/>
        </w:rPr>
        <w:t>二</w:t>
      </w:r>
      <w:r w:rsidRPr="0042240C">
        <w:rPr>
          <w:sz w:val="24"/>
        </w:rPr>
        <w:t>个知识点</w:t>
      </w:r>
      <w:r w:rsidR="00860E9D">
        <w:rPr>
          <w:rFonts w:hint="eastAsia"/>
          <w:sz w:val="24"/>
        </w:rPr>
        <w:t>让学生</w:t>
      </w:r>
      <w:r w:rsidRPr="0042240C">
        <w:rPr>
          <w:sz w:val="24"/>
        </w:rPr>
        <w:t>展开对设计中的点、线、面、色彩、肌理、形态规律等各个层面的综合研究。通过这一课程的学习来培养抽象思维能力、空间立体思维能力、色彩的构成思维、工艺手工制作能力、对形式美法则的灵活应用能力、色彩综合运用能力、对点线面的综合运用能力等等。</w:t>
      </w:r>
    </w:p>
    <w:p w:rsidR="00BA7B94" w:rsidRPr="008A343D" w:rsidRDefault="00BA7B94" w:rsidP="00BA7B94">
      <w:pPr>
        <w:spacing w:line="360" w:lineRule="auto"/>
        <w:rPr>
          <w:sz w:val="24"/>
          <w:szCs w:val="24"/>
        </w:rPr>
      </w:pPr>
    </w:p>
    <w:p w:rsidR="00BA7B94" w:rsidRDefault="00BA7B94" w:rsidP="00BA7B94">
      <w:pPr>
        <w:pStyle w:val="1"/>
        <w:spacing w:line="360" w:lineRule="auto"/>
        <w:ind w:firstLineChars="0" w:firstLine="0"/>
        <w:rPr>
          <w:b/>
          <w:sz w:val="28"/>
          <w:szCs w:val="28"/>
        </w:rPr>
      </w:pPr>
      <w:r>
        <w:rPr>
          <w:rFonts w:hint="eastAsia"/>
          <w:b/>
          <w:sz w:val="28"/>
          <w:szCs w:val="28"/>
        </w:rPr>
        <w:lastRenderedPageBreak/>
        <w:t>四、</w:t>
      </w:r>
      <w:r w:rsidRPr="000724F9">
        <w:rPr>
          <w:rFonts w:hint="eastAsia"/>
          <w:b/>
          <w:color w:val="000000" w:themeColor="text1"/>
          <w:sz w:val="28"/>
          <w:szCs w:val="28"/>
        </w:rPr>
        <w:t>课程目标</w:t>
      </w:r>
    </w:p>
    <w:p w:rsidR="00860E9D" w:rsidRPr="00065DD1" w:rsidRDefault="00860E9D" w:rsidP="00860E9D">
      <w:pPr>
        <w:spacing w:line="360" w:lineRule="auto"/>
        <w:ind w:firstLineChars="200" w:firstLine="480"/>
        <w:rPr>
          <w:sz w:val="24"/>
        </w:rPr>
      </w:pPr>
      <w:r>
        <w:rPr>
          <w:rFonts w:hint="eastAsia"/>
          <w:sz w:val="24"/>
        </w:rPr>
        <w:t>平面</w:t>
      </w:r>
      <w:r w:rsidRPr="00065DD1">
        <w:rPr>
          <w:rFonts w:hint="eastAsia"/>
          <w:sz w:val="24"/>
        </w:rPr>
        <w:t>构成是现代设计基础课，通过研究点、线、面等形态要素的二维空间的构成练习，引导学生了解造型观念，理解并掌握形态设计要素特征以及构成法则与规律，培养学生的审美观及创造意识与能力。</w:t>
      </w:r>
    </w:p>
    <w:p w:rsidR="00860E9D" w:rsidRPr="00065DD1" w:rsidRDefault="00860E9D" w:rsidP="00860E9D">
      <w:pPr>
        <w:spacing w:line="360" w:lineRule="auto"/>
        <w:ind w:firstLineChars="200" w:firstLine="480"/>
        <w:rPr>
          <w:sz w:val="24"/>
        </w:rPr>
      </w:pPr>
      <w:r w:rsidRPr="00065DD1">
        <w:rPr>
          <w:rFonts w:hint="eastAsia"/>
          <w:sz w:val="24"/>
        </w:rPr>
        <w:t>色彩构成以现代的色彩科学观念讲述色彩的形成及色彩的理论知识；认识色彩性的分类、色彩的特理、生理、心理方面的感觉、知觉特征、色彩三原素的互为作用与联系，以及色彩的混合、色彩的配置及构成规律，掌握色彩的对比调和的规律，使同学具备科学的色彩设计观念及运用。</w:t>
      </w:r>
    </w:p>
    <w:p w:rsidR="00BA7B94" w:rsidRDefault="00BA7B94" w:rsidP="00BA7B94">
      <w:pPr>
        <w:spacing w:line="360" w:lineRule="auto"/>
        <w:rPr>
          <w:sz w:val="24"/>
          <w:szCs w:val="24"/>
        </w:rPr>
      </w:pPr>
    </w:p>
    <w:p w:rsidR="00BA7B94" w:rsidRDefault="00BA7B94" w:rsidP="00BA7B94">
      <w:pPr>
        <w:pStyle w:val="1"/>
        <w:spacing w:line="360" w:lineRule="auto"/>
        <w:ind w:firstLineChars="0" w:firstLine="0"/>
        <w:rPr>
          <w:b/>
          <w:sz w:val="28"/>
          <w:szCs w:val="28"/>
        </w:rPr>
      </w:pPr>
      <w:r>
        <w:rPr>
          <w:rFonts w:hint="eastAsia"/>
          <w:b/>
          <w:sz w:val="28"/>
          <w:szCs w:val="28"/>
        </w:rPr>
        <w:t>五、教学内容与进度安排</w:t>
      </w:r>
      <w:r>
        <w:rPr>
          <w:rFonts w:hint="eastAsia"/>
          <w:b/>
          <w:sz w:val="28"/>
          <w:szCs w:val="28"/>
        </w:rPr>
        <w:t>*</w:t>
      </w:r>
    </w:p>
    <w:p w:rsidR="002A2F71" w:rsidRPr="00FD1A6D" w:rsidRDefault="002A2F71" w:rsidP="00FD1A6D">
      <w:pPr>
        <w:spacing w:line="360" w:lineRule="auto"/>
        <w:rPr>
          <w:b/>
          <w:sz w:val="24"/>
        </w:rPr>
      </w:pPr>
      <w:r w:rsidRPr="00FD1A6D">
        <w:rPr>
          <w:rFonts w:hint="eastAsia"/>
          <w:b/>
          <w:sz w:val="24"/>
        </w:rPr>
        <w:t>平面构成课程内容：</w:t>
      </w:r>
    </w:p>
    <w:p w:rsidR="002A2F71" w:rsidRPr="00065DD1" w:rsidRDefault="007F61A3" w:rsidP="002A2F71">
      <w:pPr>
        <w:spacing w:line="360" w:lineRule="auto"/>
        <w:ind w:firstLineChars="171" w:firstLine="410"/>
        <w:rPr>
          <w:sz w:val="24"/>
        </w:rPr>
      </w:pPr>
      <w:r>
        <w:rPr>
          <w:rFonts w:hint="eastAsia"/>
          <w:sz w:val="24"/>
        </w:rPr>
        <w:t>一、</w:t>
      </w:r>
      <w:r w:rsidR="002A2F71" w:rsidRPr="00065DD1">
        <w:rPr>
          <w:rFonts w:hint="eastAsia"/>
          <w:sz w:val="24"/>
        </w:rPr>
        <w:t>概论、点、线、面构成，独立图形构成：</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．平面构成的特征与定义、抽象观念形成的依据，构成形式与设计。</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．点、线、面构成的基本形式与规律、基本形态的创造与组合。</w:t>
      </w:r>
    </w:p>
    <w:p w:rsidR="002A2F71" w:rsidRPr="00065DD1" w:rsidRDefault="002A2F71" w:rsidP="002A2F71">
      <w:pPr>
        <w:spacing w:line="360" w:lineRule="auto"/>
        <w:ind w:firstLineChars="171" w:firstLine="410"/>
        <w:rPr>
          <w:sz w:val="24"/>
        </w:rPr>
      </w:pPr>
      <w:r w:rsidRPr="00065DD1">
        <w:rPr>
          <w:rFonts w:hint="eastAsia"/>
          <w:sz w:val="24"/>
        </w:rPr>
        <w:t>3</w:t>
      </w:r>
      <w:r w:rsidRPr="00065DD1">
        <w:rPr>
          <w:rFonts w:hint="eastAsia"/>
          <w:sz w:val="24"/>
        </w:rPr>
        <w:t>．单独图形的组合与群化、其组合方式及变化规律。</w:t>
      </w:r>
    </w:p>
    <w:p w:rsidR="002A2F71" w:rsidRPr="00065DD1" w:rsidRDefault="002A2F71" w:rsidP="002A2F71">
      <w:pPr>
        <w:spacing w:line="360" w:lineRule="auto"/>
        <w:ind w:firstLineChars="171" w:firstLine="410"/>
        <w:rPr>
          <w:sz w:val="24"/>
        </w:rPr>
      </w:pPr>
      <w:r w:rsidRPr="00065DD1">
        <w:rPr>
          <w:rFonts w:hint="eastAsia"/>
          <w:sz w:val="24"/>
        </w:rPr>
        <w:t>使学生理解并树立新的思维观念，了解平面构成在设计基础中的作用。</w:t>
      </w:r>
    </w:p>
    <w:p w:rsidR="002A2F71" w:rsidRPr="00065DD1" w:rsidRDefault="002A2F71" w:rsidP="002A2F71">
      <w:pPr>
        <w:spacing w:line="360" w:lineRule="auto"/>
        <w:ind w:firstLineChars="171" w:firstLine="410"/>
        <w:rPr>
          <w:sz w:val="24"/>
        </w:rPr>
      </w:pPr>
      <w:r w:rsidRPr="00065DD1">
        <w:rPr>
          <w:rFonts w:hint="eastAsia"/>
          <w:sz w:val="24"/>
        </w:rPr>
        <w:t>作业练习：</w:t>
      </w:r>
    </w:p>
    <w:p w:rsidR="002A2F71" w:rsidRPr="00065DD1" w:rsidRDefault="009D43CA" w:rsidP="002A2F71">
      <w:pPr>
        <w:spacing w:line="360" w:lineRule="auto"/>
        <w:ind w:firstLineChars="171" w:firstLine="410"/>
        <w:rPr>
          <w:sz w:val="24"/>
        </w:rPr>
      </w:pPr>
      <w:r>
        <w:rPr>
          <w:rFonts w:hint="eastAsia"/>
          <w:sz w:val="24"/>
        </w:rPr>
        <w:t>具象到抽象练习</w:t>
      </w:r>
      <w:r w:rsidR="00B56105">
        <w:rPr>
          <w:rFonts w:hint="eastAsia"/>
          <w:sz w:val="24"/>
        </w:rPr>
        <w:t>、</w:t>
      </w:r>
      <w:r w:rsidR="002A2F71" w:rsidRPr="00065DD1">
        <w:rPr>
          <w:rFonts w:hint="eastAsia"/>
          <w:sz w:val="24"/>
        </w:rPr>
        <w:t>点、线、面综合构成</w:t>
      </w:r>
    </w:p>
    <w:p w:rsidR="0024399B" w:rsidRDefault="0024399B" w:rsidP="002A2F71">
      <w:pPr>
        <w:spacing w:line="360" w:lineRule="auto"/>
        <w:ind w:firstLineChars="171" w:firstLine="410"/>
        <w:rPr>
          <w:sz w:val="24"/>
        </w:rPr>
      </w:pPr>
    </w:p>
    <w:p w:rsidR="002A2F71" w:rsidRPr="00065DD1" w:rsidRDefault="007F61A3" w:rsidP="002A2F71">
      <w:pPr>
        <w:spacing w:line="360" w:lineRule="auto"/>
        <w:ind w:firstLineChars="171" w:firstLine="410"/>
        <w:rPr>
          <w:sz w:val="24"/>
        </w:rPr>
      </w:pPr>
      <w:r>
        <w:rPr>
          <w:rFonts w:hint="eastAsia"/>
          <w:sz w:val="24"/>
        </w:rPr>
        <w:t>二、</w:t>
      </w:r>
      <w:r w:rsidR="002A2F71" w:rsidRPr="00065DD1">
        <w:rPr>
          <w:rFonts w:hint="eastAsia"/>
          <w:sz w:val="24"/>
        </w:rPr>
        <w:t>重复构成、近似构成、渐变构成</w:t>
      </w:r>
    </w:p>
    <w:p w:rsidR="002A2F71" w:rsidRPr="00065DD1" w:rsidRDefault="002A2F71" w:rsidP="002A2F71">
      <w:pPr>
        <w:spacing w:line="360" w:lineRule="auto"/>
        <w:ind w:firstLineChars="171" w:firstLine="410"/>
        <w:rPr>
          <w:sz w:val="24"/>
        </w:rPr>
      </w:pPr>
      <w:r w:rsidRPr="00065DD1">
        <w:rPr>
          <w:rFonts w:hint="eastAsia"/>
          <w:sz w:val="24"/>
        </w:rPr>
        <w:t>理解并掌握重复构成，近似构成，渐变构成的原则、规律及构成形式，要有创新意识、单纯化。</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．骨骼在设计中的运用及基本形重复的构成法则；</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．近似构成与重复构成之联系，近似构成的二种组织方式；</w:t>
      </w:r>
    </w:p>
    <w:p w:rsidR="002A2F71" w:rsidRPr="00065DD1" w:rsidRDefault="002A2F71" w:rsidP="002A2F71">
      <w:pPr>
        <w:spacing w:line="360" w:lineRule="auto"/>
        <w:ind w:firstLineChars="171" w:firstLine="410"/>
        <w:rPr>
          <w:sz w:val="24"/>
        </w:rPr>
      </w:pPr>
      <w:r w:rsidRPr="00065DD1">
        <w:rPr>
          <w:rFonts w:hint="eastAsia"/>
          <w:sz w:val="24"/>
        </w:rPr>
        <w:t>3</w:t>
      </w:r>
      <w:r w:rsidRPr="00065DD1">
        <w:rPr>
          <w:rFonts w:hint="eastAsia"/>
          <w:sz w:val="24"/>
        </w:rPr>
        <w:t>．骨骼、基本形的渐变及其关系；</w:t>
      </w:r>
    </w:p>
    <w:p w:rsidR="002A2F71" w:rsidRPr="00065DD1" w:rsidRDefault="002A2F71" w:rsidP="002A2F71">
      <w:pPr>
        <w:spacing w:line="360" w:lineRule="auto"/>
        <w:ind w:firstLineChars="171" w:firstLine="410"/>
        <w:rPr>
          <w:sz w:val="24"/>
        </w:rPr>
      </w:pPr>
      <w:r w:rsidRPr="00065DD1">
        <w:rPr>
          <w:rFonts w:hint="eastAsia"/>
          <w:sz w:val="24"/>
        </w:rPr>
        <w:t>作业练习：</w:t>
      </w:r>
    </w:p>
    <w:p w:rsidR="0024399B" w:rsidRPr="00C71BFB" w:rsidRDefault="002A2F71" w:rsidP="002A2F71">
      <w:pPr>
        <w:spacing w:line="360" w:lineRule="auto"/>
        <w:ind w:firstLineChars="171" w:firstLine="410"/>
        <w:rPr>
          <w:sz w:val="24"/>
        </w:rPr>
      </w:pPr>
      <w:r w:rsidRPr="00065DD1">
        <w:rPr>
          <w:rFonts w:hint="eastAsia"/>
          <w:sz w:val="24"/>
        </w:rPr>
        <w:t>重复构成，近似</w:t>
      </w:r>
      <w:r w:rsidR="00C71BFB" w:rsidRPr="00065DD1">
        <w:rPr>
          <w:rFonts w:hint="eastAsia"/>
          <w:sz w:val="24"/>
        </w:rPr>
        <w:t>构成</w:t>
      </w:r>
      <w:r w:rsidRPr="00065DD1">
        <w:rPr>
          <w:rFonts w:hint="eastAsia"/>
          <w:sz w:val="24"/>
        </w:rPr>
        <w:t>，渐变</w:t>
      </w:r>
      <w:r w:rsidR="00C71BFB" w:rsidRPr="00065DD1">
        <w:rPr>
          <w:rFonts w:hint="eastAsia"/>
          <w:sz w:val="24"/>
        </w:rPr>
        <w:t>构成</w:t>
      </w:r>
      <w:r w:rsidRPr="00065DD1">
        <w:rPr>
          <w:rFonts w:hint="eastAsia"/>
          <w:sz w:val="24"/>
        </w:rPr>
        <w:t>；</w:t>
      </w:r>
      <w:r w:rsidR="00083AE8" w:rsidRPr="00C71BFB">
        <w:rPr>
          <w:sz w:val="24"/>
        </w:rPr>
        <w:t xml:space="preserve"> </w:t>
      </w:r>
    </w:p>
    <w:p w:rsidR="00083AE8" w:rsidRDefault="00083AE8" w:rsidP="002A2F71">
      <w:pPr>
        <w:spacing w:line="360" w:lineRule="auto"/>
        <w:ind w:firstLineChars="171" w:firstLine="410"/>
        <w:rPr>
          <w:sz w:val="24"/>
        </w:rPr>
      </w:pPr>
    </w:p>
    <w:p w:rsidR="006473C1" w:rsidRDefault="006473C1" w:rsidP="002A2F71">
      <w:pPr>
        <w:spacing w:line="360" w:lineRule="auto"/>
        <w:ind w:firstLineChars="171" w:firstLine="410"/>
        <w:rPr>
          <w:sz w:val="24"/>
        </w:rPr>
      </w:pPr>
    </w:p>
    <w:p w:rsidR="002A2F71" w:rsidRPr="00065DD1" w:rsidRDefault="007F61A3" w:rsidP="002A2F71">
      <w:pPr>
        <w:spacing w:line="360" w:lineRule="auto"/>
        <w:ind w:firstLineChars="171" w:firstLine="410"/>
        <w:rPr>
          <w:sz w:val="24"/>
        </w:rPr>
      </w:pPr>
      <w:r>
        <w:rPr>
          <w:rFonts w:hint="eastAsia"/>
          <w:sz w:val="24"/>
        </w:rPr>
        <w:lastRenderedPageBreak/>
        <w:t>三、</w:t>
      </w:r>
      <w:r w:rsidR="002A2F71" w:rsidRPr="00065DD1">
        <w:rPr>
          <w:rFonts w:hint="eastAsia"/>
          <w:sz w:val="24"/>
        </w:rPr>
        <w:t>发射、密集、对比</w:t>
      </w:r>
    </w:p>
    <w:p w:rsidR="002A2F71" w:rsidRPr="00065DD1" w:rsidRDefault="002A2F71" w:rsidP="002A2F71">
      <w:pPr>
        <w:spacing w:line="360" w:lineRule="auto"/>
        <w:ind w:firstLineChars="171" w:firstLine="410"/>
        <w:rPr>
          <w:sz w:val="24"/>
        </w:rPr>
      </w:pPr>
      <w:r w:rsidRPr="00065DD1">
        <w:rPr>
          <w:rFonts w:hint="eastAsia"/>
          <w:sz w:val="24"/>
        </w:rPr>
        <w:t>理解、掌握发射、密集、对比的构成原则，注意画面节奏、韵律、动感与光感及形状、大小、方向、位置、数量的变化。</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．骨骼基本形的渐变，发射及其关系；</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．发射、密集、对比的构成法则；</w:t>
      </w:r>
    </w:p>
    <w:p w:rsidR="002A2F71" w:rsidRPr="00065DD1" w:rsidRDefault="002A2F71" w:rsidP="002A2F71">
      <w:pPr>
        <w:spacing w:line="360" w:lineRule="auto"/>
        <w:ind w:firstLineChars="171" w:firstLine="410"/>
        <w:rPr>
          <w:sz w:val="24"/>
        </w:rPr>
      </w:pPr>
      <w:r w:rsidRPr="00065DD1">
        <w:rPr>
          <w:rFonts w:hint="eastAsia"/>
          <w:sz w:val="24"/>
        </w:rPr>
        <w:t>作业练习：</w:t>
      </w:r>
    </w:p>
    <w:p w:rsidR="002A2F71" w:rsidRPr="00065DD1" w:rsidRDefault="002A2F71" w:rsidP="00D65EB5">
      <w:pPr>
        <w:spacing w:line="360" w:lineRule="auto"/>
        <w:ind w:firstLineChars="171" w:firstLine="410"/>
        <w:rPr>
          <w:sz w:val="24"/>
        </w:rPr>
      </w:pPr>
      <w:r w:rsidRPr="00065DD1">
        <w:rPr>
          <w:rFonts w:hint="eastAsia"/>
          <w:sz w:val="24"/>
        </w:rPr>
        <w:t>发射</w:t>
      </w:r>
      <w:r w:rsidR="00D65EB5">
        <w:rPr>
          <w:rFonts w:hint="eastAsia"/>
          <w:sz w:val="24"/>
        </w:rPr>
        <w:t>、</w:t>
      </w:r>
      <w:r w:rsidRPr="00065DD1">
        <w:rPr>
          <w:rFonts w:hint="eastAsia"/>
          <w:sz w:val="24"/>
        </w:rPr>
        <w:t>密集、对比的构成</w:t>
      </w:r>
    </w:p>
    <w:p w:rsidR="0024399B" w:rsidRDefault="0024399B" w:rsidP="002A2F71">
      <w:pPr>
        <w:spacing w:line="360" w:lineRule="auto"/>
        <w:ind w:firstLineChars="171" w:firstLine="410"/>
        <w:rPr>
          <w:sz w:val="24"/>
        </w:rPr>
      </w:pPr>
    </w:p>
    <w:p w:rsidR="002A2F71" w:rsidRPr="00065DD1" w:rsidRDefault="007F61A3" w:rsidP="002A2F71">
      <w:pPr>
        <w:spacing w:line="360" w:lineRule="auto"/>
        <w:ind w:firstLineChars="171" w:firstLine="410"/>
        <w:rPr>
          <w:sz w:val="24"/>
        </w:rPr>
      </w:pPr>
      <w:r>
        <w:rPr>
          <w:rFonts w:hint="eastAsia"/>
          <w:sz w:val="24"/>
        </w:rPr>
        <w:t>四、</w:t>
      </w:r>
      <w:r w:rsidR="002A2F71" w:rsidRPr="00065DD1">
        <w:rPr>
          <w:rFonts w:hint="eastAsia"/>
          <w:sz w:val="24"/>
        </w:rPr>
        <w:t>特异空间、分解重构</w:t>
      </w:r>
    </w:p>
    <w:p w:rsidR="002A2F71" w:rsidRPr="00065DD1" w:rsidRDefault="002A2F71" w:rsidP="002A2F71">
      <w:pPr>
        <w:spacing w:line="360" w:lineRule="auto"/>
        <w:ind w:firstLineChars="171" w:firstLine="410"/>
        <w:rPr>
          <w:sz w:val="24"/>
        </w:rPr>
      </w:pPr>
      <w:r w:rsidRPr="00065DD1">
        <w:rPr>
          <w:rFonts w:hint="eastAsia"/>
          <w:sz w:val="24"/>
        </w:rPr>
        <w:t>理解、掌握特异构成、空间构成、分解重构的构成原则，注意构图的焦点作用以及空间构成对力的渗透感受，同时，要求对单形切除重构与多形切除重构后须富有创意。</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．规律的突破、新的形态的产生；</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．特异、空间、分解重构构成法则；</w:t>
      </w:r>
    </w:p>
    <w:p w:rsidR="002A2F71" w:rsidRPr="00065DD1" w:rsidRDefault="002A2F71" w:rsidP="002A2F71">
      <w:pPr>
        <w:spacing w:line="360" w:lineRule="auto"/>
        <w:ind w:firstLineChars="171" w:firstLine="410"/>
        <w:rPr>
          <w:sz w:val="24"/>
        </w:rPr>
      </w:pPr>
      <w:r w:rsidRPr="00065DD1">
        <w:rPr>
          <w:rFonts w:hint="eastAsia"/>
          <w:sz w:val="24"/>
        </w:rPr>
        <w:t>作业练习：</w:t>
      </w:r>
    </w:p>
    <w:p w:rsidR="00351F23" w:rsidRDefault="002A2F71" w:rsidP="002A2F71">
      <w:pPr>
        <w:spacing w:line="360" w:lineRule="auto"/>
        <w:ind w:firstLineChars="171" w:firstLine="410"/>
        <w:rPr>
          <w:sz w:val="24"/>
        </w:rPr>
      </w:pPr>
      <w:r w:rsidRPr="00065DD1">
        <w:rPr>
          <w:rFonts w:hint="eastAsia"/>
          <w:sz w:val="24"/>
        </w:rPr>
        <w:t>特异、空间、分解重构作业</w:t>
      </w:r>
    </w:p>
    <w:p w:rsidR="0024399B" w:rsidRDefault="0024399B" w:rsidP="002A2F71">
      <w:pPr>
        <w:spacing w:line="360" w:lineRule="auto"/>
        <w:ind w:firstLineChars="171" w:firstLine="410"/>
        <w:rPr>
          <w:sz w:val="24"/>
        </w:rPr>
      </w:pPr>
    </w:p>
    <w:p w:rsidR="002A2F71" w:rsidRPr="00065DD1" w:rsidRDefault="007F61A3" w:rsidP="002A2F71">
      <w:pPr>
        <w:spacing w:line="360" w:lineRule="auto"/>
        <w:ind w:firstLineChars="171" w:firstLine="410"/>
        <w:rPr>
          <w:sz w:val="24"/>
        </w:rPr>
      </w:pPr>
      <w:r>
        <w:rPr>
          <w:rFonts w:hint="eastAsia"/>
          <w:sz w:val="24"/>
        </w:rPr>
        <w:t>五、</w:t>
      </w:r>
      <w:r w:rsidR="002A2F71" w:rsidRPr="00065DD1">
        <w:rPr>
          <w:rFonts w:hint="eastAsia"/>
          <w:sz w:val="24"/>
        </w:rPr>
        <w:t>分割、表意、肌理</w:t>
      </w:r>
    </w:p>
    <w:p w:rsidR="002A2F71" w:rsidRPr="00065DD1" w:rsidRDefault="002A2F71" w:rsidP="002A2F71">
      <w:pPr>
        <w:spacing w:line="360" w:lineRule="auto"/>
        <w:ind w:firstLineChars="171" w:firstLine="410"/>
        <w:rPr>
          <w:sz w:val="24"/>
        </w:rPr>
      </w:pPr>
      <w:r w:rsidRPr="00065DD1">
        <w:rPr>
          <w:rFonts w:hint="eastAsia"/>
          <w:sz w:val="24"/>
        </w:rPr>
        <w:t>理解、掌握分割、表意、肌理在设计中的作用，培养准确表达命题的能力，探索构图的变化与表现手段的多种可能性。</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．分割、表意、肌理的构成法则；</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．构图变化、情感表达、以形达意、表现手段的探讨；</w:t>
      </w:r>
    </w:p>
    <w:p w:rsidR="002A2F71" w:rsidRPr="00065DD1" w:rsidRDefault="002A2F71" w:rsidP="002A2F71">
      <w:pPr>
        <w:spacing w:line="360" w:lineRule="auto"/>
        <w:ind w:firstLineChars="171" w:firstLine="410"/>
        <w:rPr>
          <w:sz w:val="24"/>
        </w:rPr>
      </w:pPr>
      <w:r w:rsidRPr="00065DD1">
        <w:rPr>
          <w:rFonts w:hint="eastAsia"/>
          <w:sz w:val="24"/>
        </w:rPr>
        <w:t>作业练习：</w:t>
      </w:r>
    </w:p>
    <w:p w:rsidR="002A2F71" w:rsidRPr="00065DD1" w:rsidRDefault="002A2F71" w:rsidP="002A2F71">
      <w:pPr>
        <w:spacing w:line="360" w:lineRule="auto"/>
        <w:ind w:firstLineChars="171" w:firstLine="410"/>
        <w:rPr>
          <w:sz w:val="24"/>
        </w:rPr>
      </w:pPr>
      <w:r w:rsidRPr="00065DD1">
        <w:rPr>
          <w:rFonts w:hint="eastAsia"/>
          <w:sz w:val="24"/>
        </w:rPr>
        <w:t>肌理的构成作业；要求具有创意。</w:t>
      </w:r>
    </w:p>
    <w:p w:rsidR="002A2F71" w:rsidRPr="00065DD1" w:rsidRDefault="002A2F71" w:rsidP="002A2F71">
      <w:pPr>
        <w:spacing w:line="360" w:lineRule="auto"/>
        <w:ind w:firstLineChars="171" w:firstLine="410"/>
        <w:rPr>
          <w:sz w:val="24"/>
        </w:rPr>
      </w:pPr>
      <w:r w:rsidRPr="00065DD1">
        <w:rPr>
          <w:rFonts w:hint="eastAsia"/>
          <w:sz w:val="24"/>
        </w:rPr>
        <w:t>以上各单元作业统一规格，装裱规范、制作整洁。</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．平面设计是一种思维的新观念，强调科学性与系统性。</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．培养学生的创造性思维及独立思考能力。</w:t>
      </w:r>
    </w:p>
    <w:p w:rsidR="002A2F71" w:rsidRPr="00065DD1" w:rsidRDefault="002A2F71" w:rsidP="002A2F71">
      <w:pPr>
        <w:spacing w:line="360" w:lineRule="auto"/>
        <w:ind w:firstLineChars="171" w:firstLine="410"/>
        <w:rPr>
          <w:sz w:val="24"/>
        </w:rPr>
      </w:pPr>
      <w:r w:rsidRPr="00065DD1">
        <w:rPr>
          <w:rFonts w:hint="eastAsia"/>
          <w:sz w:val="24"/>
        </w:rPr>
        <w:t>3</w:t>
      </w:r>
      <w:r w:rsidRPr="00065DD1">
        <w:rPr>
          <w:rFonts w:hint="eastAsia"/>
          <w:sz w:val="24"/>
        </w:rPr>
        <w:t>．强调大量的作业操作、激发创造热情。</w:t>
      </w:r>
    </w:p>
    <w:p w:rsidR="002A2F71" w:rsidRPr="00065DD1" w:rsidRDefault="002A2F71" w:rsidP="002A2F71">
      <w:pPr>
        <w:spacing w:line="360" w:lineRule="auto"/>
        <w:ind w:firstLineChars="171" w:firstLine="410"/>
        <w:rPr>
          <w:sz w:val="24"/>
        </w:rPr>
      </w:pPr>
      <w:r w:rsidRPr="00065DD1">
        <w:rPr>
          <w:rFonts w:hint="eastAsia"/>
          <w:sz w:val="24"/>
        </w:rPr>
        <w:t>4</w:t>
      </w:r>
      <w:r w:rsidRPr="00065DD1">
        <w:rPr>
          <w:rFonts w:hint="eastAsia"/>
          <w:sz w:val="24"/>
        </w:rPr>
        <w:t>．授课与课后作业讲评相结合。</w:t>
      </w:r>
    </w:p>
    <w:p w:rsidR="002A2F71" w:rsidRPr="00065DD1" w:rsidRDefault="002A2F71" w:rsidP="002A2F71">
      <w:pPr>
        <w:spacing w:line="360" w:lineRule="auto"/>
        <w:ind w:firstLineChars="171" w:firstLine="410"/>
        <w:rPr>
          <w:sz w:val="24"/>
        </w:rPr>
      </w:pPr>
      <w:r w:rsidRPr="00065DD1">
        <w:rPr>
          <w:rFonts w:hint="eastAsia"/>
          <w:sz w:val="24"/>
        </w:rPr>
        <w:lastRenderedPageBreak/>
        <w:t>5</w:t>
      </w:r>
      <w:r w:rsidRPr="00065DD1">
        <w:rPr>
          <w:rFonts w:hint="eastAsia"/>
          <w:sz w:val="24"/>
        </w:rPr>
        <w:t>．示范作业与名作辅助教学。</w:t>
      </w:r>
    </w:p>
    <w:p w:rsidR="0024399B" w:rsidRDefault="0024399B" w:rsidP="00FD1A6D">
      <w:pPr>
        <w:spacing w:line="360" w:lineRule="auto"/>
        <w:rPr>
          <w:b/>
          <w:sz w:val="24"/>
        </w:rPr>
      </w:pPr>
    </w:p>
    <w:p w:rsidR="002A2F71" w:rsidRPr="00FD1A6D" w:rsidRDefault="00FD1A6D" w:rsidP="00FD1A6D">
      <w:pPr>
        <w:spacing w:line="360" w:lineRule="auto"/>
        <w:rPr>
          <w:b/>
          <w:sz w:val="24"/>
        </w:rPr>
      </w:pPr>
      <w:r w:rsidRPr="00FD1A6D">
        <w:rPr>
          <w:rFonts w:hint="eastAsia"/>
          <w:b/>
          <w:sz w:val="24"/>
        </w:rPr>
        <w:t>色彩构成</w:t>
      </w:r>
      <w:r w:rsidR="002A2F71" w:rsidRPr="00FD1A6D">
        <w:rPr>
          <w:rFonts w:hint="eastAsia"/>
          <w:b/>
          <w:sz w:val="24"/>
        </w:rPr>
        <w:t>课程内容：</w:t>
      </w:r>
    </w:p>
    <w:p w:rsidR="002A2F71" w:rsidRPr="00065DD1" w:rsidRDefault="007F61A3" w:rsidP="002A2F71">
      <w:pPr>
        <w:spacing w:line="360" w:lineRule="auto"/>
        <w:ind w:firstLineChars="171" w:firstLine="410"/>
        <w:rPr>
          <w:sz w:val="24"/>
        </w:rPr>
      </w:pPr>
      <w:r>
        <w:rPr>
          <w:rFonts w:hint="eastAsia"/>
          <w:sz w:val="24"/>
        </w:rPr>
        <w:t>一、</w:t>
      </w:r>
      <w:r w:rsidR="002A2F71" w:rsidRPr="00065DD1">
        <w:rPr>
          <w:rFonts w:hint="eastAsia"/>
          <w:sz w:val="24"/>
        </w:rPr>
        <w:t>色彩构成的基本知识与概念</w:t>
      </w:r>
    </w:p>
    <w:p w:rsidR="002A2F71" w:rsidRPr="00065DD1" w:rsidRDefault="002A2F71" w:rsidP="002A2F71">
      <w:pPr>
        <w:spacing w:line="360" w:lineRule="auto"/>
        <w:ind w:firstLineChars="171" w:firstLine="410"/>
        <w:rPr>
          <w:sz w:val="24"/>
        </w:rPr>
      </w:pPr>
      <w:r w:rsidRPr="00065DD1">
        <w:rPr>
          <w:rFonts w:hint="eastAsia"/>
          <w:sz w:val="24"/>
        </w:rPr>
        <w:t>讲述色彩构成课的主要教学目的及其现代设计中的指导意义；色彩形成的科学原理；了解色立体构成。要求学生掌握色彩的混合规律，培养学生对色彩的判断力以及色彩的命题设计能力的准确性与创造性。</w:t>
      </w: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．色彩的基本知识、色彩的物理、心理、生理作用；</w:t>
      </w:r>
    </w:p>
    <w:p w:rsidR="002A2F71" w:rsidRPr="00065DD1" w:rsidRDefault="002A2F71" w:rsidP="002A2F71">
      <w:pPr>
        <w:spacing w:line="360" w:lineRule="auto"/>
        <w:ind w:firstLineChars="171" w:firstLine="410"/>
        <w:rPr>
          <w:sz w:val="24"/>
        </w:rPr>
      </w:pPr>
      <w:r w:rsidRPr="00065DD1">
        <w:rPr>
          <w:rFonts w:hint="eastAsia"/>
          <w:sz w:val="24"/>
        </w:rPr>
        <w:t>2</w:t>
      </w:r>
      <w:r w:rsidRPr="00065DD1">
        <w:rPr>
          <w:rFonts w:hint="eastAsia"/>
          <w:sz w:val="24"/>
        </w:rPr>
        <w:t>．色彩三要素；</w:t>
      </w:r>
    </w:p>
    <w:p w:rsidR="002A2F71" w:rsidRPr="00065DD1" w:rsidRDefault="002A2F71" w:rsidP="002A2F71">
      <w:pPr>
        <w:spacing w:line="360" w:lineRule="auto"/>
        <w:ind w:firstLineChars="171" w:firstLine="410"/>
        <w:rPr>
          <w:sz w:val="24"/>
        </w:rPr>
      </w:pPr>
      <w:r w:rsidRPr="00065DD1">
        <w:rPr>
          <w:rFonts w:hint="eastAsia"/>
          <w:sz w:val="24"/>
        </w:rPr>
        <w:t>3</w:t>
      </w:r>
      <w:r w:rsidRPr="00065DD1">
        <w:rPr>
          <w:rFonts w:hint="eastAsia"/>
          <w:sz w:val="24"/>
        </w:rPr>
        <w:t>．色彩的原色、问色、复色及色立体概念；</w:t>
      </w:r>
    </w:p>
    <w:p w:rsidR="002A2F71" w:rsidRPr="00065DD1" w:rsidRDefault="002A2F71" w:rsidP="002A2F71">
      <w:pPr>
        <w:spacing w:line="360" w:lineRule="auto"/>
        <w:ind w:firstLineChars="171" w:firstLine="410"/>
        <w:rPr>
          <w:sz w:val="24"/>
        </w:rPr>
      </w:pPr>
      <w:r w:rsidRPr="00065DD1">
        <w:rPr>
          <w:rFonts w:hint="eastAsia"/>
          <w:sz w:val="24"/>
        </w:rPr>
        <w:t>4</w:t>
      </w:r>
      <w:r w:rsidRPr="00065DD1">
        <w:rPr>
          <w:rFonts w:hint="eastAsia"/>
          <w:sz w:val="24"/>
        </w:rPr>
        <w:t>．色彩的混合、加色、减色、中性、空间混合；</w:t>
      </w:r>
    </w:p>
    <w:p w:rsidR="002A2F71" w:rsidRPr="00065DD1" w:rsidRDefault="002A2F71" w:rsidP="002A2F71">
      <w:pPr>
        <w:spacing w:line="360" w:lineRule="auto"/>
        <w:ind w:firstLineChars="171" w:firstLine="410"/>
        <w:rPr>
          <w:sz w:val="24"/>
        </w:rPr>
      </w:pPr>
      <w:r w:rsidRPr="00065DD1">
        <w:rPr>
          <w:rFonts w:hint="eastAsia"/>
          <w:sz w:val="24"/>
        </w:rPr>
        <w:t>作业练习：</w:t>
      </w:r>
    </w:p>
    <w:p w:rsidR="000E3449" w:rsidRDefault="002A2F71" w:rsidP="002A2F71">
      <w:pPr>
        <w:spacing w:line="360" w:lineRule="auto"/>
        <w:ind w:firstLineChars="171" w:firstLine="410"/>
        <w:rPr>
          <w:sz w:val="24"/>
        </w:rPr>
      </w:pPr>
      <w:r w:rsidRPr="00065DD1">
        <w:rPr>
          <w:rFonts w:hint="eastAsia"/>
          <w:sz w:val="24"/>
        </w:rPr>
        <w:t>24</w:t>
      </w:r>
      <w:proofErr w:type="gramStart"/>
      <w:r w:rsidRPr="00065DD1">
        <w:rPr>
          <w:rFonts w:hint="eastAsia"/>
          <w:sz w:val="24"/>
        </w:rPr>
        <w:t>色相环加白</w:t>
      </w:r>
      <w:proofErr w:type="gramEnd"/>
      <w:r w:rsidRPr="00065DD1">
        <w:rPr>
          <w:rFonts w:hint="eastAsia"/>
          <w:sz w:val="24"/>
        </w:rPr>
        <w:t>、</w:t>
      </w:r>
      <w:r w:rsidR="000E3449">
        <w:rPr>
          <w:rFonts w:hint="eastAsia"/>
          <w:sz w:val="24"/>
        </w:rPr>
        <w:t>、</w:t>
      </w:r>
      <w:r w:rsidR="000E3449" w:rsidRPr="00065DD1">
        <w:rPr>
          <w:rFonts w:hint="eastAsia"/>
          <w:sz w:val="24"/>
        </w:rPr>
        <w:t>色彩的九宫</w:t>
      </w:r>
      <w:proofErr w:type="gramStart"/>
      <w:r w:rsidR="000E3449" w:rsidRPr="00065DD1">
        <w:rPr>
          <w:rFonts w:hint="eastAsia"/>
          <w:sz w:val="24"/>
        </w:rPr>
        <w:t>格综合</w:t>
      </w:r>
      <w:proofErr w:type="gramEnd"/>
      <w:r w:rsidR="000E3449">
        <w:rPr>
          <w:rFonts w:hint="eastAsia"/>
          <w:sz w:val="24"/>
        </w:rPr>
        <w:t>练习（小组作业）</w:t>
      </w:r>
    </w:p>
    <w:p w:rsidR="002A2F71" w:rsidRPr="00065DD1" w:rsidRDefault="002A2F71" w:rsidP="002A2F71">
      <w:pPr>
        <w:spacing w:line="360" w:lineRule="auto"/>
        <w:ind w:firstLineChars="171" w:firstLine="410"/>
        <w:rPr>
          <w:sz w:val="24"/>
        </w:rPr>
      </w:pPr>
      <w:r w:rsidRPr="00065DD1">
        <w:rPr>
          <w:rFonts w:hint="eastAsia"/>
          <w:sz w:val="24"/>
        </w:rPr>
        <w:t>明度、</w:t>
      </w:r>
      <w:r w:rsidR="0041383D">
        <w:rPr>
          <w:rFonts w:hint="eastAsia"/>
          <w:sz w:val="24"/>
        </w:rPr>
        <w:t>色相、</w:t>
      </w:r>
      <w:r w:rsidR="000E3449">
        <w:rPr>
          <w:rFonts w:hint="eastAsia"/>
          <w:sz w:val="24"/>
        </w:rPr>
        <w:t>纯度变化推移</w:t>
      </w:r>
    </w:p>
    <w:p w:rsidR="0024399B" w:rsidRDefault="0024399B" w:rsidP="002A2F71">
      <w:pPr>
        <w:spacing w:line="360" w:lineRule="auto"/>
        <w:ind w:firstLineChars="171" w:firstLine="410"/>
        <w:rPr>
          <w:sz w:val="24"/>
        </w:rPr>
      </w:pPr>
    </w:p>
    <w:p w:rsidR="002A2F71" w:rsidRPr="00065DD1" w:rsidRDefault="007F61A3" w:rsidP="002A2F71">
      <w:pPr>
        <w:spacing w:line="360" w:lineRule="auto"/>
        <w:ind w:firstLineChars="171" w:firstLine="410"/>
        <w:rPr>
          <w:sz w:val="24"/>
        </w:rPr>
      </w:pPr>
      <w:r>
        <w:rPr>
          <w:rFonts w:hint="eastAsia"/>
          <w:sz w:val="24"/>
        </w:rPr>
        <w:t>二、</w:t>
      </w:r>
      <w:r w:rsidR="002A2F71" w:rsidRPr="00065DD1">
        <w:rPr>
          <w:rFonts w:hint="eastAsia"/>
          <w:sz w:val="24"/>
        </w:rPr>
        <w:t>色彩的对比</w:t>
      </w:r>
      <w:r w:rsidR="009465A1">
        <w:rPr>
          <w:rFonts w:hint="eastAsia"/>
          <w:sz w:val="24"/>
        </w:rPr>
        <w:t>和调和</w:t>
      </w:r>
    </w:p>
    <w:p w:rsidR="00600B94" w:rsidRPr="00065DD1" w:rsidRDefault="00600B94" w:rsidP="00600B94">
      <w:pPr>
        <w:spacing w:line="360" w:lineRule="auto"/>
        <w:ind w:firstLineChars="171" w:firstLine="410"/>
        <w:rPr>
          <w:sz w:val="24"/>
        </w:rPr>
      </w:pPr>
      <w:r w:rsidRPr="00065DD1">
        <w:rPr>
          <w:rFonts w:hint="eastAsia"/>
          <w:sz w:val="24"/>
        </w:rPr>
        <w:t>作业练习：</w:t>
      </w:r>
      <w:r>
        <w:rPr>
          <w:rFonts w:hint="eastAsia"/>
          <w:sz w:val="24"/>
        </w:rPr>
        <w:t>色彩对比、色彩调和</w:t>
      </w:r>
    </w:p>
    <w:p w:rsidR="002A2F71" w:rsidRPr="00065DD1" w:rsidRDefault="0041383D" w:rsidP="002A2F71">
      <w:pPr>
        <w:spacing w:line="360" w:lineRule="auto"/>
        <w:ind w:firstLineChars="171" w:firstLine="410"/>
        <w:rPr>
          <w:sz w:val="24"/>
        </w:rPr>
      </w:pPr>
      <w:r>
        <w:rPr>
          <w:rFonts w:hint="eastAsia"/>
          <w:sz w:val="24"/>
        </w:rPr>
        <w:t>主题、</w:t>
      </w:r>
      <w:r w:rsidR="002A2F71" w:rsidRPr="00065DD1">
        <w:rPr>
          <w:rFonts w:hint="eastAsia"/>
          <w:sz w:val="24"/>
        </w:rPr>
        <w:t>内容不限。</w:t>
      </w:r>
    </w:p>
    <w:p w:rsidR="002A2F71" w:rsidRPr="00065DD1" w:rsidRDefault="002A2F71" w:rsidP="002A2F71">
      <w:pPr>
        <w:spacing w:line="360" w:lineRule="auto"/>
        <w:ind w:firstLineChars="171" w:firstLine="410"/>
        <w:rPr>
          <w:sz w:val="24"/>
        </w:rPr>
      </w:pPr>
      <w:r w:rsidRPr="00065DD1">
        <w:rPr>
          <w:rFonts w:hint="eastAsia"/>
          <w:sz w:val="24"/>
        </w:rPr>
        <w:t>纸张、颜料、手法不限。</w:t>
      </w:r>
    </w:p>
    <w:p w:rsidR="002A2F71" w:rsidRPr="00065DD1" w:rsidRDefault="002A2F71" w:rsidP="002A2F71">
      <w:pPr>
        <w:spacing w:line="360" w:lineRule="auto"/>
        <w:ind w:firstLineChars="171" w:firstLine="410"/>
        <w:rPr>
          <w:sz w:val="24"/>
        </w:rPr>
      </w:pPr>
      <w:r w:rsidRPr="00065DD1">
        <w:rPr>
          <w:rFonts w:hint="eastAsia"/>
          <w:sz w:val="24"/>
        </w:rPr>
        <w:t>装裱规范，制作精良。</w:t>
      </w:r>
    </w:p>
    <w:p w:rsidR="0024399B" w:rsidRDefault="0024399B" w:rsidP="00600B94">
      <w:pPr>
        <w:spacing w:line="360" w:lineRule="auto"/>
        <w:ind w:firstLineChars="171" w:firstLine="410"/>
        <w:rPr>
          <w:sz w:val="24"/>
        </w:rPr>
      </w:pPr>
    </w:p>
    <w:p w:rsidR="00600B94" w:rsidRDefault="007F61A3" w:rsidP="00600B94">
      <w:pPr>
        <w:spacing w:line="360" w:lineRule="auto"/>
        <w:ind w:firstLineChars="171" w:firstLine="410"/>
        <w:rPr>
          <w:sz w:val="24"/>
        </w:rPr>
      </w:pPr>
      <w:r>
        <w:rPr>
          <w:rFonts w:hint="eastAsia"/>
          <w:sz w:val="24"/>
        </w:rPr>
        <w:t>三、</w:t>
      </w:r>
      <w:r w:rsidR="00381E01">
        <w:rPr>
          <w:rFonts w:hint="eastAsia"/>
          <w:sz w:val="24"/>
        </w:rPr>
        <w:t>色彩采集、</w:t>
      </w:r>
      <w:r>
        <w:rPr>
          <w:rFonts w:hint="eastAsia"/>
          <w:sz w:val="24"/>
        </w:rPr>
        <w:t>色彩和音乐的关系</w:t>
      </w:r>
    </w:p>
    <w:p w:rsidR="007F61A3" w:rsidRPr="00600B94" w:rsidRDefault="00600B94" w:rsidP="00600B94">
      <w:pPr>
        <w:spacing w:line="360" w:lineRule="auto"/>
        <w:ind w:firstLineChars="171" w:firstLine="410"/>
        <w:rPr>
          <w:sz w:val="24"/>
        </w:rPr>
      </w:pPr>
      <w:r w:rsidRPr="00065DD1">
        <w:rPr>
          <w:rFonts w:hint="eastAsia"/>
          <w:sz w:val="24"/>
        </w:rPr>
        <w:t>作业练习：</w:t>
      </w:r>
      <w:r>
        <w:rPr>
          <w:rFonts w:hint="eastAsia"/>
          <w:sz w:val="24"/>
        </w:rPr>
        <w:t>色彩采集、色彩与音乐</w:t>
      </w:r>
    </w:p>
    <w:p w:rsidR="006473C1" w:rsidRDefault="006473C1" w:rsidP="002A2F71">
      <w:pPr>
        <w:spacing w:line="360" w:lineRule="auto"/>
        <w:ind w:firstLineChars="171" w:firstLine="410"/>
        <w:rPr>
          <w:sz w:val="24"/>
        </w:rPr>
      </w:pPr>
    </w:p>
    <w:p w:rsidR="002A2F71" w:rsidRPr="00065DD1" w:rsidRDefault="002A2F71" w:rsidP="002A2F71">
      <w:pPr>
        <w:spacing w:line="360" w:lineRule="auto"/>
        <w:ind w:firstLineChars="171" w:firstLine="410"/>
        <w:rPr>
          <w:sz w:val="24"/>
        </w:rPr>
      </w:pPr>
      <w:r w:rsidRPr="00065DD1">
        <w:rPr>
          <w:rFonts w:hint="eastAsia"/>
          <w:sz w:val="24"/>
        </w:rPr>
        <w:t>1</w:t>
      </w:r>
      <w:r w:rsidRPr="00065DD1">
        <w:rPr>
          <w:rFonts w:hint="eastAsia"/>
          <w:sz w:val="24"/>
        </w:rPr>
        <w:t>．本课程教学旨在更新观念，吸取新的科学研究成果，讲授色彩理论，做到科学性，系统性。</w:t>
      </w:r>
    </w:p>
    <w:p w:rsidR="002A2F71" w:rsidRPr="00065DD1" w:rsidRDefault="002A2F71" w:rsidP="002A2F71">
      <w:pPr>
        <w:spacing w:line="360" w:lineRule="auto"/>
        <w:ind w:firstLineChars="171" w:firstLine="410"/>
        <w:rPr>
          <w:sz w:val="24"/>
        </w:rPr>
      </w:pPr>
      <w:r w:rsidRPr="00065DD1">
        <w:rPr>
          <w:rFonts w:hint="eastAsia"/>
          <w:sz w:val="24"/>
        </w:rPr>
        <w:t>2</w:t>
      </w:r>
      <w:r w:rsidR="009465A1">
        <w:rPr>
          <w:rFonts w:hint="eastAsia"/>
          <w:sz w:val="24"/>
        </w:rPr>
        <w:t>．充分掌握色彩的对比与调和理论，</w:t>
      </w:r>
      <w:r w:rsidRPr="00065DD1">
        <w:rPr>
          <w:rFonts w:hint="eastAsia"/>
          <w:sz w:val="24"/>
        </w:rPr>
        <w:t>能合理科学地运用这些理论指导创作。</w:t>
      </w:r>
    </w:p>
    <w:p w:rsidR="002A2F71" w:rsidRPr="00065DD1" w:rsidRDefault="002A2F71" w:rsidP="002A2F71">
      <w:pPr>
        <w:spacing w:line="360" w:lineRule="auto"/>
        <w:ind w:firstLineChars="171" w:firstLine="410"/>
        <w:rPr>
          <w:sz w:val="24"/>
        </w:rPr>
      </w:pPr>
      <w:r w:rsidRPr="00065DD1">
        <w:rPr>
          <w:rFonts w:hint="eastAsia"/>
          <w:sz w:val="24"/>
        </w:rPr>
        <w:t>3</w:t>
      </w:r>
      <w:r w:rsidRPr="00065DD1">
        <w:rPr>
          <w:rFonts w:hint="eastAsia"/>
          <w:sz w:val="24"/>
        </w:rPr>
        <w:t>．掌握色彩构成原理及了解色彩对生理、心理的情感效应。</w:t>
      </w:r>
    </w:p>
    <w:p w:rsidR="002A2F71" w:rsidRPr="00065DD1" w:rsidRDefault="002A2F71" w:rsidP="002A2F71">
      <w:pPr>
        <w:spacing w:line="360" w:lineRule="auto"/>
        <w:ind w:firstLineChars="171" w:firstLine="410"/>
        <w:rPr>
          <w:sz w:val="24"/>
        </w:rPr>
      </w:pPr>
      <w:r w:rsidRPr="00065DD1">
        <w:rPr>
          <w:rFonts w:hint="eastAsia"/>
          <w:sz w:val="24"/>
        </w:rPr>
        <w:t>4</w:t>
      </w:r>
      <w:r w:rsidRPr="00065DD1">
        <w:rPr>
          <w:rFonts w:hint="eastAsia"/>
          <w:sz w:val="24"/>
        </w:rPr>
        <w:t>．课堂讲授与作业练习相结合，有目的性地选择主题进行</w:t>
      </w:r>
      <w:r w:rsidR="006370AA">
        <w:rPr>
          <w:rFonts w:hint="eastAsia"/>
          <w:sz w:val="24"/>
        </w:rPr>
        <w:t>综合</w:t>
      </w:r>
      <w:r w:rsidRPr="00065DD1">
        <w:rPr>
          <w:rFonts w:hint="eastAsia"/>
          <w:sz w:val="24"/>
        </w:rPr>
        <w:t>练习。</w:t>
      </w:r>
    </w:p>
    <w:tbl>
      <w:tblPr>
        <w:tblStyle w:val="a5"/>
        <w:tblW w:w="9039" w:type="dxa"/>
        <w:tblLayout w:type="fixed"/>
        <w:tblLook w:val="04A0"/>
      </w:tblPr>
      <w:tblGrid>
        <w:gridCol w:w="959"/>
        <w:gridCol w:w="3969"/>
        <w:gridCol w:w="1984"/>
        <w:gridCol w:w="2127"/>
      </w:tblGrid>
      <w:tr w:rsidR="00DF4D46" w:rsidRPr="00A276C6" w:rsidTr="00DC5494">
        <w:trPr>
          <w:trHeight w:val="657"/>
        </w:trPr>
        <w:tc>
          <w:tcPr>
            <w:tcW w:w="959" w:type="dxa"/>
          </w:tcPr>
          <w:p w:rsidR="00DF4D46" w:rsidRPr="00A276C6" w:rsidRDefault="00DF4D46" w:rsidP="00965796">
            <w:pPr>
              <w:jc w:val="center"/>
              <w:rPr>
                <w:szCs w:val="21"/>
              </w:rPr>
            </w:pPr>
            <w:r w:rsidRPr="00A276C6">
              <w:rPr>
                <w:rFonts w:hint="eastAsia"/>
                <w:szCs w:val="21"/>
              </w:rPr>
              <w:lastRenderedPageBreak/>
              <w:t>教学</w:t>
            </w:r>
          </w:p>
          <w:p w:rsidR="00DF4D46" w:rsidRPr="00A276C6" w:rsidRDefault="00DF4D46" w:rsidP="00965796">
            <w:pPr>
              <w:jc w:val="center"/>
              <w:rPr>
                <w:szCs w:val="21"/>
              </w:rPr>
            </w:pPr>
            <w:r w:rsidRPr="00A276C6">
              <w:rPr>
                <w:rFonts w:hint="eastAsia"/>
                <w:szCs w:val="21"/>
              </w:rPr>
              <w:t>周次</w:t>
            </w:r>
          </w:p>
        </w:tc>
        <w:tc>
          <w:tcPr>
            <w:tcW w:w="3969" w:type="dxa"/>
          </w:tcPr>
          <w:p w:rsidR="00DF4D46" w:rsidRPr="00A276C6" w:rsidRDefault="00DF4D46" w:rsidP="00965796">
            <w:pPr>
              <w:spacing w:line="360" w:lineRule="auto"/>
              <w:jc w:val="center"/>
              <w:rPr>
                <w:szCs w:val="21"/>
              </w:rPr>
            </w:pPr>
            <w:r w:rsidRPr="00A276C6">
              <w:rPr>
                <w:rFonts w:hint="eastAsia"/>
                <w:szCs w:val="21"/>
              </w:rPr>
              <w:t>授课内容及重难点</w:t>
            </w:r>
          </w:p>
        </w:tc>
        <w:tc>
          <w:tcPr>
            <w:tcW w:w="1984" w:type="dxa"/>
          </w:tcPr>
          <w:p w:rsidR="00DF4D46" w:rsidRPr="00A276C6" w:rsidRDefault="00DF4D46" w:rsidP="00965796">
            <w:pPr>
              <w:spacing w:line="360" w:lineRule="auto"/>
              <w:jc w:val="center"/>
              <w:rPr>
                <w:szCs w:val="21"/>
              </w:rPr>
            </w:pPr>
            <w:r w:rsidRPr="00A276C6">
              <w:rPr>
                <w:rFonts w:hint="eastAsia"/>
                <w:szCs w:val="21"/>
              </w:rPr>
              <w:t>授课形式</w:t>
            </w:r>
          </w:p>
        </w:tc>
        <w:tc>
          <w:tcPr>
            <w:tcW w:w="2127" w:type="dxa"/>
          </w:tcPr>
          <w:p w:rsidR="00DF4D46" w:rsidRPr="00A276C6" w:rsidRDefault="00DF4D46" w:rsidP="00965796">
            <w:pPr>
              <w:spacing w:line="360" w:lineRule="auto"/>
              <w:jc w:val="center"/>
              <w:rPr>
                <w:szCs w:val="21"/>
              </w:rPr>
            </w:pPr>
            <w:r w:rsidRPr="00A276C6">
              <w:rPr>
                <w:rFonts w:hint="eastAsia"/>
                <w:szCs w:val="21"/>
              </w:rPr>
              <w:t>课外学习要求</w:t>
            </w:r>
          </w:p>
        </w:tc>
      </w:tr>
      <w:tr w:rsidR="00C109EB" w:rsidRPr="00A276C6" w:rsidTr="00DC5494">
        <w:trPr>
          <w:trHeight w:val="657"/>
        </w:trPr>
        <w:tc>
          <w:tcPr>
            <w:tcW w:w="959" w:type="dxa"/>
          </w:tcPr>
          <w:p w:rsidR="00C109EB" w:rsidRPr="00C109EB" w:rsidRDefault="00C109EB" w:rsidP="00C109EB">
            <w:pPr>
              <w:spacing w:line="360" w:lineRule="auto"/>
              <w:jc w:val="center"/>
              <w:rPr>
                <w:sz w:val="24"/>
                <w:szCs w:val="24"/>
              </w:rPr>
            </w:pPr>
            <w:r w:rsidRPr="00C109EB">
              <w:rPr>
                <w:rFonts w:hint="eastAsia"/>
                <w:sz w:val="24"/>
                <w:szCs w:val="24"/>
              </w:rPr>
              <w:t>1</w:t>
            </w:r>
          </w:p>
        </w:tc>
        <w:tc>
          <w:tcPr>
            <w:tcW w:w="3969" w:type="dxa"/>
          </w:tcPr>
          <w:p w:rsidR="00C109EB" w:rsidRPr="00A276C6" w:rsidRDefault="00C109EB" w:rsidP="00965796">
            <w:pPr>
              <w:spacing w:line="360" w:lineRule="auto"/>
              <w:jc w:val="center"/>
              <w:rPr>
                <w:szCs w:val="21"/>
              </w:rPr>
            </w:pPr>
          </w:p>
        </w:tc>
        <w:tc>
          <w:tcPr>
            <w:tcW w:w="1984" w:type="dxa"/>
          </w:tcPr>
          <w:p w:rsidR="00C109EB" w:rsidRPr="00A276C6" w:rsidRDefault="00C109EB" w:rsidP="00965796">
            <w:pPr>
              <w:spacing w:line="360" w:lineRule="auto"/>
              <w:jc w:val="center"/>
              <w:rPr>
                <w:szCs w:val="21"/>
              </w:rPr>
            </w:pPr>
          </w:p>
        </w:tc>
        <w:tc>
          <w:tcPr>
            <w:tcW w:w="2127" w:type="dxa"/>
          </w:tcPr>
          <w:p w:rsidR="00C109EB" w:rsidRPr="00A276C6" w:rsidRDefault="00C109EB" w:rsidP="00965796">
            <w:pPr>
              <w:spacing w:line="360" w:lineRule="auto"/>
              <w:jc w:val="center"/>
              <w:rPr>
                <w:szCs w:val="21"/>
              </w:rPr>
            </w:pPr>
          </w:p>
        </w:tc>
      </w:tr>
      <w:tr w:rsidR="00C109EB" w:rsidRPr="00A276C6" w:rsidTr="00DC5494">
        <w:trPr>
          <w:trHeight w:val="657"/>
        </w:trPr>
        <w:tc>
          <w:tcPr>
            <w:tcW w:w="959" w:type="dxa"/>
          </w:tcPr>
          <w:p w:rsidR="00C109EB" w:rsidRPr="00C109EB" w:rsidRDefault="00C109EB" w:rsidP="00C109EB">
            <w:pPr>
              <w:spacing w:line="360" w:lineRule="auto"/>
              <w:jc w:val="center"/>
              <w:rPr>
                <w:sz w:val="24"/>
                <w:szCs w:val="24"/>
              </w:rPr>
            </w:pPr>
            <w:r w:rsidRPr="00C109EB">
              <w:rPr>
                <w:rFonts w:hint="eastAsia"/>
                <w:sz w:val="24"/>
                <w:szCs w:val="24"/>
              </w:rPr>
              <w:t>2</w:t>
            </w:r>
          </w:p>
        </w:tc>
        <w:tc>
          <w:tcPr>
            <w:tcW w:w="3969" w:type="dxa"/>
          </w:tcPr>
          <w:p w:rsidR="00C109EB" w:rsidRPr="00A276C6" w:rsidRDefault="00C109EB" w:rsidP="00965796">
            <w:pPr>
              <w:spacing w:line="360" w:lineRule="auto"/>
              <w:jc w:val="center"/>
              <w:rPr>
                <w:szCs w:val="21"/>
              </w:rPr>
            </w:pPr>
          </w:p>
        </w:tc>
        <w:tc>
          <w:tcPr>
            <w:tcW w:w="1984" w:type="dxa"/>
          </w:tcPr>
          <w:p w:rsidR="00C109EB" w:rsidRPr="00A276C6" w:rsidRDefault="00C109EB" w:rsidP="00965796">
            <w:pPr>
              <w:spacing w:line="360" w:lineRule="auto"/>
              <w:jc w:val="center"/>
              <w:rPr>
                <w:szCs w:val="21"/>
              </w:rPr>
            </w:pPr>
          </w:p>
        </w:tc>
        <w:tc>
          <w:tcPr>
            <w:tcW w:w="2127" w:type="dxa"/>
          </w:tcPr>
          <w:p w:rsidR="00C109EB" w:rsidRPr="00A276C6" w:rsidRDefault="00C109EB" w:rsidP="00965796">
            <w:pPr>
              <w:spacing w:line="360" w:lineRule="auto"/>
              <w:jc w:val="center"/>
              <w:rPr>
                <w:szCs w:val="21"/>
              </w:rPr>
            </w:pPr>
          </w:p>
        </w:tc>
      </w:tr>
      <w:tr w:rsidR="00C109EB" w:rsidRPr="00A276C6" w:rsidTr="00DC5494">
        <w:trPr>
          <w:trHeight w:val="657"/>
        </w:trPr>
        <w:tc>
          <w:tcPr>
            <w:tcW w:w="959" w:type="dxa"/>
          </w:tcPr>
          <w:p w:rsidR="00C109EB" w:rsidRPr="00C109EB" w:rsidRDefault="00C109EB" w:rsidP="00C109EB">
            <w:pPr>
              <w:spacing w:line="360" w:lineRule="auto"/>
              <w:jc w:val="center"/>
              <w:rPr>
                <w:sz w:val="24"/>
                <w:szCs w:val="24"/>
              </w:rPr>
            </w:pPr>
            <w:r w:rsidRPr="00C109EB">
              <w:rPr>
                <w:rFonts w:hint="eastAsia"/>
                <w:sz w:val="24"/>
                <w:szCs w:val="24"/>
              </w:rPr>
              <w:t>3</w:t>
            </w:r>
          </w:p>
        </w:tc>
        <w:tc>
          <w:tcPr>
            <w:tcW w:w="3969" w:type="dxa"/>
          </w:tcPr>
          <w:p w:rsidR="00C109EB" w:rsidRPr="00A276C6" w:rsidRDefault="00C109EB" w:rsidP="00965796">
            <w:pPr>
              <w:spacing w:line="360" w:lineRule="auto"/>
              <w:jc w:val="center"/>
              <w:rPr>
                <w:szCs w:val="21"/>
              </w:rPr>
            </w:pPr>
          </w:p>
        </w:tc>
        <w:tc>
          <w:tcPr>
            <w:tcW w:w="1984" w:type="dxa"/>
          </w:tcPr>
          <w:p w:rsidR="00C109EB" w:rsidRPr="00A276C6" w:rsidRDefault="00C109EB" w:rsidP="00965796">
            <w:pPr>
              <w:spacing w:line="360" w:lineRule="auto"/>
              <w:jc w:val="center"/>
              <w:rPr>
                <w:szCs w:val="21"/>
              </w:rPr>
            </w:pPr>
          </w:p>
        </w:tc>
        <w:tc>
          <w:tcPr>
            <w:tcW w:w="2127" w:type="dxa"/>
          </w:tcPr>
          <w:p w:rsidR="00C109EB" w:rsidRPr="00A276C6" w:rsidRDefault="00C109EB" w:rsidP="00965796">
            <w:pPr>
              <w:spacing w:line="360" w:lineRule="auto"/>
              <w:jc w:val="center"/>
              <w:rPr>
                <w:szCs w:val="21"/>
              </w:rPr>
            </w:pPr>
          </w:p>
        </w:tc>
      </w:tr>
      <w:tr w:rsidR="00C109EB" w:rsidRPr="00A276C6" w:rsidTr="00DC5494">
        <w:trPr>
          <w:trHeight w:val="657"/>
        </w:trPr>
        <w:tc>
          <w:tcPr>
            <w:tcW w:w="959" w:type="dxa"/>
          </w:tcPr>
          <w:p w:rsidR="00C109EB" w:rsidRPr="00C109EB" w:rsidRDefault="00C109EB" w:rsidP="00C109EB">
            <w:pPr>
              <w:spacing w:line="360" w:lineRule="auto"/>
              <w:jc w:val="center"/>
              <w:rPr>
                <w:sz w:val="24"/>
                <w:szCs w:val="24"/>
              </w:rPr>
            </w:pPr>
            <w:r w:rsidRPr="00C109EB">
              <w:rPr>
                <w:rFonts w:hint="eastAsia"/>
                <w:sz w:val="24"/>
                <w:szCs w:val="24"/>
              </w:rPr>
              <w:t>4</w:t>
            </w:r>
          </w:p>
        </w:tc>
        <w:tc>
          <w:tcPr>
            <w:tcW w:w="3969" w:type="dxa"/>
          </w:tcPr>
          <w:p w:rsidR="00C109EB" w:rsidRPr="00A276C6" w:rsidRDefault="00C109EB" w:rsidP="00965796">
            <w:pPr>
              <w:spacing w:line="360" w:lineRule="auto"/>
              <w:jc w:val="center"/>
              <w:rPr>
                <w:szCs w:val="21"/>
              </w:rPr>
            </w:pPr>
          </w:p>
        </w:tc>
        <w:tc>
          <w:tcPr>
            <w:tcW w:w="1984" w:type="dxa"/>
          </w:tcPr>
          <w:p w:rsidR="00C109EB" w:rsidRPr="00A276C6" w:rsidRDefault="00C109EB" w:rsidP="00965796">
            <w:pPr>
              <w:spacing w:line="360" w:lineRule="auto"/>
              <w:jc w:val="center"/>
              <w:rPr>
                <w:szCs w:val="21"/>
              </w:rPr>
            </w:pPr>
          </w:p>
        </w:tc>
        <w:tc>
          <w:tcPr>
            <w:tcW w:w="2127" w:type="dxa"/>
          </w:tcPr>
          <w:p w:rsidR="00C109EB" w:rsidRPr="00A276C6" w:rsidRDefault="00C109EB" w:rsidP="00965796">
            <w:pPr>
              <w:spacing w:line="360" w:lineRule="auto"/>
              <w:jc w:val="center"/>
              <w:rPr>
                <w:szCs w:val="21"/>
              </w:rPr>
            </w:pPr>
          </w:p>
        </w:tc>
      </w:tr>
      <w:tr w:rsidR="00C109EB" w:rsidRPr="00A276C6" w:rsidTr="00DC5494">
        <w:trPr>
          <w:trHeight w:val="657"/>
        </w:trPr>
        <w:tc>
          <w:tcPr>
            <w:tcW w:w="959" w:type="dxa"/>
          </w:tcPr>
          <w:p w:rsidR="00C109EB" w:rsidRPr="00C109EB" w:rsidRDefault="00C109EB" w:rsidP="00C109EB">
            <w:pPr>
              <w:spacing w:line="360" w:lineRule="auto"/>
              <w:jc w:val="center"/>
              <w:rPr>
                <w:sz w:val="24"/>
                <w:szCs w:val="24"/>
              </w:rPr>
            </w:pPr>
            <w:r w:rsidRPr="00C109EB">
              <w:rPr>
                <w:rFonts w:hint="eastAsia"/>
                <w:sz w:val="24"/>
                <w:szCs w:val="24"/>
              </w:rPr>
              <w:t>5</w:t>
            </w:r>
          </w:p>
        </w:tc>
        <w:tc>
          <w:tcPr>
            <w:tcW w:w="3969" w:type="dxa"/>
          </w:tcPr>
          <w:p w:rsidR="00C109EB" w:rsidRPr="00A276C6" w:rsidRDefault="00C109EB" w:rsidP="00965796">
            <w:pPr>
              <w:spacing w:line="360" w:lineRule="auto"/>
              <w:jc w:val="center"/>
              <w:rPr>
                <w:szCs w:val="21"/>
              </w:rPr>
            </w:pPr>
          </w:p>
        </w:tc>
        <w:tc>
          <w:tcPr>
            <w:tcW w:w="1984" w:type="dxa"/>
          </w:tcPr>
          <w:p w:rsidR="00C109EB" w:rsidRPr="00A276C6" w:rsidRDefault="00C109EB" w:rsidP="00965796">
            <w:pPr>
              <w:spacing w:line="360" w:lineRule="auto"/>
              <w:jc w:val="center"/>
              <w:rPr>
                <w:szCs w:val="21"/>
              </w:rPr>
            </w:pPr>
          </w:p>
        </w:tc>
        <w:tc>
          <w:tcPr>
            <w:tcW w:w="2127" w:type="dxa"/>
          </w:tcPr>
          <w:p w:rsidR="00C109EB" w:rsidRPr="00A276C6" w:rsidRDefault="00C109EB" w:rsidP="00965796">
            <w:pPr>
              <w:spacing w:line="360" w:lineRule="auto"/>
              <w:jc w:val="center"/>
              <w:rPr>
                <w:szCs w:val="21"/>
              </w:rPr>
            </w:pPr>
          </w:p>
        </w:tc>
      </w:tr>
      <w:tr w:rsidR="00DF4D46" w:rsidRPr="008D1CBF" w:rsidTr="00DC5494">
        <w:tc>
          <w:tcPr>
            <w:tcW w:w="959" w:type="dxa"/>
          </w:tcPr>
          <w:p w:rsidR="00DF4D46" w:rsidRPr="008D1CBF" w:rsidRDefault="00381E01" w:rsidP="00965796">
            <w:pPr>
              <w:spacing w:line="360" w:lineRule="auto"/>
              <w:jc w:val="center"/>
              <w:rPr>
                <w:sz w:val="24"/>
                <w:szCs w:val="24"/>
              </w:rPr>
            </w:pPr>
            <w:r>
              <w:rPr>
                <w:rFonts w:hint="eastAsia"/>
                <w:sz w:val="24"/>
                <w:szCs w:val="24"/>
              </w:rPr>
              <w:t>6</w:t>
            </w:r>
          </w:p>
        </w:tc>
        <w:tc>
          <w:tcPr>
            <w:tcW w:w="3969" w:type="dxa"/>
          </w:tcPr>
          <w:p w:rsidR="005B5C87" w:rsidRDefault="005B5C87" w:rsidP="00092081">
            <w:pPr>
              <w:pStyle w:val="reader-word-layer"/>
              <w:shd w:val="clear" w:color="auto" w:fill="FFFFFF"/>
              <w:spacing w:before="0" w:beforeAutospacing="0" w:after="0" w:afterAutospacing="0"/>
              <w:rPr>
                <w:color w:val="000000"/>
              </w:rPr>
            </w:pPr>
            <w:r>
              <w:rPr>
                <w:rFonts w:hint="eastAsia"/>
                <w:color w:val="000000"/>
              </w:rPr>
              <w:t>点线面、重复</w:t>
            </w:r>
            <w:r w:rsidR="00E91508">
              <w:rPr>
                <w:rFonts w:hint="eastAsia"/>
                <w:color w:val="000000"/>
              </w:rPr>
              <w:t>、</w:t>
            </w:r>
            <w:r>
              <w:rPr>
                <w:rFonts w:hint="eastAsia"/>
                <w:color w:val="000000"/>
              </w:rPr>
              <w:t>近似、渐变</w:t>
            </w:r>
            <w:r w:rsidR="00E05689">
              <w:rPr>
                <w:rFonts w:hint="eastAsia"/>
                <w:color w:val="000000"/>
              </w:rPr>
              <w:t>、</w:t>
            </w:r>
            <w:r w:rsidR="00E05689" w:rsidRPr="00065DD1">
              <w:rPr>
                <w:rFonts w:hint="eastAsia"/>
              </w:rPr>
              <w:t>发射、密集</w:t>
            </w:r>
            <w:r w:rsidR="00E91508">
              <w:rPr>
                <w:rFonts w:hint="eastAsia"/>
              </w:rPr>
              <w:t>。</w:t>
            </w:r>
          </w:p>
          <w:p w:rsidR="00DF4D46" w:rsidRPr="00381E01" w:rsidRDefault="00370611" w:rsidP="00092081">
            <w:pPr>
              <w:pStyle w:val="reader-word-layer"/>
              <w:shd w:val="clear" w:color="auto" w:fill="FFFFFF"/>
              <w:spacing w:before="0" w:beforeAutospacing="0" w:after="0" w:afterAutospacing="0"/>
              <w:rPr>
                <w:color w:val="000000"/>
              </w:rPr>
            </w:pPr>
            <w:r w:rsidRPr="007214E1">
              <w:rPr>
                <w:rFonts w:hint="eastAsia"/>
                <w:color w:val="000000"/>
              </w:rPr>
              <w:t>对几何抽象图形的认识及思维转换，对视觉元素的提取，对形式美法则（秩序、运动、发散、均衡、渐变等）的掌握</w:t>
            </w:r>
            <w:r w:rsidR="005B5C87">
              <w:rPr>
                <w:rFonts w:hint="eastAsia"/>
                <w:color w:val="000000"/>
              </w:rPr>
              <w:t>。</w:t>
            </w:r>
          </w:p>
        </w:tc>
        <w:tc>
          <w:tcPr>
            <w:tcW w:w="1984" w:type="dxa"/>
          </w:tcPr>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课堂讲授</w:t>
            </w:r>
          </w:p>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实践操作</w:t>
            </w:r>
          </w:p>
          <w:p w:rsidR="00DF4D46" w:rsidRPr="008D1CBF" w:rsidRDefault="00370611" w:rsidP="00092081">
            <w:pPr>
              <w:pStyle w:val="reader-word-layer"/>
              <w:shd w:val="clear" w:color="auto" w:fill="FFFFFF"/>
              <w:spacing w:before="0" w:beforeAutospacing="0" w:after="0" w:afterAutospacing="0"/>
            </w:pPr>
            <w:r w:rsidRPr="00092081">
              <w:rPr>
                <w:rFonts w:hint="eastAsia"/>
                <w:color w:val="000000"/>
              </w:rPr>
              <w:t>案例分析</w:t>
            </w:r>
          </w:p>
        </w:tc>
        <w:tc>
          <w:tcPr>
            <w:tcW w:w="2127" w:type="dxa"/>
          </w:tcPr>
          <w:p w:rsidR="00DF4D46" w:rsidRPr="008D1CBF" w:rsidRDefault="005B5C87" w:rsidP="005B5C87">
            <w:pPr>
              <w:spacing w:line="120" w:lineRule="auto"/>
              <w:rPr>
                <w:sz w:val="24"/>
                <w:szCs w:val="24"/>
              </w:rPr>
            </w:pPr>
            <w:r>
              <w:rPr>
                <w:rFonts w:hint="eastAsia"/>
                <w:sz w:val="24"/>
                <w:szCs w:val="24"/>
              </w:rPr>
              <w:t>比照优秀的作品案例，能运用知识点进行分析和总结。</w:t>
            </w:r>
            <w:r w:rsidR="00B21B66">
              <w:rPr>
                <w:rFonts w:hint="eastAsia"/>
                <w:sz w:val="24"/>
                <w:szCs w:val="24"/>
              </w:rPr>
              <w:t>完成相应的作业。</w:t>
            </w:r>
          </w:p>
        </w:tc>
      </w:tr>
      <w:tr w:rsidR="00DF4D46" w:rsidRPr="008D1CBF" w:rsidTr="00DC5494">
        <w:tc>
          <w:tcPr>
            <w:tcW w:w="959" w:type="dxa"/>
          </w:tcPr>
          <w:p w:rsidR="00DF4D46" w:rsidRPr="008D1CBF" w:rsidRDefault="00381E01" w:rsidP="00965796">
            <w:pPr>
              <w:spacing w:line="360" w:lineRule="auto"/>
              <w:jc w:val="center"/>
              <w:rPr>
                <w:sz w:val="24"/>
                <w:szCs w:val="24"/>
              </w:rPr>
            </w:pPr>
            <w:r>
              <w:rPr>
                <w:rFonts w:hint="eastAsia"/>
                <w:sz w:val="24"/>
                <w:szCs w:val="24"/>
              </w:rPr>
              <w:t>7</w:t>
            </w:r>
          </w:p>
        </w:tc>
        <w:tc>
          <w:tcPr>
            <w:tcW w:w="3969" w:type="dxa"/>
          </w:tcPr>
          <w:p w:rsidR="00E05689" w:rsidRDefault="00E05689" w:rsidP="00092081">
            <w:pPr>
              <w:pStyle w:val="reader-word-layer"/>
              <w:shd w:val="clear" w:color="auto" w:fill="FFFFFF"/>
              <w:spacing w:before="0" w:beforeAutospacing="0" w:after="0" w:afterAutospacing="0"/>
              <w:rPr>
                <w:color w:val="000000"/>
              </w:rPr>
            </w:pPr>
            <w:r w:rsidRPr="00065DD1">
              <w:rPr>
                <w:rFonts w:hint="eastAsia"/>
              </w:rPr>
              <w:t>对比</w:t>
            </w:r>
            <w:r>
              <w:rPr>
                <w:rFonts w:hint="eastAsia"/>
              </w:rPr>
              <w:t>、</w:t>
            </w:r>
            <w:r w:rsidRPr="00065DD1">
              <w:rPr>
                <w:rFonts w:hint="eastAsia"/>
              </w:rPr>
              <w:t>特异</w:t>
            </w:r>
            <w:r>
              <w:rPr>
                <w:rFonts w:hint="eastAsia"/>
              </w:rPr>
              <w:t>、</w:t>
            </w:r>
            <w:r w:rsidRPr="00065DD1">
              <w:rPr>
                <w:rFonts w:hint="eastAsia"/>
              </w:rPr>
              <w:t>空间、分解重构</w:t>
            </w:r>
            <w:r>
              <w:rPr>
                <w:rFonts w:hint="eastAsia"/>
              </w:rPr>
              <w:t>、肌理</w:t>
            </w:r>
            <w:r w:rsidR="00E91508">
              <w:rPr>
                <w:rFonts w:hint="eastAsia"/>
              </w:rPr>
              <w:t>。</w:t>
            </w:r>
          </w:p>
          <w:p w:rsidR="00DF4D46" w:rsidRPr="00E05689" w:rsidRDefault="00370611" w:rsidP="00E05689">
            <w:pPr>
              <w:pStyle w:val="reader-word-layer"/>
              <w:shd w:val="clear" w:color="auto" w:fill="FFFFFF"/>
              <w:spacing w:before="0" w:beforeAutospacing="0" w:after="0" w:afterAutospacing="0"/>
              <w:rPr>
                <w:color w:val="000000"/>
              </w:rPr>
            </w:pPr>
            <w:r w:rsidRPr="007214E1">
              <w:rPr>
                <w:rFonts w:hint="eastAsia"/>
                <w:color w:val="000000"/>
              </w:rPr>
              <w:t>启发学生认识每项作业的构成原理，克服无法脱离具像思维模式，抽象思维能力欠缺</w:t>
            </w:r>
            <w:r w:rsidR="003B303E">
              <w:rPr>
                <w:rFonts w:hint="eastAsia"/>
                <w:color w:val="000000"/>
              </w:rPr>
              <w:t>的弊病</w:t>
            </w:r>
            <w:r w:rsidRPr="007214E1">
              <w:rPr>
                <w:rFonts w:hint="eastAsia"/>
                <w:color w:val="000000"/>
              </w:rPr>
              <w:t>。</w:t>
            </w:r>
            <w:r w:rsidR="005B5C87" w:rsidRPr="007214E1">
              <w:rPr>
                <w:rFonts w:hint="eastAsia"/>
                <w:color w:val="000000"/>
              </w:rPr>
              <w:t>培养学生创造性思维的能力。</w:t>
            </w:r>
          </w:p>
        </w:tc>
        <w:tc>
          <w:tcPr>
            <w:tcW w:w="1984" w:type="dxa"/>
          </w:tcPr>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课堂讲授</w:t>
            </w:r>
          </w:p>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实践操作</w:t>
            </w:r>
          </w:p>
          <w:p w:rsidR="00381E01"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案例分析</w:t>
            </w:r>
          </w:p>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课堂交流</w:t>
            </w:r>
          </w:p>
        </w:tc>
        <w:tc>
          <w:tcPr>
            <w:tcW w:w="2127" w:type="dxa"/>
          </w:tcPr>
          <w:p w:rsidR="00B21B66" w:rsidRPr="00B21B66" w:rsidRDefault="00B21B66" w:rsidP="00B21B66">
            <w:pPr>
              <w:pStyle w:val="reader-word-layer"/>
              <w:shd w:val="clear" w:color="auto" w:fill="FFFFFF"/>
              <w:spacing w:before="0" w:beforeAutospacing="0" w:after="0" w:afterAutospacing="0"/>
              <w:rPr>
                <w:color w:val="000000"/>
              </w:rPr>
            </w:pPr>
            <w:r w:rsidRPr="00B21B66">
              <w:rPr>
                <w:rFonts w:hint="eastAsia"/>
                <w:color w:val="000000"/>
              </w:rPr>
              <w:t>寻找生活中的平面构成案例并加以分析。</w:t>
            </w:r>
          </w:p>
          <w:p w:rsidR="00DF4D46" w:rsidRPr="008D1CBF" w:rsidRDefault="00B21B66" w:rsidP="00B21B66">
            <w:pPr>
              <w:pStyle w:val="reader-word-layer"/>
              <w:shd w:val="clear" w:color="auto" w:fill="FFFFFF"/>
              <w:spacing w:before="0" w:beforeAutospacing="0" w:after="0" w:afterAutospacing="0"/>
            </w:pPr>
            <w:r w:rsidRPr="00B21B66">
              <w:rPr>
                <w:rFonts w:hint="eastAsia"/>
                <w:color w:val="000000"/>
              </w:rPr>
              <w:t>完成相应的作业。</w:t>
            </w:r>
          </w:p>
        </w:tc>
      </w:tr>
      <w:tr w:rsidR="00DF4D46" w:rsidRPr="008D1CBF" w:rsidTr="00DC5494">
        <w:tc>
          <w:tcPr>
            <w:tcW w:w="959" w:type="dxa"/>
          </w:tcPr>
          <w:p w:rsidR="00DF4D46" w:rsidRPr="008D1CBF" w:rsidRDefault="00381E01" w:rsidP="00965796">
            <w:pPr>
              <w:spacing w:line="360" w:lineRule="auto"/>
              <w:jc w:val="center"/>
              <w:rPr>
                <w:sz w:val="24"/>
                <w:szCs w:val="24"/>
              </w:rPr>
            </w:pPr>
            <w:r>
              <w:rPr>
                <w:rFonts w:hint="eastAsia"/>
                <w:sz w:val="24"/>
                <w:szCs w:val="24"/>
              </w:rPr>
              <w:t>8</w:t>
            </w:r>
          </w:p>
        </w:tc>
        <w:tc>
          <w:tcPr>
            <w:tcW w:w="3969" w:type="dxa"/>
          </w:tcPr>
          <w:p w:rsidR="009465A1" w:rsidRPr="00092081" w:rsidRDefault="009465A1" w:rsidP="00092081">
            <w:pPr>
              <w:pStyle w:val="reader-word-layer"/>
              <w:shd w:val="clear" w:color="auto" w:fill="FFFFFF"/>
              <w:spacing w:before="0" w:beforeAutospacing="0" w:after="0" w:afterAutospacing="0"/>
              <w:rPr>
                <w:color w:val="000000"/>
              </w:rPr>
            </w:pPr>
            <w:r w:rsidRPr="00092081">
              <w:rPr>
                <w:rFonts w:hint="eastAsia"/>
                <w:color w:val="000000"/>
              </w:rPr>
              <w:t>色彩的基本知识、色彩的物理、心理、生理作用；色彩三要素；色立体概念；色彩混合、空间混合</w:t>
            </w:r>
            <w:r w:rsidR="00E91508">
              <w:rPr>
                <w:rFonts w:hint="eastAsia"/>
                <w:color w:val="000000"/>
              </w:rPr>
              <w:t>。</w:t>
            </w:r>
          </w:p>
          <w:p w:rsidR="00DF4D46" w:rsidRPr="00092081" w:rsidRDefault="006370AA" w:rsidP="00092081">
            <w:pPr>
              <w:pStyle w:val="reader-word-layer"/>
              <w:shd w:val="clear" w:color="auto" w:fill="FFFFFF"/>
              <w:spacing w:before="0" w:beforeAutospacing="0" w:after="0" w:afterAutospacing="0"/>
              <w:rPr>
                <w:color w:val="000000"/>
              </w:rPr>
            </w:pPr>
            <w:r w:rsidRPr="00065DD1">
              <w:rPr>
                <w:rFonts w:hint="eastAsia"/>
              </w:rPr>
              <w:t>掌握色彩构成原理及了解色彩对生理、心理的情感效应。</w:t>
            </w:r>
          </w:p>
        </w:tc>
        <w:tc>
          <w:tcPr>
            <w:tcW w:w="1984" w:type="dxa"/>
          </w:tcPr>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课堂讲授</w:t>
            </w:r>
          </w:p>
          <w:p w:rsidR="00DF4D46" w:rsidRPr="00092081" w:rsidRDefault="00DF4D46" w:rsidP="00092081">
            <w:pPr>
              <w:pStyle w:val="reader-word-layer"/>
              <w:shd w:val="clear" w:color="auto" w:fill="FFFFFF"/>
              <w:spacing w:before="0" w:beforeAutospacing="0" w:after="0" w:afterAutospacing="0"/>
              <w:rPr>
                <w:color w:val="000000"/>
              </w:rPr>
            </w:pPr>
            <w:r w:rsidRPr="00092081">
              <w:rPr>
                <w:rFonts w:hint="eastAsia"/>
                <w:color w:val="000000"/>
              </w:rPr>
              <w:t>实践操作</w:t>
            </w:r>
          </w:p>
          <w:p w:rsidR="00381E01"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案例分析</w:t>
            </w:r>
          </w:p>
          <w:p w:rsidR="00DF4D46" w:rsidRPr="008D1CBF" w:rsidRDefault="00DF4D46" w:rsidP="00092081">
            <w:pPr>
              <w:pStyle w:val="reader-word-layer"/>
              <w:shd w:val="clear" w:color="auto" w:fill="FFFFFF"/>
              <w:spacing w:before="0" w:beforeAutospacing="0" w:after="0" w:afterAutospacing="0"/>
            </w:pPr>
            <w:r w:rsidRPr="00092081">
              <w:rPr>
                <w:rFonts w:hint="eastAsia"/>
                <w:color w:val="000000"/>
              </w:rPr>
              <w:t>课堂交流</w:t>
            </w:r>
          </w:p>
        </w:tc>
        <w:tc>
          <w:tcPr>
            <w:tcW w:w="2127" w:type="dxa"/>
          </w:tcPr>
          <w:p w:rsidR="00DF4D46" w:rsidRPr="008D1CBF" w:rsidRDefault="003B303E" w:rsidP="00092081">
            <w:pPr>
              <w:pStyle w:val="reader-word-layer"/>
              <w:shd w:val="clear" w:color="auto" w:fill="FFFFFF"/>
              <w:spacing w:before="0" w:beforeAutospacing="0" w:after="0" w:afterAutospacing="0"/>
            </w:pPr>
            <w:r w:rsidRPr="00092081">
              <w:rPr>
                <w:rFonts w:hint="eastAsia"/>
                <w:color w:val="000000"/>
              </w:rPr>
              <w:t>采集色彩构成的成功和失败的案例，进行比较分析交流</w:t>
            </w:r>
            <w:r w:rsidR="00B21B66">
              <w:rPr>
                <w:rFonts w:hint="eastAsia"/>
                <w:color w:val="000000"/>
              </w:rPr>
              <w:t>。</w:t>
            </w:r>
            <w:r w:rsidR="00B21B66">
              <w:rPr>
                <w:rFonts w:hint="eastAsia"/>
              </w:rPr>
              <w:t>完成相应的作业。</w:t>
            </w:r>
          </w:p>
        </w:tc>
      </w:tr>
      <w:tr w:rsidR="00DC5494" w:rsidTr="00DC5494">
        <w:tc>
          <w:tcPr>
            <w:tcW w:w="959" w:type="dxa"/>
          </w:tcPr>
          <w:p w:rsidR="00DC5494" w:rsidRPr="00381E01" w:rsidRDefault="00381E01" w:rsidP="00381E01">
            <w:pPr>
              <w:spacing w:line="360" w:lineRule="auto"/>
              <w:jc w:val="center"/>
              <w:rPr>
                <w:sz w:val="24"/>
                <w:szCs w:val="24"/>
              </w:rPr>
            </w:pPr>
            <w:r w:rsidRPr="00381E01">
              <w:rPr>
                <w:rFonts w:hint="eastAsia"/>
                <w:sz w:val="24"/>
                <w:szCs w:val="24"/>
              </w:rPr>
              <w:t>9</w:t>
            </w:r>
          </w:p>
          <w:p w:rsidR="00DC5494" w:rsidRDefault="00DC5494" w:rsidP="002A2F71"/>
          <w:p w:rsidR="00DC5494" w:rsidRDefault="00DC5494" w:rsidP="002A2F71"/>
          <w:p w:rsidR="00DC5494" w:rsidRDefault="00DC5494" w:rsidP="002A2F71"/>
        </w:tc>
        <w:tc>
          <w:tcPr>
            <w:tcW w:w="3969" w:type="dxa"/>
          </w:tcPr>
          <w:p w:rsidR="006370AA" w:rsidRDefault="006370AA" w:rsidP="00092081">
            <w:pPr>
              <w:pStyle w:val="reader-word-layer"/>
              <w:shd w:val="clear" w:color="auto" w:fill="FFFFFF"/>
              <w:spacing w:before="0" w:beforeAutospacing="0" w:after="0" w:afterAutospacing="0"/>
              <w:rPr>
                <w:color w:val="000000"/>
              </w:rPr>
            </w:pPr>
            <w:r>
              <w:rPr>
                <w:rFonts w:hint="eastAsia"/>
                <w:color w:val="000000"/>
              </w:rPr>
              <w:t>色彩对比调和、色彩采集、色彩和音乐的关系</w:t>
            </w:r>
            <w:r w:rsidR="00E91508">
              <w:rPr>
                <w:rFonts w:hint="eastAsia"/>
                <w:color w:val="000000"/>
              </w:rPr>
              <w:t>。</w:t>
            </w:r>
          </w:p>
          <w:p w:rsidR="00DC5494" w:rsidRPr="00092081" w:rsidRDefault="00F57C87" w:rsidP="00092081">
            <w:pPr>
              <w:pStyle w:val="reader-word-layer"/>
              <w:shd w:val="clear" w:color="auto" w:fill="FFFFFF"/>
              <w:spacing w:before="0" w:beforeAutospacing="0" w:after="0" w:afterAutospacing="0"/>
              <w:rPr>
                <w:color w:val="000000"/>
              </w:rPr>
            </w:pPr>
            <w:r w:rsidRPr="00092081">
              <w:rPr>
                <w:rFonts w:hint="eastAsia"/>
                <w:color w:val="000000"/>
              </w:rPr>
              <w:t>用前面所学的知识点进行综合性练习以便于学生能巩固所学知识。让学生学会面对问题、解决问题，了解学生的掌握程度。</w:t>
            </w:r>
          </w:p>
          <w:p w:rsidR="00DC5494" w:rsidRDefault="00DC5494" w:rsidP="00BA0833"/>
        </w:tc>
        <w:tc>
          <w:tcPr>
            <w:tcW w:w="1984" w:type="dxa"/>
          </w:tcPr>
          <w:p w:rsidR="00381E01"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课堂讲授</w:t>
            </w:r>
          </w:p>
          <w:p w:rsidR="00381E01"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实践操作</w:t>
            </w:r>
          </w:p>
          <w:p w:rsidR="00381E01"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案例分析</w:t>
            </w:r>
          </w:p>
          <w:p w:rsidR="00DC5494" w:rsidRPr="00092081" w:rsidRDefault="00381E01" w:rsidP="00092081">
            <w:pPr>
              <w:pStyle w:val="reader-word-layer"/>
              <w:shd w:val="clear" w:color="auto" w:fill="FFFFFF"/>
              <w:spacing w:before="0" w:beforeAutospacing="0" w:after="0" w:afterAutospacing="0"/>
              <w:rPr>
                <w:color w:val="000000"/>
              </w:rPr>
            </w:pPr>
            <w:r w:rsidRPr="00092081">
              <w:rPr>
                <w:rFonts w:hint="eastAsia"/>
                <w:color w:val="000000"/>
              </w:rPr>
              <w:t>课堂交流</w:t>
            </w:r>
          </w:p>
        </w:tc>
        <w:tc>
          <w:tcPr>
            <w:tcW w:w="2127" w:type="dxa"/>
          </w:tcPr>
          <w:p w:rsidR="00DC5494" w:rsidRDefault="00F57C87" w:rsidP="002A2F71">
            <w:r>
              <w:rPr>
                <w:rFonts w:hint="eastAsia"/>
                <w:sz w:val="24"/>
                <w:szCs w:val="24"/>
              </w:rPr>
              <w:t>进行综合训练</w:t>
            </w:r>
            <w:r w:rsidR="006370AA">
              <w:rPr>
                <w:rFonts w:hint="eastAsia"/>
                <w:sz w:val="24"/>
                <w:szCs w:val="24"/>
              </w:rPr>
              <w:t>，</w:t>
            </w:r>
            <w:r>
              <w:rPr>
                <w:rFonts w:hint="eastAsia"/>
                <w:sz w:val="24"/>
                <w:szCs w:val="24"/>
              </w:rPr>
              <w:t>完成作业</w:t>
            </w:r>
            <w:r w:rsidR="006370AA">
              <w:rPr>
                <w:rFonts w:hint="eastAsia"/>
                <w:sz w:val="24"/>
                <w:szCs w:val="24"/>
              </w:rPr>
              <w:t>。</w:t>
            </w:r>
            <w:r w:rsidR="00B21B66">
              <w:rPr>
                <w:rFonts w:hint="eastAsia"/>
                <w:sz w:val="24"/>
                <w:szCs w:val="24"/>
              </w:rPr>
              <w:t>对平面构成和色彩构成有一个学习总结，进行课堂交流。</w:t>
            </w: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t>10</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t>11</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t>12</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t>13</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lastRenderedPageBreak/>
              <w:t>14</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Pr="00381E01" w:rsidRDefault="00C109EB" w:rsidP="00381E01">
            <w:pPr>
              <w:spacing w:line="360" w:lineRule="auto"/>
              <w:jc w:val="center"/>
              <w:rPr>
                <w:sz w:val="24"/>
                <w:szCs w:val="24"/>
              </w:rPr>
            </w:pPr>
            <w:r>
              <w:rPr>
                <w:rFonts w:hint="eastAsia"/>
                <w:sz w:val="24"/>
                <w:szCs w:val="24"/>
              </w:rPr>
              <w:t>15</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Default="00C109EB" w:rsidP="00381E01">
            <w:pPr>
              <w:spacing w:line="360" w:lineRule="auto"/>
              <w:jc w:val="center"/>
              <w:rPr>
                <w:sz w:val="24"/>
                <w:szCs w:val="24"/>
              </w:rPr>
            </w:pPr>
            <w:r>
              <w:rPr>
                <w:rFonts w:hint="eastAsia"/>
                <w:sz w:val="24"/>
                <w:szCs w:val="24"/>
              </w:rPr>
              <w:t>16</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Default="00C109EB" w:rsidP="00381E01">
            <w:pPr>
              <w:spacing w:line="360" w:lineRule="auto"/>
              <w:jc w:val="center"/>
              <w:rPr>
                <w:sz w:val="24"/>
                <w:szCs w:val="24"/>
              </w:rPr>
            </w:pPr>
            <w:r>
              <w:rPr>
                <w:rFonts w:hint="eastAsia"/>
                <w:sz w:val="24"/>
                <w:szCs w:val="24"/>
              </w:rPr>
              <w:t>17</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r w:rsidR="00C109EB" w:rsidTr="00DC5494">
        <w:tc>
          <w:tcPr>
            <w:tcW w:w="959" w:type="dxa"/>
          </w:tcPr>
          <w:p w:rsidR="00C109EB" w:rsidRDefault="00C109EB" w:rsidP="00381E01">
            <w:pPr>
              <w:spacing w:line="360" w:lineRule="auto"/>
              <w:jc w:val="center"/>
              <w:rPr>
                <w:sz w:val="24"/>
                <w:szCs w:val="24"/>
              </w:rPr>
            </w:pPr>
            <w:r>
              <w:rPr>
                <w:rFonts w:hint="eastAsia"/>
                <w:sz w:val="24"/>
                <w:szCs w:val="24"/>
              </w:rPr>
              <w:t>18</w:t>
            </w:r>
          </w:p>
        </w:tc>
        <w:tc>
          <w:tcPr>
            <w:tcW w:w="3969" w:type="dxa"/>
          </w:tcPr>
          <w:p w:rsidR="00C109EB" w:rsidRDefault="00C109EB" w:rsidP="00092081">
            <w:pPr>
              <w:pStyle w:val="reader-word-layer"/>
              <w:shd w:val="clear" w:color="auto" w:fill="FFFFFF"/>
              <w:spacing w:before="0" w:beforeAutospacing="0" w:after="0" w:afterAutospacing="0"/>
              <w:rPr>
                <w:color w:val="000000"/>
              </w:rPr>
            </w:pPr>
          </w:p>
          <w:p w:rsidR="00C109EB" w:rsidRDefault="00C109EB" w:rsidP="00092081">
            <w:pPr>
              <w:pStyle w:val="reader-word-layer"/>
              <w:shd w:val="clear" w:color="auto" w:fill="FFFFFF"/>
              <w:spacing w:before="0" w:beforeAutospacing="0" w:after="0" w:afterAutospacing="0"/>
              <w:rPr>
                <w:color w:val="000000"/>
              </w:rPr>
            </w:pPr>
          </w:p>
        </w:tc>
        <w:tc>
          <w:tcPr>
            <w:tcW w:w="1984" w:type="dxa"/>
          </w:tcPr>
          <w:p w:rsidR="00C109EB" w:rsidRPr="00092081" w:rsidRDefault="00C109EB" w:rsidP="00092081">
            <w:pPr>
              <w:pStyle w:val="reader-word-layer"/>
              <w:shd w:val="clear" w:color="auto" w:fill="FFFFFF"/>
              <w:spacing w:before="0" w:beforeAutospacing="0" w:after="0" w:afterAutospacing="0"/>
              <w:rPr>
                <w:color w:val="000000"/>
              </w:rPr>
            </w:pPr>
          </w:p>
        </w:tc>
        <w:tc>
          <w:tcPr>
            <w:tcW w:w="2127" w:type="dxa"/>
          </w:tcPr>
          <w:p w:rsidR="00C109EB" w:rsidRDefault="00C109EB" w:rsidP="002A2F71">
            <w:pPr>
              <w:rPr>
                <w:sz w:val="24"/>
                <w:szCs w:val="24"/>
              </w:rPr>
            </w:pPr>
          </w:p>
        </w:tc>
      </w:tr>
    </w:tbl>
    <w:p w:rsidR="00276745" w:rsidRDefault="00276745" w:rsidP="00BA7B94">
      <w:pPr>
        <w:pStyle w:val="1"/>
        <w:spacing w:line="360" w:lineRule="auto"/>
        <w:ind w:firstLineChars="0" w:firstLine="0"/>
        <w:rPr>
          <w:b/>
          <w:sz w:val="28"/>
          <w:szCs w:val="28"/>
        </w:rPr>
      </w:pPr>
    </w:p>
    <w:p w:rsidR="00BA7B94" w:rsidRDefault="00BA7B94" w:rsidP="00BA7B94">
      <w:pPr>
        <w:pStyle w:val="1"/>
        <w:spacing w:line="360" w:lineRule="auto"/>
        <w:ind w:firstLineChars="0" w:firstLine="0"/>
        <w:rPr>
          <w:b/>
          <w:sz w:val="28"/>
          <w:szCs w:val="28"/>
        </w:rPr>
      </w:pPr>
      <w:r>
        <w:rPr>
          <w:rFonts w:hint="eastAsia"/>
          <w:b/>
          <w:sz w:val="28"/>
          <w:szCs w:val="28"/>
        </w:rPr>
        <w:t>六、修读要求</w:t>
      </w:r>
    </w:p>
    <w:p w:rsidR="00896AD2" w:rsidRPr="006B3976" w:rsidRDefault="00896AD2" w:rsidP="00896AD2">
      <w:pPr>
        <w:spacing w:line="440" w:lineRule="exact"/>
        <w:rPr>
          <w:rFonts w:ascii="宋体" w:cs="Arial"/>
          <w:color w:val="000000"/>
          <w:kern w:val="0"/>
          <w:sz w:val="24"/>
        </w:rPr>
      </w:pPr>
      <w:r w:rsidRPr="006B3976">
        <w:rPr>
          <w:rFonts w:ascii="宋体" w:hAnsi="宋体" w:cs="Arial" w:hint="eastAsia"/>
          <w:color w:val="000000"/>
          <w:kern w:val="0"/>
          <w:sz w:val="24"/>
        </w:rPr>
        <w:t>不迟到不早退</w:t>
      </w:r>
    </w:p>
    <w:p w:rsidR="00896AD2" w:rsidRPr="006B3976" w:rsidRDefault="00896AD2" w:rsidP="00896AD2">
      <w:pPr>
        <w:spacing w:line="440" w:lineRule="exact"/>
        <w:rPr>
          <w:rFonts w:ascii="宋体" w:cs="Arial"/>
          <w:color w:val="000000"/>
          <w:kern w:val="0"/>
          <w:sz w:val="24"/>
        </w:rPr>
      </w:pPr>
      <w:r w:rsidRPr="006B3976">
        <w:rPr>
          <w:rFonts w:ascii="宋体" w:hAnsi="宋体" w:cs="Arial" w:hint="eastAsia"/>
          <w:color w:val="000000"/>
          <w:kern w:val="0"/>
          <w:sz w:val="24"/>
        </w:rPr>
        <w:t>积极参与课堂讨论</w:t>
      </w:r>
    </w:p>
    <w:p w:rsidR="00896AD2" w:rsidRPr="009876F0" w:rsidRDefault="00896AD2" w:rsidP="00896AD2">
      <w:pPr>
        <w:spacing w:line="440" w:lineRule="exact"/>
        <w:rPr>
          <w:rFonts w:ascii="宋体" w:cs="Arial"/>
          <w:color w:val="000000"/>
          <w:kern w:val="0"/>
          <w:sz w:val="24"/>
        </w:rPr>
      </w:pPr>
      <w:r w:rsidRPr="009876F0">
        <w:rPr>
          <w:rFonts w:ascii="宋体" w:hAnsi="宋体" w:cs="Arial" w:hint="eastAsia"/>
          <w:color w:val="000000"/>
          <w:kern w:val="0"/>
          <w:sz w:val="24"/>
        </w:rPr>
        <w:t>完成教师布置的作业</w:t>
      </w:r>
    </w:p>
    <w:p w:rsidR="00276745" w:rsidRDefault="00276745" w:rsidP="00BA7B94">
      <w:pPr>
        <w:pStyle w:val="1"/>
        <w:spacing w:line="360" w:lineRule="auto"/>
        <w:ind w:firstLineChars="0" w:firstLine="0"/>
        <w:rPr>
          <w:b/>
          <w:sz w:val="28"/>
          <w:szCs w:val="28"/>
        </w:rPr>
      </w:pPr>
    </w:p>
    <w:p w:rsidR="00BA7B94" w:rsidRDefault="00BA7B94" w:rsidP="00BA7B94">
      <w:pPr>
        <w:pStyle w:val="1"/>
        <w:spacing w:line="360" w:lineRule="auto"/>
        <w:ind w:firstLineChars="0" w:firstLine="0"/>
        <w:rPr>
          <w:sz w:val="24"/>
          <w:szCs w:val="24"/>
        </w:rPr>
      </w:pPr>
      <w:r>
        <w:rPr>
          <w:rFonts w:hint="eastAsia"/>
          <w:b/>
          <w:sz w:val="28"/>
          <w:szCs w:val="28"/>
        </w:rPr>
        <w:t>七、学习评价方案</w:t>
      </w:r>
    </w:p>
    <w:p w:rsidR="00896AD2" w:rsidRDefault="00896AD2" w:rsidP="00896AD2">
      <w:pPr>
        <w:spacing w:line="440" w:lineRule="exact"/>
        <w:rPr>
          <w:rFonts w:ascii="宋体" w:hAnsi="宋体" w:cs="Arial"/>
          <w:color w:val="000000"/>
          <w:kern w:val="0"/>
          <w:sz w:val="24"/>
        </w:rPr>
      </w:pPr>
      <w:r>
        <w:rPr>
          <w:rFonts w:ascii="宋体" w:hAnsi="宋体" w:cs="Arial" w:hint="eastAsia"/>
          <w:color w:val="000000"/>
          <w:kern w:val="0"/>
          <w:sz w:val="24"/>
        </w:rPr>
        <w:t>课程考核依据包括</w:t>
      </w:r>
      <w:r w:rsidRPr="006B3976">
        <w:rPr>
          <w:rFonts w:ascii="宋体" w:hAnsi="宋体" w:cs="Arial" w:hint="eastAsia"/>
          <w:color w:val="000000"/>
          <w:kern w:val="0"/>
          <w:sz w:val="24"/>
        </w:rPr>
        <w:t>作业、课堂参与度</w:t>
      </w:r>
      <w:r>
        <w:rPr>
          <w:rFonts w:ascii="宋体" w:hAnsi="宋体" w:cs="Arial" w:hint="eastAsia"/>
          <w:color w:val="000000"/>
          <w:kern w:val="0"/>
          <w:sz w:val="24"/>
        </w:rPr>
        <w:t>和出勤情况三个方面</w:t>
      </w:r>
    </w:p>
    <w:p w:rsidR="00896AD2" w:rsidRPr="0024399B" w:rsidRDefault="00896AD2" w:rsidP="0024399B">
      <w:pPr>
        <w:spacing w:line="440" w:lineRule="exact"/>
        <w:rPr>
          <w:rFonts w:ascii="宋体" w:cs="Arial"/>
          <w:color w:val="000000"/>
          <w:kern w:val="0"/>
          <w:sz w:val="24"/>
        </w:rPr>
      </w:pPr>
      <w:r>
        <w:rPr>
          <w:rFonts w:ascii="宋体" w:cs="Arial" w:hint="eastAsia"/>
          <w:color w:val="000000"/>
          <w:kern w:val="0"/>
          <w:sz w:val="24"/>
        </w:rPr>
        <w:t>出勤、课堂互动、平时作业60%</w:t>
      </w:r>
      <w:r w:rsidR="0024399B">
        <w:rPr>
          <w:rFonts w:ascii="宋体" w:cs="Arial" w:hint="eastAsia"/>
          <w:color w:val="000000"/>
          <w:kern w:val="0"/>
          <w:sz w:val="24"/>
        </w:rPr>
        <w:t>，</w:t>
      </w:r>
      <w:r>
        <w:rPr>
          <w:rFonts w:hint="eastAsia"/>
          <w:sz w:val="24"/>
          <w:szCs w:val="24"/>
        </w:rPr>
        <w:t>考试</w:t>
      </w:r>
      <w:r w:rsidRPr="006A424C">
        <w:rPr>
          <w:rFonts w:ascii="宋体" w:cs="Arial" w:hint="eastAsia"/>
          <w:color w:val="000000"/>
          <w:kern w:val="0"/>
          <w:sz w:val="24"/>
        </w:rPr>
        <w:t>40%</w:t>
      </w:r>
    </w:p>
    <w:p w:rsidR="00276745" w:rsidRDefault="00276745" w:rsidP="00BA7B94">
      <w:pPr>
        <w:pStyle w:val="1"/>
        <w:spacing w:line="360" w:lineRule="auto"/>
        <w:ind w:firstLineChars="0" w:firstLine="0"/>
        <w:rPr>
          <w:b/>
          <w:sz w:val="28"/>
          <w:szCs w:val="28"/>
        </w:rPr>
      </w:pPr>
    </w:p>
    <w:p w:rsidR="00BA7B94" w:rsidRDefault="00BA7B94" w:rsidP="00BA7B94">
      <w:pPr>
        <w:pStyle w:val="1"/>
        <w:spacing w:line="360" w:lineRule="auto"/>
        <w:ind w:firstLineChars="0" w:firstLine="0"/>
        <w:rPr>
          <w:b/>
          <w:sz w:val="28"/>
          <w:szCs w:val="28"/>
        </w:rPr>
      </w:pPr>
      <w:r>
        <w:rPr>
          <w:rFonts w:hint="eastAsia"/>
          <w:b/>
          <w:sz w:val="28"/>
          <w:szCs w:val="28"/>
        </w:rPr>
        <w:t>八、课程资源</w:t>
      </w:r>
    </w:p>
    <w:p w:rsidR="006A12F6" w:rsidRPr="00065DD1" w:rsidRDefault="006A12F6" w:rsidP="006A12F6">
      <w:pPr>
        <w:spacing w:line="360" w:lineRule="auto"/>
        <w:ind w:left="1200" w:hangingChars="500" w:hanging="1200"/>
        <w:rPr>
          <w:rFonts w:ascii="宋体" w:hAnsi="宋体"/>
          <w:bCs/>
          <w:color w:val="000000"/>
          <w:sz w:val="24"/>
        </w:rPr>
      </w:pPr>
      <w:r w:rsidRPr="00065DD1">
        <w:rPr>
          <w:rFonts w:hint="eastAsia"/>
          <w:sz w:val="24"/>
        </w:rPr>
        <w:t>教材</w:t>
      </w:r>
      <w:r w:rsidRPr="00065DD1">
        <w:rPr>
          <w:rFonts w:hint="eastAsia"/>
          <w:sz w:val="24"/>
        </w:rPr>
        <w:t>:</w:t>
      </w:r>
      <w:r w:rsidRPr="00065DD1">
        <w:rPr>
          <w:rFonts w:ascii="宋体" w:hAnsi="宋体" w:hint="eastAsia"/>
          <w:color w:val="000000"/>
          <w:sz w:val="24"/>
        </w:rPr>
        <w:t xml:space="preserve"> 《平面构成》孙彤辉著，湖北美术出版社</w:t>
      </w:r>
      <w:r w:rsidRPr="00065DD1">
        <w:rPr>
          <w:rFonts w:hint="eastAsia"/>
          <w:sz w:val="24"/>
        </w:rPr>
        <w:t>，</w:t>
      </w:r>
      <w:r w:rsidRPr="00065DD1">
        <w:rPr>
          <w:rFonts w:hint="eastAsia"/>
          <w:sz w:val="24"/>
        </w:rPr>
        <w:t>2009</w:t>
      </w:r>
    </w:p>
    <w:p w:rsidR="006A12F6" w:rsidRPr="00065DD1" w:rsidRDefault="006A12F6" w:rsidP="006A12F6">
      <w:pPr>
        <w:spacing w:line="360" w:lineRule="auto"/>
        <w:rPr>
          <w:rFonts w:ascii="宋体" w:hAnsi="宋体"/>
          <w:color w:val="000000"/>
          <w:sz w:val="24"/>
        </w:rPr>
      </w:pPr>
      <w:r>
        <w:rPr>
          <w:rFonts w:ascii="宋体" w:hAnsi="宋体" w:hint="eastAsia"/>
          <w:color w:val="000000"/>
          <w:sz w:val="24"/>
        </w:rPr>
        <w:t xml:space="preserve">    </w:t>
      </w:r>
      <w:r w:rsidR="00EF1FEB">
        <w:rPr>
          <w:rFonts w:ascii="宋体" w:hAnsi="宋体" w:hint="eastAsia"/>
          <w:color w:val="000000"/>
          <w:sz w:val="24"/>
        </w:rPr>
        <w:t xml:space="preserve"> </w:t>
      </w:r>
      <w:r>
        <w:rPr>
          <w:rFonts w:ascii="宋体" w:hAnsi="宋体" w:hint="eastAsia"/>
          <w:color w:val="000000"/>
          <w:sz w:val="24"/>
        </w:rPr>
        <w:t xml:space="preserve"> </w:t>
      </w:r>
      <w:r w:rsidRPr="00065DD1">
        <w:rPr>
          <w:rFonts w:ascii="宋体" w:hAnsi="宋体" w:hint="eastAsia"/>
          <w:color w:val="000000"/>
          <w:sz w:val="24"/>
        </w:rPr>
        <w:t>《色彩构成》崔生国著，湖北美术出版社</w:t>
      </w:r>
      <w:r w:rsidRPr="00065DD1">
        <w:rPr>
          <w:rFonts w:hint="eastAsia"/>
          <w:sz w:val="24"/>
        </w:rPr>
        <w:t>，</w:t>
      </w:r>
      <w:r w:rsidRPr="00065DD1">
        <w:rPr>
          <w:rFonts w:hint="eastAsia"/>
          <w:sz w:val="24"/>
        </w:rPr>
        <w:t>2009</w:t>
      </w:r>
    </w:p>
    <w:p w:rsidR="006A12F6" w:rsidRPr="00065DD1" w:rsidRDefault="006A12F6" w:rsidP="006A12F6">
      <w:pPr>
        <w:spacing w:line="360" w:lineRule="auto"/>
        <w:rPr>
          <w:sz w:val="24"/>
        </w:rPr>
      </w:pPr>
      <w:r w:rsidRPr="00065DD1">
        <w:rPr>
          <w:rFonts w:hint="eastAsia"/>
          <w:sz w:val="24"/>
        </w:rPr>
        <w:t>参考书目：《艺术·设计的平面构成》朝</w:t>
      </w:r>
      <w:proofErr w:type="gramStart"/>
      <w:r w:rsidRPr="00065DD1">
        <w:rPr>
          <w:rFonts w:hint="eastAsia"/>
          <w:sz w:val="24"/>
        </w:rPr>
        <w:t>仓直已</w:t>
      </w:r>
      <w:proofErr w:type="gramEnd"/>
      <w:r w:rsidRPr="00065DD1">
        <w:rPr>
          <w:rFonts w:hint="eastAsia"/>
          <w:sz w:val="24"/>
        </w:rPr>
        <w:t>，上海人民美术出版社，</w:t>
      </w:r>
      <w:r w:rsidRPr="00065DD1">
        <w:rPr>
          <w:rFonts w:hint="eastAsia"/>
          <w:sz w:val="24"/>
        </w:rPr>
        <w:t>1987</w:t>
      </w:r>
    </w:p>
    <w:p w:rsidR="006A12F6" w:rsidRDefault="006A12F6" w:rsidP="006A12F6">
      <w:pPr>
        <w:spacing w:line="360" w:lineRule="auto"/>
        <w:ind w:firstLineChars="450" w:firstLine="1080"/>
        <w:rPr>
          <w:sz w:val="24"/>
        </w:rPr>
      </w:pPr>
      <w:r w:rsidRPr="00065DD1">
        <w:rPr>
          <w:rFonts w:hint="eastAsia"/>
          <w:sz w:val="24"/>
        </w:rPr>
        <w:t>《平面构成》，倪洋，上海人民美术出版社，</w:t>
      </w:r>
      <w:r w:rsidRPr="00065DD1">
        <w:rPr>
          <w:rFonts w:hint="eastAsia"/>
          <w:sz w:val="24"/>
        </w:rPr>
        <w:t>2007</w:t>
      </w:r>
    </w:p>
    <w:p w:rsidR="00D4590E" w:rsidRPr="00065DD1" w:rsidRDefault="00D4590E" w:rsidP="00D4590E">
      <w:pPr>
        <w:spacing w:line="360" w:lineRule="auto"/>
        <w:ind w:firstLineChars="450" w:firstLine="1080"/>
        <w:rPr>
          <w:sz w:val="24"/>
        </w:rPr>
      </w:pPr>
      <w:r w:rsidRPr="00065DD1">
        <w:rPr>
          <w:rFonts w:hint="eastAsia"/>
          <w:sz w:val="24"/>
        </w:rPr>
        <w:t>《</w:t>
      </w:r>
      <w:r>
        <w:rPr>
          <w:rFonts w:hint="eastAsia"/>
          <w:sz w:val="24"/>
        </w:rPr>
        <w:t>色彩</w:t>
      </w:r>
      <w:r w:rsidRPr="00065DD1">
        <w:rPr>
          <w:rFonts w:hint="eastAsia"/>
          <w:sz w:val="24"/>
        </w:rPr>
        <w:t>构成》，</w:t>
      </w:r>
      <w:r>
        <w:rPr>
          <w:rFonts w:hint="eastAsia"/>
          <w:sz w:val="24"/>
        </w:rPr>
        <w:t>胡心怡</w:t>
      </w:r>
      <w:r w:rsidRPr="00065DD1">
        <w:rPr>
          <w:rFonts w:hint="eastAsia"/>
          <w:sz w:val="24"/>
        </w:rPr>
        <w:t>，上海人民美术出版社，</w:t>
      </w:r>
      <w:r w:rsidRPr="00065DD1">
        <w:rPr>
          <w:rFonts w:hint="eastAsia"/>
          <w:sz w:val="24"/>
        </w:rPr>
        <w:t>2007</w:t>
      </w:r>
    </w:p>
    <w:p w:rsidR="00D4590E" w:rsidRPr="00D4590E" w:rsidRDefault="00D4590E" w:rsidP="006A12F6">
      <w:pPr>
        <w:spacing w:line="360" w:lineRule="auto"/>
        <w:ind w:firstLineChars="450" w:firstLine="1080"/>
        <w:rPr>
          <w:sz w:val="24"/>
        </w:rPr>
      </w:pPr>
    </w:p>
    <w:sectPr w:rsidR="00D4590E" w:rsidRPr="00D4590E" w:rsidSect="009043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9A9" w:rsidRDefault="00D159A9" w:rsidP="00BA7B94">
      <w:r>
        <w:separator/>
      </w:r>
    </w:p>
  </w:endnote>
  <w:endnote w:type="continuationSeparator" w:id="0">
    <w:p w:rsidR="00D159A9" w:rsidRDefault="00D159A9" w:rsidP="00BA7B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9A9" w:rsidRDefault="00D159A9" w:rsidP="00BA7B94">
      <w:r>
        <w:separator/>
      </w:r>
    </w:p>
  </w:footnote>
  <w:footnote w:type="continuationSeparator" w:id="0">
    <w:p w:rsidR="00D159A9" w:rsidRDefault="00D159A9" w:rsidP="00BA7B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7F98"/>
    <w:rsid w:val="000724F9"/>
    <w:rsid w:val="00083AE8"/>
    <w:rsid w:val="00092081"/>
    <w:rsid w:val="000E3449"/>
    <w:rsid w:val="001C2F0F"/>
    <w:rsid w:val="0024399B"/>
    <w:rsid w:val="00276745"/>
    <w:rsid w:val="002A2F71"/>
    <w:rsid w:val="002C0C49"/>
    <w:rsid w:val="00331F77"/>
    <w:rsid w:val="00351F23"/>
    <w:rsid w:val="00355FC7"/>
    <w:rsid w:val="00370611"/>
    <w:rsid w:val="00376FF6"/>
    <w:rsid w:val="00381E01"/>
    <w:rsid w:val="003B303E"/>
    <w:rsid w:val="004100AD"/>
    <w:rsid w:val="0041383D"/>
    <w:rsid w:val="0042240C"/>
    <w:rsid w:val="0043388A"/>
    <w:rsid w:val="0046518F"/>
    <w:rsid w:val="004C4F49"/>
    <w:rsid w:val="00525AED"/>
    <w:rsid w:val="00562074"/>
    <w:rsid w:val="005B5C87"/>
    <w:rsid w:val="005E282F"/>
    <w:rsid w:val="00600B94"/>
    <w:rsid w:val="006370AA"/>
    <w:rsid w:val="006473C1"/>
    <w:rsid w:val="00661CF3"/>
    <w:rsid w:val="00665CF2"/>
    <w:rsid w:val="00673896"/>
    <w:rsid w:val="006A12F6"/>
    <w:rsid w:val="0070291D"/>
    <w:rsid w:val="00727F98"/>
    <w:rsid w:val="00733A56"/>
    <w:rsid w:val="00771EB9"/>
    <w:rsid w:val="00792148"/>
    <w:rsid w:val="007935D9"/>
    <w:rsid w:val="007B070E"/>
    <w:rsid w:val="007F61A3"/>
    <w:rsid w:val="00800E4F"/>
    <w:rsid w:val="00811B43"/>
    <w:rsid w:val="00860E9D"/>
    <w:rsid w:val="00864696"/>
    <w:rsid w:val="00896AD2"/>
    <w:rsid w:val="008A343D"/>
    <w:rsid w:val="008D2E81"/>
    <w:rsid w:val="0090282A"/>
    <w:rsid w:val="009043A0"/>
    <w:rsid w:val="00913222"/>
    <w:rsid w:val="00920E87"/>
    <w:rsid w:val="009465A1"/>
    <w:rsid w:val="009B3DEC"/>
    <w:rsid w:val="009C21F2"/>
    <w:rsid w:val="009C6A18"/>
    <w:rsid w:val="009D43CA"/>
    <w:rsid w:val="00A150EF"/>
    <w:rsid w:val="00A34A5F"/>
    <w:rsid w:val="00A572F2"/>
    <w:rsid w:val="00A9344B"/>
    <w:rsid w:val="00AA72D8"/>
    <w:rsid w:val="00AC30E8"/>
    <w:rsid w:val="00AD052F"/>
    <w:rsid w:val="00B21B66"/>
    <w:rsid w:val="00B23413"/>
    <w:rsid w:val="00B261D2"/>
    <w:rsid w:val="00B55C67"/>
    <w:rsid w:val="00B56105"/>
    <w:rsid w:val="00BA0833"/>
    <w:rsid w:val="00BA7B94"/>
    <w:rsid w:val="00BC6E94"/>
    <w:rsid w:val="00C109EB"/>
    <w:rsid w:val="00C71BFB"/>
    <w:rsid w:val="00C750C5"/>
    <w:rsid w:val="00C970DE"/>
    <w:rsid w:val="00D159A9"/>
    <w:rsid w:val="00D4590E"/>
    <w:rsid w:val="00D65EB5"/>
    <w:rsid w:val="00D751B6"/>
    <w:rsid w:val="00DC5494"/>
    <w:rsid w:val="00DF4D46"/>
    <w:rsid w:val="00DF56FB"/>
    <w:rsid w:val="00E05689"/>
    <w:rsid w:val="00E8535F"/>
    <w:rsid w:val="00E91508"/>
    <w:rsid w:val="00EC1BB3"/>
    <w:rsid w:val="00EF1FEB"/>
    <w:rsid w:val="00F21198"/>
    <w:rsid w:val="00F57C87"/>
    <w:rsid w:val="00F75DC6"/>
    <w:rsid w:val="00F80507"/>
    <w:rsid w:val="00FD1A6D"/>
    <w:rsid w:val="00FD2F99"/>
    <w:rsid w:val="00FE1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F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7B94"/>
    <w:rPr>
      <w:sz w:val="18"/>
      <w:szCs w:val="18"/>
    </w:rPr>
  </w:style>
  <w:style w:type="paragraph" w:styleId="a4">
    <w:name w:val="footer"/>
    <w:basedOn w:val="a"/>
    <w:link w:val="Char0"/>
    <w:uiPriority w:val="99"/>
    <w:semiHidden/>
    <w:unhideWhenUsed/>
    <w:rsid w:val="00BA7B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7B94"/>
    <w:rPr>
      <w:sz w:val="18"/>
      <w:szCs w:val="18"/>
    </w:rPr>
  </w:style>
  <w:style w:type="paragraph" w:customStyle="1" w:styleId="1">
    <w:name w:val="列出段落1"/>
    <w:basedOn w:val="a"/>
    <w:qFormat/>
    <w:rsid w:val="00BA7B94"/>
    <w:pPr>
      <w:ind w:firstLineChars="200" w:firstLine="420"/>
    </w:pPr>
    <w:rPr>
      <w:rFonts w:ascii="Calibri" w:eastAsia="宋体" w:hAnsi="Calibri" w:cs="Times New Roman"/>
    </w:rPr>
  </w:style>
  <w:style w:type="table" w:styleId="a5">
    <w:name w:val="Table Grid"/>
    <w:basedOn w:val="a1"/>
    <w:uiPriority w:val="59"/>
    <w:rsid w:val="00DC54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eader-word-layer">
    <w:name w:val="reader-word-layer"/>
    <w:basedOn w:val="a"/>
    <w:rsid w:val="003706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B725C-7953-4E0F-8578-741964C7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dc:creator>
  <cp:lastModifiedBy>vip</cp:lastModifiedBy>
  <cp:revision>3</cp:revision>
  <dcterms:created xsi:type="dcterms:W3CDTF">2014-12-30T03:58:00Z</dcterms:created>
  <dcterms:modified xsi:type="dcterms:W3CDTF">2015-03-01T05:06:00Z</dcterms:modified>
</cp:coreProperties>
</file>