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2B9E1F" w14:textId="77777777" w:rsidR="00D80C30" w:rsidRPr="008C083E" w:rsidRDefault="00D80C30" w:rsidP="00D80C30">
      <w:pPr>
        <w:jc w:val="center"/>
        <w:rPr>
          <w:b/>
          <w:sz w:val="30"/>
          <w:szCs w:val="30"/>
        </w:rPr>
      </w:pPr>
      <w:r w:rsidRPr="008C083E">
        <w:rPr>
          <w:rFonts w:hint="eastAsia"/>
          <w:b/>
          <w:sz w:val="30"/>
          <w:szCs w:val="30"/>
        </w:rPr>
        <w:t>《</w:t>
      </w:r>
      <w:r w:rsidRPr="00D80C30">
        <w:rPr>
          <w:rFonts w:hint="eastAsia"/>
          <w:b/>
          <w:sz w:val="30"/>
          <w:szCs w:val="30"/>
        </w:rPr>
        <w:t>雕塑与建筑</w:t>
      </w:r>
      <w:r w:rsidRPr="008C083E">
        <w:rPr>
          <w:rFonts w:hint="eastAsia"/>
          <w:b/>
          <w:sz w:val="30"/>
          <w:szCs w:val="30"/>
        </w:rPr>
        <w:t>》课程教学大纲</w:t>
      </w:r>
    </w:p>
    <w:p w14:paraId="635DF74E" w14:textId="77777777" w:rsidR="00D80C30" w:rsidRDefault="00D80C30" w:rsidP="00D80C30">
      <w:pPr>
        <w:pStyle w:val="1"/>
        <w:spacing w:line="360" w:lineRule="auto"/>
        <w:ind w:firstLineChars="0" w:firstLine="0"/>
        <w:rPr>
          <w:b/>
          <w:sz w:val="28"/>
          <w:szCs w:val="28"/>
        </w:rPr>
      </w:pPr>
      <w:r>
        <w:rPr>
          <w:rFonts w:hint="eastAsia"/>
          <w:b/>
          <w:sz w:val="28"/>
          <w:szCs w:val="28"/>
        </w:rPr>
        <w:t>一、教师</w:t>
      </w:r>
      <w:r>
        <w:rPr>
          <w:b/>
          <w:sz w:val="28"/>
          <w:szCs w:val="28"/>
        </w:rPr>
        <w:t>或</w:t>
      </w:r>
      <w:r>
        <w:rPr>
          <w:rFonts w:hint="eastAsia"/>
          <w:b/>
          <w:sz w:val="28"/>
          <w:szCs w:val="28"/>
        </w:rPr>
        <w:t>教学团队</w:t>
      </w:r>
      <w:r>
        <w:rPr>
          <w:b/>
          <w:sz w:val="28"/>
          <w:szCs w:val="28"/>
        </w:rPr>
        <w:t>信息</w:t>
      </w:r>
    </w:p>
    <w:tbl>
      <w:tblPr>
        <w:tblStyle w:val="a3"/>
        <w:tblW w:w="0" w:type="auto"/>
        <w:tblLook w:val="04A0" w:firstRow="1" w:lastRow="0" w:firstColumn="1" w:lastColumn="0" w:noHBand="0" w:noVBand="1"/>
      </w:tblPr>
      <w:tblGrid>
        <w:gridCol w:w="1492"/>
        <w:gridCol w:w="1492"/>
        <w:gridCol w:w="1492"/>
        <w:gridCol w:w="1676"/>
        <w:gridCol w:w="2364"/>
      </w:tblGrid>
      <w:tr w:rsidR="00D80C30" w14:paraId="3D57ED65" w14:textId="77777777" w:rsidTr="00737A8C">
        <w:tc>
          <w:tcPr>
            <w:tcW w:w="1704" w:type="dxa"/>
          </w:tcPr>
          <w:p w14:paraId="26E568B1" w14:textId="77777777" w:rsidR="00D80C30" w:rsidRDefault="00D80C30" w:rsidP="00D80C30">
            <w:pPr>
              <w:spacing w:line="360" w:lineRule="auto"/>
              <w:ind w:firstLine="480"/>
              <w:jc w:val="center"/>
              <w:rPr>
                <w:sz w:val="24"/>
                <w:szCs w:val="24"/>
              </w:rPr>
            </w:pPr>
            <w:r>
              <w:rPr>
                <w:rFonts w:hint="eastAsia"/>
                <w:sz w:val="24"/>
                <w:szCs w:val="24"/>
              </w:rPr>
              <w:t>教师姓名</w:t>
            </w:r>
          </w:p>
        </w:tc>
        <w:tc>
          <w:tcPr>
            <w:tcW w:w="1704" w:type="dxa"/>
          </w:tcPr>
          <w:p w14:paraId="49EE23B8" w14:textId="77777777" w:rsidR="00D80C30" w:rsidRDefault="00D80C30" w:rsidP="00D80C30">
            <w:pPr>
              <w:spacing w:line="360" w:lineRule="auto"/>
              <w:ind w:firstLine="480"/>
              <w:jc w:val="center"/>
              <w:rPr>
                <w:sz w:val="24"/>
                <w:szCs w:val="24"/>
              </w:rPr>
            </w:pPr>
            <w:r>
              <w:rPr>
                <w:rFonts w:hint="eastAsia"/>
                <w:sz w:val="24"/>
                <w:szCs w:val="24"/>
              </w:rPr>
              <w:t>职称</w:t>
            </w:r>
          </w:p>
        </w:tc>
        <w:tc>
          <w:tcPr>
            <w:tcW w:w="1704" w:type="dxa"/>
          </w:tcPr>
          <w:p w14:paraId="4FDD2661" w14:textId="77777777" w:rsidR="00D80C30" w:rsidRDefault="00D80C30" w:rsidP="00D80C30">
            <w:pPr>
              <w:spacing w:line="360" w:lineRule="auto"/>
              <w:ind w:firstLine="480"/>
              <w:jc w:val="center"/>
              <w:rPr>
                <w:sz w:val="24"/>
                <w:szCs w:val="24"/>
              </w:rPr>
            </w:pPr>
            <w:r>
              <w:rPr>
                <w:rFonts w:hint="eastAsia"/>
                <w:sz w:val="24"/>
                <w:szCs w:val="24"/>
              </w:rPr>
              <w:t>办公室</w:t>
            </w:r>
          </w:p>
        </w:tc>
        <w:tc>
          <w:tcPr>
            <w:tcW w:w="1705" w:type="dxa"/>
          </w:tcPr>
          <w:p w14:paraId="72163D96" w14:textId="77777777" w:rsidR="00D80C30" w:rsidRDefault="00D80C30" w:rsidP="00D80C30">
            <w:pPr>
              <w:spacing w:line="360" w:lineRule="auto"/>
              <w:ind w:firstLine="480"/>
              <w:jc w:val="center"/>
              <w:rPr>
                <w:sz w:val="24"/>
                <w:szCs w:val="24"/>
              </w:rPr>
            </w:pPr>
            <w:r>
              <w:rPr>
                <w:rFonts w:hint="eastAsia"/>
                <w:sz w:val="24"/>
                <w:szCs w:val="24"/>
              </w:rPr>
              <w:t>电话</w:t>
            </w:r>
          </w:p>
        </w:tc>
        <w:tc>
          <w:tcPr>
            <w:tcW w:w="1705" w:type="dxa"/>
          </w:tcPr>
          <w:p w14:paraId="5A45A857" w14:textId="77777777" w:rsidR="00D80C30" w:rsidRDefault="00D80C30" w:rsidP="00D80C30">
            <w:pPr>
              <w:spacing w:line="360" w:lineRule="auto"/>
              <w:ind w:firstLine="480"/>
              <w:jc w:val="center"/>
              <w:rPr>
                <w:sz w:val="24"/>
                <w:szCs w:val="24"/>
              </w:rPr>
            </w:pPr>
            <w:r>
              <w:rPr>
                <w:rFonts w:hint="eastAsia"/>
                <w:sz w:val="24"/>
                <w:szCs w:val="24"/>
              </w:rPr>
              <w:t>电子信箱</w:t>
            </w:r>
          </w:p>
        </w:tc>
      </w:tr>
      <w:tr w:rsidR="00D80C30" w14:paraId="34A0C45C" w14:textId="77777777" w:rsidTr="00737A8C">
        <w:tc>
          <w:tcPr>
            <w:tcW w:w="1704" w:type="dxa"/>
          </w:tcPr>
          <w:p w14:paraId="713B02B9" w14:textId="77777777" w:rsidR="00D80C30" w:rsidRDefault="00D80C30" w:rsidP="00D80C30">
            <w:pPr>
              <w:spacing w:line="360" w:lineRule="auto"/>
              <w:ind w:firstLine="480"/>
              <w:rPr>
                <w:sz w:val="24"/>
                <w:szCs w:val="24"/>
              </w:rPr>
            </w:pPr>
            <w:r>
              <w:rPr>
                <w:rFonts w:hint="eastAsia"/>
                <w:sz w:val="24"/>
                <w:szCs w:val="24"/>
              </w:rPr>
              <w:t>江林</w:t>
            </w:r>
          </w:p>
        </w:tc>
        <w:tc>
          <w:tcPr>
            <w:tcW w:w="1704" w:type="dxa"/>
          </w:tcPr>
          <w:p w14:paraId="7FE45489" w14:textId="77777777" w:rsidR="00D80C30" w:rsidRDefault="00D80C30" w:rsidP="00D80C30">
            <w:pPr>
              <w:spacing w:line="360" w:lineRule="auto"/>
              <w:ind w:firstLine="480"/>
              <w:rPr>
                <w:sz w:val="24"/>
                <w:szCs w:val="24"/>
              </w:rPr>
            </w:pPr>
            <w:r>
              <w:rPr>
                <w:rFonts w:hint="eastAsia"/>
                <w:sz w:val="24"/>
                <w:szCs w:val="24"/>
              </w:rPr>
              <w:t>讲师</w:t>
            </w:r>
          </w:p>
        </w:tc>
        <w:tc>
          <w:tcPr>
            <w:tcW w:w="1704" w:type="dxa"/>
          </w:tcPr>
          <w:p w14:paraId="758C0A2C" w14:textId="2AB60CFD" w:rsidR="00D80C30" w:rsidRDefault="00D31E44" w:rsidP="00D80C30">
            <w:pPr>
              <w:spacing w:line="360" w:lineRule="auto"/>
              <w:rPr>
                <w:sz w:val="24"/>
                <w:szCs w:val="24"/>
              </w:rPr>
            </w:pPr>
            <w:r>
              <w:rPr>
                <w:rFonts w:hint="eastAsia"/>
                <w:sz w:val="24"/>
                <w:szCs w:val="24"/>
              </w:rPr>
              <w:t>雕塑工作室</w:t>
            </w:r>
          </w:p>
        </w:tc>
        <w:tc>
          <w:tcPr>
            <w:tcW w:w="1705" w:type="dxa"/>
          </w:tcPr>
          <w:p w14:paraId="186F244F" w14:textId="77777777" w:rsidR="00D80C30" w:rsidRDefault="00D80C30" w:rsidP="00D80C30">
            <w:pPr>
              <w:spacing w:line="360" w:lineRule="auto"/>
              <w:rPr>
                <w:sz w:val="24"/>
                <w:szCs w:val="24"/>
              </w:rPr>
            </w:pPr>
            <w:r>
              <w:rPr>
                <w:rFonts w:hint="eastAsia"/>
                <w:sz w:val="24"/>
                <w:szCs w:val="24"/>
              </w:rPr>
              <w:t>18621580900</w:t>
            </w:r>
          </w:p>
        </w:tc>
        <w:tc>
          <w:tcPr>
            <w:tcW w:w="1705" w:type="dxa"/>
          </w:tcPr>
          <w:p w14:paraId="7AD0BAF2" w14:textId="77777777" w:rsidR="00D80C30" w:rsidRDefault="00D80C30" w:rsidP="00D80C30">
            <w:pPr>
              <w:spacing w:line="360" w:lineRule="auto"/>
              <w:rPr>
                <w:sz w:val="24"/>
                <w:szCs w:val="24"/>
              </w:rPr>
            </w:pPr>
            <w:r>
              <w:rPr>
                <w:rFonts w:hint="eastAsia"/>
                <w:sz w:val="24"/>
                <w:szCs w:val="24"/>
              </w:rPr>
              <w:t>jianglin712@126.com</w:t>
            </w:r>
          </w:p>
        </w:tc>
      </w:tr>
      <w:tr w:rsidR="00D80C30" w14:paraId="41ACF262" w14:textId="77777777" w:rsidTr="00737A8C">
        <w:tc>
          <w:tcPr>
            <w:tcW w:w="1704" w:type="dxa"/>
          </w:tcPr>
          <w:p w14:paraId="1699CD60" w14:textId="77777777" w:rsidR="00D80C30" w:rsidRDefault="00D80C30" w:rsidP="00D80C30">
            <w:pPr>
              <w:spacing w:line="360" w:lineRule="auto"/>
              <w:ind w:firstLine="480"/>
              <w:rPr>
                <w:sz w:val="24"/>
                <w:szCs w:val="24"/>
              </w:rPr>
            </w:pPr>
          </w:p>
        </w:tc>
        <w:tc>
          <w:tcPr>
            <w:tcW w:w="1704" w:type="dxa"/>
          </w:tcPr>
          <w:p w14:paraId="25688816" w14:textId="77777777" w:rsidR="00D80C30" w:rsidRDefault="00D80C30" w:rsidP="00D80C30">
            <w:pPr>
              <w:spacing w:line="360" w:lineRule="auto"/>
              <w:ind w:firstLine="480"/>
              <w:rPr>
                <w:sz w:val="24"/>
                <w:szCs w:val="24"/>
              </w:rPr>
            </w:pPr>
          </w:p>
        </w:tc>
        <w:tc>
          <w:tcPr>
            <w:tcW w:w="1704" w:type="dxa"/>
          </w:tcPr>
          <w:p w14:paraId="36396DEA" w14:textId="77777777" w:rsidR="00D80C30" w:rsidRDefault="00D80C30" w:rsidP="00D80C30">
            <w:pPr>
              <w:spacing w:line="360" w:lineRule="auto"/>
              <w:ind w:firstLine="480"/>
              <w:rPr>
                <w:sz w:val="24"/>
                <w:szCs w:val="24"/>
              </w:rPr>
            </w:pPr>
          </w:p>
        </w:tc>
        <w:tc>
          <w:tcPr>
            <w:tcW w:w="1705" w:type="dxa"/>
          </w:tcPr>
          <w:p w14:paraId="543A6D25" w14:textId="77777777" w:rsidR="00D80C30" w:rsidRDefault="00D80C30" w:rsidP="00D80C30">
            <w:pPr>
              <w:spacing w:line="360" w:lineRule="auto"/>
              <w:ind w:firstLine="480"/>
              <w:rPr>
                <w:sz w:val="24"/>
                <w:szCs w:val="24"/>
              </w:rPr>
            </w:pPr>
          </w:p>
        </w:tc>
        <w:tc>
          <w:tcPr>
            <w:tcW w:w="1705" w:type="dxa"/>
          </w:tcPr>
          <w:p w14:paraId="6079F4B0" w14:textId="77777777" w:rsidR="00D80C30" w:rsidRDefault="00D80C30" w:rsidP="00D80C30">
            <w:pPr>
              <w:spacing w:line="360" w:lineRule="auto"/>
              <w:ind w:firstLine="480"/>
              <w:rPr>
                <w:sz w:val="24"/>
                <w:szCs w:val="24"/>
              </w:rPr>
            </w:pPr>
          </w:p>
        </w:tc>
      </w:tr>
      <w:tr w:rsidR="00D80C30" w14:paraId="0D93CB29" w14:textId="77777777" w:rsidTr="00737A8C">
        <w:tc>
          <w:tcPr>
            <w:tcW w:w="1704" w:type="dxa"/>
          </w:tcPr>
          <w:p w14:paraId="22DB6967" w14:textId="77777777" w:rsidR="00D80C30" w:rsidRDefault="00D80C30" w:rsidP="00D80C30">
            <w:pPr>
              <w:spacing w:line="360" w:lineRule="auto"/>
              <w:ind w:firstLine="480"/>
              <w:rPr>
                <w:sz w:val="24"/>
                <w:szCs w:val="24"/>
              </w:rPr>
            </w:pPr>
          </w:p>
        </w:tc>
        <w:tc>
          <w:tcPr>
            <w:tcW w:w="1704" w:type="dxa"/>
          </w:tcPr>
          <w:p w14:paraId="5667590D" w14:textId="77777777" w:rsidR="00D80C30" w:rsidRDefault="00D80C30" w:rsidP="00D80C30">
            <w:pPr>
              <w:spacing w:line="360" w:lineRule="auto"/>
              <w:ind w:firstLine="480"/>
              <w:rPr>
                <w:sz w:val="24"/>
                <w:szCs w:val="24"/>
              </w:rPr>
            </w:pPr>
          </w:p>
        </w:tc>
        <w:tc>
          <w:tcPr>
            <w:tcW w:w="1704" w:type="dxa"/>
          </w:tcPr>
          <w:p w14:paraId="55D0303F" w14:textId="77777777" w:rsidR="00D80C30" w:rsidRDefault="00D80C30" w:rsidP="00D80C30">
            <w:pPr>
              <w:spacing w:line="360" w:lineRule="auto"/>
              <w:ind w:firstLine="480"/>
              <w:rPr>
                <w:sz w:val="24"/>
                <w:szCs w:val="24"/>
              </w:rPr>
            </w:pPr>
          </w:p>
        </w:tc>
        <w:tc>
          <w:tcPr>
            <w:tcW w:w="1705" w:type="dxa"/>
          </w:tcPr>
          <w:p w14:paraId="2ED7C9A3" w14:textId="77777777" w:rsidR="00D80C30" w:rsidRDefault="00D80C30" w:rsidP="00D80C30">
            <w:pPr>
              <w:spacing w:line="360" w:lineRule="auto"/>
              <w:ind w:firstLine="480"/>
              <w:rPr>
                <w:sz w:val="24"/>
                <w:szCs w:val="24"/>
              </w:rPr>
            </w:pPr>
          </w:p>
        </w:tc>
        <w:tc>
          <w:tcPr>
            <w:tcW w:w="1705" w:type="dxa"/>
          </w:tcPr>
          <w:p w14:paraId="275F4982" w14:textId="77777777" w:rsidR="00D80C30" w:rsidRDefault="00D80C30" w:rsidP="00D80C30">
            <w:pPr>
              <w:spacing w:line="360" w:lineRule="auto"/>
              <w:ind w:firstLine="480"/>
              <w:rPr>
                <w:sz w:val="24"/>
                <w:szCs w:val="24"/>
              </w:rPr>
            </w:pPr>
          </w:p>
        </w:tc>
      </w:tr>
    </w:tbl>
    <w:p w14:paraId="75DC00FA" w14:textId="77777777" w:rsidR="00D80C30" w:rsidRDefault="00D80C30" w:rsidP="00D80C30">
      <w:pPr>
        <w:pStyle w:val="1"/>
        <w:spacing w:line="360" w:lineRule="auto"/>
        <w:ind w:left="360" w:firstLine="480"/>
        <w:rPr>
          <w:sz w:val="24"/>
          <w:szCs w:val="24"/>
        </w:rPr>
      </w:pPr>
    </w:p>
    <w:p w14:paraId="141E6DBC" w14:textId="77777777" w:rsidR="00D80C30" w:rsidRDefault="00D80C30" w:rsidP="00D80C30">
      <w:pPr>
        <w:pStyle w:val="1"/>
        <w:spacing w:line="360" w:lineRule="auto"/>
        <w:ind w:firstLineChars="0" w:firstLine="0"/>
        <w:rPr>
          <w:b/>
          <w:sz w:val="28"/>
          <w:szCs w:val="28"/>
        </w:rPr>
      </w:pPr>
      <w:r>
        <w:rPr>
          <w:rFonts w:hint="eastAsia"/>
          <w:b/>
          <w:sz w:val="28"/>
          <w:szCs w:val="28"/>
        </w:rPr>
        <w:t>二、课程基本信息</w:t>
      </w:r>
    </w:p>
    <w:p w14:paraId="6E6482F6" w14:textId="77777777" w:rsidR="00D80C30" w:rsidRDefault="00D80C30" w:rsidP="00D80C30">
      <w:pPr>
        <w:spacing w:line="360" w:lineRule="auto"/>
        <w:rPr>
          <w:sz w:val="24"/>
          <w:szCs w:val="24"/>
        </w:rPr>
      </w:pPr>
      <w:r>
        <w:rPr>
          <w:rFonts w:hint="eastAsia"/>
          <w:sz w:val="24"/>
          <w:szCs w:val="24"/>
        </w:rPr>
        <w:t>课程名称（中文）：雕塑与建筑</w:t>
      </w:r>
    </w:p>
    <w:p w14:paraId="21010404" w14:textId="77777777" w:rsidR="00D80C30" w:rsidRDefault="00D80C30" w:rsidP="00D80C30">
      <w:pPr>
        <w:spacing w:line="360" w:lineRule="auto"/>
        <w:rPr>
          <w:sz w:val="24"/>
          <w:szCs w:val="24"/>
        </w:rPr>
      </w:pPr>
      <w:r>
        <w:rPr>
          <w:rFonts w:hint="eastAsia"/>
          <w:sz w:val="24"/>
          <w:szCs w:val="24"/>
        </w:rPr>
        <w:t>课程名称（英文）：</w:t>
      </w:r>
      <w:r w:rsidRPr="00A96FD6">
        <w:rPr>
          <w:rFonts w:ascii="宋体" w:hAnsi="宋体" w:hint="eastAsia"/>
          <w:b/>
          <w:szCs w:val="21"/>
        </w:rPr>
        <w:t>Sculpture and Architecture</w:t>
      </w:r>
    </w:p>
    <w:p w14:paraId="3F03CF9D" w14:textId="58D48B51" w:rsidR="00D80C30" w:rsidRDefault="00D80C30" w:rsidP="00D80C30">
      <w:pPr>
        <w:spacing w:line="360" w:lineRule="auto"/>
        <w:rPr>
          <w:sz w:val="24"/>
          <w:szCs w:val="24"/>
        </w:rPr>
      </w:pPr>
      <w:r>
        <w:rPr>
          <w:rFonts w:hint="eastAsia"/>
          <w:sz w:val="24"/>
          <w:szCs w:val="24"/>
        </w:rPr>
        <w:t>课程</w:t>
      </w:r>
      <w:r w:rsidRPr="00D36E6D">
        <w:rPr>
          <w:rFonts w:hint="eastAsia"/>
          <w:sz w:val="24"/>
          <w:szCs w:val="24"/>
        </w:rPr>
        <w:t>类别</w:t>
      </w:r>
      <w:r>
        <w:rPr>
          <w:rFonts w:hint="eastAsia"/>
          <w:sz w:val="24"/>
          <w:szCs w:val="24"/>
        </w:rPr>
        <w:t>：□通识必修课□通识</w:t>
      </w:r>
      <w:r>
        <w:rPr>
          <w:sz w:val="24"/>
          <w:szCs w:val="24"/>
        </w:rPr>
        <w:t>选修</w:t>
      </w:r>
      <w:r>
        <w:rPr>
          <w:rFonts w:hint="eastAsia"/>
          <w:sz w:val="24"/>
          <w:szCs w:val="24"/>
        </w:rPr>
        <w:t>课□专业必修课</w:t>
      </w:r>
      <w:r w:rsidR="00EB0658">
        <w:rPr>
          <w:rFonts w:ascii="宋体" w:eastAsia="宋体" w:hAnsi="宋体" w:hint="eastAsia"/>
          <w:sz w:val="24"/>
          <w:szCs w:val="24"/>
        </w:rPr>
        <w:t>■</w:t>
      </w:r>
      <w:r>
        <w:rPr>
          <w:rFonts w:hint="eastAsia"/>
          <w:sz w:val="24"/>
          <w:szCs w:val="24"/>
        </w:rPr>
        <w:t>专业</w:t>
      </w:r>
      <w:r>
        <w:rPr>
          <w:sz w:val="24"/>
          <w:szCs w:val="24"/>
        </w:rPr>
        <w:t>方向</w:t>
      </w:r>
      <w:r>
        <w:rPr>
          <w:rFonts w:hint="eastAsia"/>
          <w:sz w:val="24"/>
          <w:szCs w:val="24"/>
        </w:rPr>
        <w:t>课</w:t>
      </w:r>
    </w:p>
    <w:p w14:paraId="1040A2CA" w14:textId="77777777" w:rsidR="00D80C30" w:rsidRDefault="00D80C30" w:rsidP="00D80C30">
      <w:pPr>
        <w:spacing w:line="360" w:lineRule="auto"/>
        <w:rPr>
          <w:sz w:val="24"/>
          <w:szCs w:val="24"/>
        </w:rPr>
      </w:pPr>
      <w:r>
        <w:rPr>
          <w:rFonts w:hint="eastAsia"/>
          <w:sz w:val="24"/>
          <w:szCs w:val="24"/>
        </w:rPr>
        <w:t>□专业</w:t>
      </w:r>
      <w:r>
        <w:rPr>
          <w:sz w:val="24"/>
          <w:szCs w:val="24"/>
        </w:rPr>
        <w:t>拓展</w:t>
      </w:r>
      <w:r>
        <w:rPr>
          <w:rFonts w:hint="eastAsia"/>
          <w:sz w:val="24"/>
          <w:szCs w:val="24"/>
        </w:rPr>
        <w:t>课</w:t>
      </w:r>
      <w:r w:rsidRPr="0021177D">
        <w:rPr>
          <w:rFonts w:hint="eastAsia"/>
          <w:sz w:val="24"/>
          <w:szCs w:val="24"/>
        </w:rPr>
        <w:t>□实践性环节</w:t>
      </w:r>
    </w:p>
    <w:p w14:paraId="1AB1D050" w14:textId="078762D6" w:rsidR="00D80C30" w:rsidRDefault="00D80C30" w:rsidP="00D80C30">
      <w:pPr>
        <w:spacing w:line="360" w:lineRule="auto"/>
        <w:rPr>
          <w:sz w:val="24"/>
          <w:szCs w:val="24"/>
        </w:rPr>
      </w:pPr>
      <w:r>
        <w:rPr>
          <w:rFonts w:hint="eastAsia"/>
          <w:sz w:val="24"/>
          <w:szCs w:val="24"/>
        </w:rPr>
        <w:t>课程</w:t>
      </w:r>
      <w:r w:rsidRPr="00D36E6D">
        <w:rPr>
          <w:rFonts w:hint="eastAsia"/>
          <w:sz w:val="24"/>
          <w:szCs w:val="24"/>
        </w:rPr>
        <w:t>性质</w:t>
      </w:r>
      <w:r>
        <w:rPr>
          <w:rFonts w:hint="eastAsia"/>
          <w:sz w:val="24"/>
          <w:szCs w:val="24"/>
        </w:rPr>
        <w:t>*</w:t>
      </w:r>
      <w:r>
        <w:rPr>
          <w:rFonts w:hint="eastAsia"/>
          <w:sz w:val="24"/>
          <w:szCs w:val="24"/>
        </w:rPr>
        <w:t>：□学术知识性</w:t>
      </w:r>
      <w:r w:rsidR="00EB0658">
        <w:rPr>
          <w:rFonts w:ascii="宋体" w:eastAsia="宋体" w:hAnsi="宋体" w:hint="eastAsia"/>
          <w:sz w:val="24"/>
          <w:szCs w:val="24"/>
        </w:rPr>
        <w:t>■</w:t>
      </w:r>
      <w:r>
        <w:rPr>
          <w:rFonts w:hint="eastAsia"/>
          <w:sz w:val="24"/>
          <w:szCs w:val="24"/>
        </w:rPr>
        <w:t>方法技能性□研究探索性□实践体验性</w:t>
      </w:r>
    </w:p>
    <w:p w14:paraId="329157FE" w14:textId="77777777" w:rsidR="00D80C30" w:rsidRDefault="00D80C30" w:rsidP="00D80C30">
      <w:pPr>
        <w:spacing w:line="360" w:lineRule="auto"/>
        <w:rPr>
          <w:sz w:val="24"/>
          <w:szCs w:val="24"/>
        </w:rPr>
      </w:pPr>
      <w:r>
        <w:rPr>
          <w:rFonts w:hint="eastAsia"/>
          <w:sz w:val="24"/>
          <w:szCs w:val="24"/>
        </w:rPr>
        <w:t>课程代码：</w:t>
      </w:r>
      <w:r w:rsidRPr="00A96FD6">
        <w:rPr>
          <w:rFonts w:ascii="宋体" w:hAnsi="宋体" w:cs="Arial"/>
          <w:kern w:val="0"/>
          <w:sz w:val="24"/>
          <w:szCs w:val="24"/>
        </w:rPr>
        <w:t>1030454</w:t>
      </w:r>
    </w:p>
    <w:p w14:paraId="0CE97754" w14:textId="77777777" w:rsidR="00D80C30" w:rsidRDefault="00D80C30" w:rsidP="00D80C30">
      <w:pPr>
        <w:spacing w:line="360" w:lineRule="auto"/>
        <w:rPr>
          <w:sz w:val="24"/>
          <w:szCs w:val="24"/>
        </w:rPr>
      </w:pPr>
      <w:r>
        <w:rPr>
          <w:rFonts w:hint="eastAsia"/>
          <w:sz w:val="24"/>
          <w:szCs w:val="24"/>
        </w:rPr>
        <w:t>周学时：</w:t>
      </w:r>
      <w:r>
        <w:rPr>
          <w:rFonts w:hint="eastAsia"/>
          <w:sz w:val="24"/>
          <w:szCs w:val="24"/>
        </w:rPr>
        <w:t xml:space="preserve">16 </w:t>
      </w:r>
      <w:r>
        <w:rPr>
          <w:rFonts w:hint="eastAsia"/>
          <w:sz w:val="24"/>
          <w:szCs w:val="24"/>
        </w:rPr>
        <w:t>总学时：</w:t>
      </w:r>
      <w:r>
        <w:rPr>
          <w:rFonts w:hint="eastAsia"/>
          <w:sz w:val="24"/>
          <w:szCs w:val="24"/>
        </w:rPr>
        <w:t xml:space="preserve">48 </w:t>
      </w:r>
      <w:r>
        <w:rPr>
          <w:rFonts w:hint="eastAsia"/>
          <w:sz w:val="24"/>
          <w:szCs w:val="24"/>
        </w:rPr>
        <w:t>学分</w:t>
      </w:r>
      <w:r>
        <w:rPr>
          <w:rFonts w:hint="eastAsia"/>
          <w:sz w:val="24"/>
          <w:szCs w:val="24"/>
        </w:rPr>
        <w:t>: 3</w:t>
      </w:r>
    </w:p>
    <w:p w14:paraId="73939300" w14:textId="77777777" w:rsidR="00D80C30" w:rsidRDefault="00D80C30" w:rsidP="00D80C30">
      <w:pPr>
        <w:spacing w:line="360" w:lineRule="auto"/>
        <w:rPr>
          <w:sz w:val="24"/>
          <w:szCs w:val="24"/>
        </w:rPr>
      </w:pPr>
      <w:r>
        <w:rPr>
          <w:rFonts w:hint="eastAsia"/>
          <w:sz w:val="24"/>
          <w:szCs w:val="24"/>
        </w:rPr>
        <w:t>先修课程：</w:t>
      </w:r>
      <w:r w:rsidRPr="00A96FD6">
        <w:rPr>
          <w:rFonts w:ascii="宋体" w:hAnsi="宋体" w:hint="eastAsia"/>
          <w:sz w:val="24"/>
          <w:szCs w:val="24"/>
        </w:rPr>
        <w:t>泥塑</w:t>
      </w:r>
      <w:r w:rsidRPr="00A96FD6">
        <w:rPr>
          <w:rFonts w:ascii="宋体" w:hAnsi="宋体"/>
          <w:sz w:val="24"/>
          <w:szCs w:val="24"/>
        </w:rPr>
        <w:t>6</w:t>
      </w:r>
      <w:r w:rsidRPr="00A96FD6">
        <w:rPr>
          <w:rFonts w:ascii="宋体" w:hAnsi="宋体" w:hint="eastAsia"/>
          <w:sz w:val="24"/>
          <w:szCs w:val="24"/>
        </w:rPr>
        <w:t xml:space="preserve">0、80、120cm </w:t>
      </w:r>
      <w:r>
        <w:rPr>
          <w:rFonts w:ascii="宋体" w:hAnsi="宋体" w:hint="eastAsia"/>
          <w:sz w:val="24"/>
          <w:szCs w:val="24"/>
        </w:rPr>
        <w:t>或等大</w:t>
      </w:r>
      <w:r w:rsidRPr="00A96FD6">
        <w:rPr>
          <w:rFonts w:ascii="宋体" w:hAnsi="宋体" w:hint="eastAsia"/>
          <w:sz w:val="24"/>
          <w:szCs w:val="24"/>
        </w:rPr>
        <w:t>人体、中外雕塑史、都市文化</w:t>
      </w:r>
    </w:p>
    <w:p w14:paraId="7F7B5DC2" w14:textId="77777777" w:rsidR="00D80C30" w:rsidRDefault="00D80C30" w:rsidP="00D80C30">
      <w:pPr>
        <w:spacing w:line="360" w:lineRule="auto"/>
        <w:rPr>
          <w:sz w:val="24"/>
          <w:szCs w:val="24"/>
        </w:rPr>
      </w:pPr>
      <w:r>
        <w:rPr>
          <w:rFonts w:hint="eastAsia"/>
          <w:sz w:val="24"/>
          <w:szCs w:val="24"/>
        </w:rPr>
        <w:t>授课</w:t>
      </w:r>
      <w:r>
        <w:rPr>
          <w:sz w:val="24"/>
          <w:szCs w:val="24"/>
        </w:rPr>
        <w:t>对象</w:t>
      </w:r>
      <w:r>
        <w:rPr>
          <w:rFonts w:hint="eastAsia"/>
          <w:sz w:val="24"/>
          <w:szCs w:val="24"/>
        </w:rPr>
        <w:t>：</w:t>
      </w:r>
      <w:r>
        <w:rPr>
          <w:rFonts w:hint="eastAsia"/>
          <w:sz w:val="24"/>
          <w:szCs w:val="24"/>
        </w:rPr>
        <w:t>2014</w:t>
      </w:r>
      <w:r>
        <w:rPr>
          <w:rFonts w:hint="eastAsia"/>
          <w:sz w:val="24"/>
          <w:szCs w:val="24"/>
        </w:rPr>
        <w:t>级雕塑专业本科生</w:t>
      </w:r>
    </w:p>
    <w:p w14:paraId="3AC8D7EF" w14:textId="77777777" w:rsidR="00D80C30" w:rsidRDefault="00D80C30" w:rsidP="00D80C30">
      <w:pPr>
        <w:spacing w:line="360" w:lineRule="auto"/>
        <w:rPr>
          <w:sz w:val="24"/>
          <w:szCs w:val="24"/>
        </w:rPr>
      </w:pPr>
    </w:p>
    <w:p w14:paraId="4610BA6D" w14:textId="77777777" w:rsidR="00D80C30" w:rsidRDefault="00D80C30" w:rsidP="00D80C30">
      <w:pPr>
        <w:pStyle w:val="1"/>
        <w:spacing w:line="360" w:lineRule="auto"/>
        <w:ind w:firstLineChars="0" w:firstLine="0"/>
        <w:rPr>
          <w:b/>
          <w:sz w:val="28"/>
          <w:szCs w:val="28"/>
        </w:rPr>
      </w:pPr>
      <w:r>
        <w:rPr>
          <w:rFonts w:hint="eastAsia"/>
          <w:b/>
          <w:sz w:val="28"/>
          <w:szCs w:val="28"/>
        </w:rPr>
        <w:t>三、课程简介</w:t>
      </w:r>
    </w:p>
    <w:p w14:paraId="0ACCAFD5" w14:textId="77777777" w:rsidR="00C67752" w:rsidRPr="00B743F0" w:rsidRDefault="00C67752" w:rsidP="00C67752">
      <w:pPr>
        <w:spacing w:line="360" w:lineRule="auto"/>
        <w:ind w:firstLine="480"/>
        <w:rPr>
          <w:rFonts w:ascii="宋体" w:hAnsi="宋体"/>
          <w:sz w:val="24"/>
          <w:szCs w:val="24"/>
        </w:rPr>
      </w:pPr>
      <w:r w:rsidRPr="00B743F0">
        <w:rPr>
          <w:rFonts w:ascii="宋体" w:hAnsi="宋体" w:hint="eastAsia"/>
          <w:sz w:val="24"/>
          <w:szCs w:val="24"/>
        </w:rPr>
        <w:t>雕塑艺术的发展自古以来都是同建筑艺术的发展紧密相联，雕塑艺术与建筑艺术在形式、风格、空间、环境、文化等方面互为影响，互相渗透，反映出一系列相关联的特征。它们的产生和发展是和整个人类社会的进步相关联的。作为一种客观存在，它们具有产生的前提条件，这些前提条件的特征决定了它们的属性关系和自身特点。本课程重点是讨论雕塑与建筑之间的整体联系特征，力求在这种讨论中，明确雕塑与建筑之间的共性和差异，借助雕塑同建筑的联系</w:t>
      </w:r>
      <w:r>
        <w:rPr>
          <w:rFonts w:ascii="宋体" w:hAnsi="宋体" w:hint="eastAsia"/>
          <w:sz w:val="24"/>
          <w:szCs w:val="24"/>
        </w:rPr>
        <w:t>，</w:t>
      </w:r>
      <w:r w:rsidRPr="00B743F0">
        <w:rPr>
          <w:rFonts w:ascii="宋体" w:hAnsi="宋体" w:hint="eastAsia"/>
          <w:sz w:val="24"/>
          <w:szCs w:val="24"/>
        </w:rPr>
        <w:t>更全面地研究雕塑艺术产生和发展过程中的特征，从而思考雕塑的语言和当代空间尤其是都市空间的关联，为将来的创作奠定一定的基础，同时也为都市空间雕塑研究</w:t>
      </w:r>
      <w:r w:rsidRPr="00B743F0">
        <w:rPr>
          <w:rFonts w:ascii="宋体" w:hAnsi="宋体" w:hint="eastAsia"/>
          <w:sz w:val="24"/>
          <w:szCs w:val="24"/>
        </w:rPr>
        <w:lastRenderedPageBreak/>
        <w:t>建立基础知识平台。</w:t>
      </w:r>
    </w:p>
    <w:p w14:paraId="698235C0" w14:textId="77777777" w:rsidR="00D80C30" w:rsidRDefault="00D80C30" w:rsidP="00D80C30">
      <w:pPr>
        <w:spacing w:line="360" w:lineRule="auto"/>
        <w:rPr>
          <w:sz w:val="24"/>
          <w:szCs w:val="24"/>
        </w:rPr>
      </w:pPr>
    </w:p>
    <w:p w14:paraId="4354E981" w14:textId="77777777" w:rsidR="00D80C30" w:rsidRDefault="00D80C30" w:rsidP="00D80C30">
      <w:pPr>
        <w:pStyle w:val="1"/>
        <w:spacing w:line="360" w:lineRule="auto"/>
        <w:ind w:firstLineChars="0" w:firstLine="0"/>
        <w:rPr>
          <w:b/>
          <w:sz w:val="28"/>
          <w:szCs w:val="28"/>
        </w:rPr>
      </w:pPr>
      <w:r>
        <w:rPr>
          <w:rFonts w:hint="eastAsia"/>
          <w:b/>
          <w:sz w:val="28"/>
          <w:szCs w:val="28"/>
        </w:rPr>
        <w:t>四、课程目标</w:t>
      </w:r>
    </w:p>
    <w:p w14:paraId="2B8EE324" w14:textId="77777777" w:rsidR="00C67752" w:rsidRPr="008935D0" w:rsidRDefault="00C67752" w:rsidP="00C67752">
      <w:pPr>
        <w:spacing w:line="360" w:lineRule="auto"/>
        <w:ind w:firstLine="480"/>
        <w:rPr>
          <w:sz w:val="24"/>
          <w:szCs w:val="24"/>
        </w:rPr>
      </w:pPr>
      <w:r w:rsidRPr="00B743F0">
        <w:rPr>
          <w:rFonts w:ascii="宋体" w:hAnsi="宋体" w:hint="eastAsia"/>
          <w:sz w:val="24"/>
          <w:szCs w:val="24"/>
        </w:rPr>
        <w:t>本课程重点是讨论雕塑与建筑之间的整体联系特征，力求在这种讨论中，明确雕塑与建筑之间的共性和差异，借助雕塑同建筑的联系</w:t>
      </w:r>
      <w:r>
        <w:rPr>
          <w:rFonts w:ascii="宋体" w:hAnsi="宋体" w:hint="eastAsia"/>
          <w:sz w:val="24"/>
          <w:szCs w:val="24"/>
        </w:rPr>
        <w:t>，</w:t>
      </w:r>
      <w:r w:rsidRPr="00B743F0">
        <w:rPr>
          <w:rFonts w:ascii="宋体" w:hAnsi="宋体" w:hint="eastAsia"/>
          <w:sz w:val="24"/>
          <w:szCs w:val="24"/>
        </w:rPr>
        <w:t>更全面地研究雕塑艺术产生和发展过程中的特征，从而思考雕塑的语言和当代空间尤其是都市空间的关联，为将来的创作奠定一定的基础，同时也为都市空间雕塑研究建立基础知识平台。</w:t>
      </w:r>
      <w:r w:rsidRPr="008935D0">
        <w:rPr>
          <w:rFonts w:hint="eastAsia"/>
          <w:sz w:val="24"/>
          <w:szCs w:val="24"/>
        </w:rPr>
        <w:t>具体要求如下：</w:t>
      </w:r>
    </w:p>
    <w:p w14:paraId="23AC976C" w14:textId="77777777" w:rsidR="00C67752" w:rsidRPr="008935D0" w:rsidRDefault="00C67752" w:rsidP="00C67752">
      <w:pPr>
        <w:spacing w:line="360" w:lineRule="auto"/>
        <w:ind w:firstLine="480"/>
        <w:rPr>
          <w:sz w:val="24"/>
          <w:szCs w:val="24"/>
        </w:rPr>
      </w:pPr>
      <w:r w:rsidRPr="008935D0">
        <w:rPr>
          <w:rFonts w:hint="eastAsia"/>
          <w:sz w:val="24"/>
          <w:szCs w:val="24"/>
        </w:rPr>
        <w:t>1</w:t>
      </w:r>
      <w:r>
        <w:rPr>
          <w:rFonts w:hint="eastAsia"/>
          <w:sz w:val="24"/>
          <w:szCs w:val="24"/>
        </w:rPr>
        <w:t>．了解雕塑与建筑</w:t>
      </w:r>
      <w:r w:rsidRPr="008935D0">
        <w:rPr>
          <w:rFonts w:hint="eastAsia"/>
          <w:sz w:val="24"/>
          <w:szCs w:val="24"/>
        </w:rPr>
        <w:t>基本概念与发展史，理解</w:t>
      </w:r>
      <w:r>
        <w:rPr>
          <w:rFonts w:hint="eastAsia"/>
          <w:sz w:val="24"/>
          <w:szCs w:val="24"/>
        </w:rPr>
        <w:t>两者的关系，学习重点雕塑家与建筑师的杰出作品及意义</w:t>
      </w:r>
      <w:r w:rsidRPr="008935D0">
        <w:rPr>
          <w:rFonts w:hint="eastAsia"/>
          <w:sz w:val="24"/>
          <w:szCs w:val="24"/>
        </w:rPr>
        <w:t>。</w:t>
      </w:r>
    </w:p>
    <w:p w14:paraId="2F39DEAE" w14:textId="77777777" w:rsidR="00C67752" w:rsidRPr="008935D0" w:rsidRDefault="00C67752" w:rsidP="00C67752">
      <w:pPr>
        <w:spacing w:line="360" w:lineRule="auto"/>
        <w:ind w:firstLine="480"/>
        <w:rPr>
          <w:sz w:val="24"/>
          <w:szCs w:val="24"/>
        </w:rPr>
      </w:pPr>
      <w:r w:rsidRPr="008935D0">
        <w:rPr>
          <w:rFonts w:hint="eastAsia"/>
          <w:sz w:val="24"/>
          <w:szCs w:val="24"/>
        </w:rPr>
        <w:t>2</w:t>
      </w:r>
      <w:r w:rsidRPr="008935D0">
        <w:rPr>
          <w:rFonts w:hint="eastAsia"/>
          <w:sz w:val="24"/>
          <w:szCs w:val="24"/>
        </w:rPr>
        <w:t>．掌握</w:t>
      </w:r>
      <w:r>
        <w:rPr>
          <w:rFonts w:hint="eastAsia"/>
          <w:sz w:val="24"/>
          <w:szCs w:val="24"/>
        </w:rPr>
        <w:t>雕塑与建筑的基本元素，思考并基于此提出自己的观点</w:t>
      </w:r>
      <w:r w:rsidRPr="008935D0">
        <w:rPr>
          <w:rFonts w:hint="eastAsia"/>
          <w:sz w:val="24"/>
          <w:szCs w:val="24"/>
        </w:rPr>
        <w:t>。</w:t>
      </w:r>
    </w:p>
    <w:p w14:paraId="5A2087E2" w14:textId="77777777" w:rsidR="00C67752" w:rsidRPr="008935D0" w:rsidRDefault="00C67752" w:rsidP="00C67752">
      <w:pPr>
        <w:spacing w:line="360" w:lineRule="auto"/>
        <w:ind w:firstLine="480"/>
        <w:rPr>
          <w:sz w:val="24"/>
          <w:szCs w:val="24"/>
        </w:rPr>
      </w:pPr>
      <w:r w:rsidRPr="008935D0">
        <w:rPr>
          <w:rFonts w:hint="eastAsia"/>
          <w:sz w:val="24"/>
          <w:szCs w:val="24"/>
        </w:rPr>
        <w:t>3</w:t>
      </w:r>
      <w:r>
        <w:rPr>
          <w:rFonts w:hint="eastAsia"/>
          <w:sz w:val="24"/>
          <w:szCs w:val="24"/>
        </w:rPr>
        <w:t>．在一个综合性的平台上思考雕塑与建筑的关联与异同，对其在与人相关及与精神相关渗透中体会作为整体的文化与艺术思考</w:t>
      </w:r>
      <w:r w:rsidRPr="008935D0">
        <w:rPr>
          <w:rFonts w:hint="eastAsia"/>
          <w:sz w:val="24"/>
          <w:szCs w:val="24"/>
        </w:rPr>
        <w:t>。</w:t>
      </w:r>
    </w:p>
    <w:p w14:paraId="2D09DEAA" w14:textId="77777777" w:rsidR="00C67752" w:rsidRPr="008935D0" w:rsidRDefault="00C67752" w:rsidP="00C67752">
      <w:pPr>
        <w:spacing w:line="360" w:lineRule="auto"/>
        <w:ind w:firstLine="480"/>
        <w:rPr>
          <w:sz w:val="24"/>
          <w:szCs w:val="24"/>
        </w:rPr>
      </w:pPr>
      <w:r w:rsidRPr="008935D0">
        <w:rPr>
          <w:rFonts w:hint="eastAsia"/>
          <w:sz w:val="24"/>
          <w:szCs w:val="24"/>
        </w:rPr>
        <w:t>4</w:t>
      </w:r>
      <w:r w:rsidRPr="008935D0">
        <w:rPr>
          <w:rFonts w:hint="eastAsia"/>
          <w:sz w:val="24"/>
          <w:szCs w:val="24"/>
        </w:rPr>
        <w:t>．</w:t>
      </w:r>
      <w:r>
        <w:rPr>
          <w:rFonts w:hint="eastAsia"/>
          <w:sz w:val="24"/>
          <w:szCs w:val="24"/>
        </w:rPr>
        <w:t>能结合具体空间属性，思考雕塑与建筑的艺术表达与呈现</w:t>
      </w:r>
      <w:r w:rsidRPr="008935D0">
        <w:rPr>
          <w:rFonts w:hint="eastAsia"/>
          <w:sz w:val="24"/>
          <w:szCs w:val="24"/>
        </w:rPr>
        <w:t>。</w:t>
      </w:r>
      <w:r>
        <w:rPr>
          <w:rFonts w:hint="eastAsia"/>
          <w:sz w:val="24"/>
          <w:szCs w:val="24"/>
        </w:rPr>
        <w:t>对上海都市文化背景下的雕塑与建筑提出自己的立场与观点，并尝试不同的材料及方式用具体作品表达。</w:t>
      </w:r>
    </w:p>
    <w:p w14:paraId="6EAFF95F" w14:textId="77777777" w:rsidR="00C67752" w:rsidRPr="008935D0" w:rsidRDefault="00C67752" w:rsidP="00C67752">
      <w:pPr>
        <w:spacing w:line="360" w:lineRule="auto"/>
        <w:ind w:firstLine="480"/>
        <w:rPr>
          <w:sz w:val="24"/>
          <w:szCs w:val="24"/>
        </w:rPr>
      </w:pPr>
      <w:r w:rsidRPr="008935D0">
        <w:rPr>
          <w:rFonts w:hint="eastAsia"/>
          <w:sz w:val="24"/>
          <w:szCs w:val="24"/>
        </w:rPr>
        <w:t>5</w:t>
      </w:r>
      <w:r w:rsidRPr="008935D0">
        <w:rPr>
          <w:rFonts w:hint="eastAsia"/>
          <w:sz w:val="24"/>
          <w:szCs w:val="24"/>
        </w:rPr>
        <w:t>．</w:t>
      </w:r>
      <w:r>
        <w:rPr>
          <w:rFonts w:hint="eastAsia"/>
          <w:sz w:val="24"/>
          <w:szCs w:val="24"/>
        </w:rPr>
        <w:t>思考未来二十一世纪的雕塑，旁及建筑的新的可能性，并能用各种数据、资料论证。</w:t>
      </w:r>
    </w:p>
    <w:p w14:paraId="6C1314ED" w14:textId="77777777" w:rsidR="00800E88" w:rsidRDefault="00800E88" w:rsidP="00C67752">
      <w:pPr>
        <w:widowControl/>
        <w:spacing w:line="360" w:lineRule="auto"/>
        <w:jc w:val="left"/>
        <w:rPr>
          <w:sz w:val="24"/>
          <w:szCs w:val="24"/>
        </w:rPr>
      </w:pPr>
      <w:r>
        <w:rPr>
          <w:rFonts w:hint="eastAsia"/>
          <w:sz w:val="24"/>
          <w:szCs w:val="24"/>
        </w:rPr>
        <w:t xml:space="preserve">     </w:t>
      </w:r>
    </w:p>
    <w:p w14:paraId="6FFE94A4" w14:textId="07AB1637" w:rsidR="00C67752" w:rsidRPr="00673AEA" w:rsidRDefault="00800E88" w:rsidP="00C67752">
      <w:pPr>
        <w:widowControl/>
        <w:spacing w:line="360" w:lineRule="auto"/>
        <w:jc w:val="left"/>
        <w:rPr>
          <w:sz w:val="24"/>
          <w:szCs w:val="24"/>
        </w:rPr>
      </w:pPr>
      <w:r>
        <w:rPr>
          <w:rFonts w:hint="eastAsia"/>
          <w:sz w:val="24"/>
          <w:szCs w:val="24"/>
        </w:rPr>
        <w:t xml:space="preserve">    </w:t>
      </w:r>
      <w:r w:rsidR="00C67752" w:rsidRPr="00673AEA">
        <w:rPr>
          <w:rFonts w:hint="eastAsia"/>
          <w:sz w:val="24"/>
          <w:szCs w:val="24"/>
        </w:rPr>
        <w:t>本课程的开设，旨在帮助学员</w:t>
      </w:r>
      <w:r w:rsidR="00C67752">
        <w:rPr>
          <w:rFonts w:hint="eastAsia"/>
          <w:sz w:val="24"/>
          <w:szCs w:val="24"/>
        </w:rPr>
        <w:t>具备以下素养</w:t>
      </w:r>
      <w:r w:rsidR="00C67752" w:rsidRPr="00673AEA">
        <w:rPr>
          <w:rFonts w:hint="eastAsia"/>
          <w:sz w:val="24"/>
          <w:szCs w:val="24"/>
        </w:rPr>
        <w:t>：</w:t>
      </w:r>
    </w:p>
    <w:p w14:paraId="14993D69" w14:textId="77777777" w:rsidR="00C67752" w:rsidRDefault="00C67752" w:rsidP="00C67752">
      <w:pPr>
        <w:spacing w:line="360" w:lineRule="auto"/>
        <w:ind w:firstLine="480"/>
        <w:rPr>
          <w:sz w:val="24"/>
          <w:szCs w:val="24"/>
        </w:rPr>
      </w:pPr>
      <w:r>
        <w:rPr>
          <w:rFonts w:hint="eastAsia"/>
          <w:sz w:val="24"/>
          <w:szCs w:val="24"/>
        </w:rPr>
        <w:t>1</w:t>
      </w:r>
      <w:r>
        <w:rPr>
          <w:rFonts w:hint="eastAsia"/>
          <w:sz w:val="24"/>
          <w:szCs w:val="24"/>
        </w:rPr>
        <w:t>、基本掌握雕塑与建筑的相关问题，如历史关联、基本元素、文化属性、自然社会诉求，能用论文论证相关思考；</w:t>
      </w:r>
    </w:p>
    <w:p w14:paraId="55D592ED" w14:textId="77777777" w:rsidR="00C67752" w:rsidRDefault="00C67752" w:rsidP="00C67752">
      <w:pPr>
        <w:spacing w:line="360" w:lineRule="auto"/>
        <w:ind w:firstLine="480"/>
        <w:rPr>
          <w:sz w:val="24"/>
          <w:szCs w:val="24"/>
        </w:rPr>
      </w:pPr>
      <w:r>
        <w:rPr>
          <w:rFonts w:hint="eastAsia"/>
          <w:sz w:val="24"/>
          <w:szCs w:val="24"/>
        </w:rPr>
        <w:t>2</w:t>
      </w:r>
      <w:r>
        <w:rPr>
          <w:rFonts w:hint="eastAsia"/>
          <w:sz w:val="24"/>
          <w:szCs w:val="24"/>
        </w:rPr>
        <w:t>、能用具体作品思考并表达自己对雕塑与建筑这两门艺术的立场与观点</w:t>
      </w:r>
      <w:r w:rsidRPr="003D6331">
        <w:rPr>
          <w:rFonts w:hint="eastAsia"/>
          <w:sz w:val="24"/>
          <w:szCs w:val="24"/>
        </w:rPr>
        <w:t>；</w:t>
      </w:r>
    </w:p>
    <w:p w14:paraId="7D726742" w14:textId="77777777" w:rsidR="00C67752" w:rsidRDefault="00C67752" w:rsidP="00C67752">
      <w:pPr>
        <w:spacing w:line="360" w:lineRule="auto"/>
        <w:ind w:firstLine="480"/>
        <w:rPr>
          <w:sz w:val="24"/>
          <w:szCs w:val="24"/>
        </w:rPr>
      </w:pPr>
      <w:r>
        <w:rPr>
          <w:rFonts w:hint="eastAsia"/>
          <w:sz w:val="24"/>
          <w:szCs w:val="24"/>
        </w:rPr>
        <w:t>3</w:t>
      </w:r>
      <w:r>
        <w:rPr>
          <w:rFonts w:hint="eastAsia"/>
          <w:sz w:val="24"/>
          <w:szCs w:val="24"/>
        </w:rPr>
        <w:t>、</w:t>
      </w:r>
      <w:r w:rsidRPr="003D6331">
        <w:rPr>
          <w:rFonts w:hint="eastAsia"/>
          <w:sz w:val="24"/>
          <w:szCs w:val="24"/>
        </w:rPr>
        <w:t>掌握担任在中小学及校外教学机构美术教学</w:t>
      </w:r>
      <w:r>
        <w:rPr>
          <w:rFonts w:hint="eastAsia"/>
          <w:sz w:val="24"/>
          <w:szCs w:val="24"/>
        </w:rPr>
        <w:t>需要</w:t>
      </w:r>
      <w:r w:rsidRPr="003D6331">
        <w:rPr>
          <w:rFonts w:hint="eastAsia"/>
          <w:sz w:val="24"/>
          <w:szCs w:val="24"/>
        </w:rPr>
        <w:t>的</w:t>
      </w:r>
      <w:r>
        <w:rPr>
          <w:rFonts w:hint="eastAsia"/>
          <w:sz w:val="24"/>
          <w:szCs w:val="24"/>
        </w:rPr>
        <w:t>雕塑与建筑的基础</w:t>
      </w:r>
      <w:r w:rsidRPr="003D6331">
        <w:rPr>
          <w:rFonts w:hint="eastAsia"/>
          <w:sz w:val="24"/>
          <w:szCs w:val="24"/>
        </w:rPr>
        <w:t>知识。</w:t>
      </w:r>
    </w:p>
    <w:p w14:paraId="28F05506" w14:textId="77777777" w:rsidR="00D80C30" w:rsidRDefault="00D80C30" w:rsidP="00D80C30">
      <w:pPr>
        <w:spacing w:line="360" w:lineRule="auto"/>
        <w:rPr>
          <w:sz w:val="24"/>
          <w:szCs w:val="24"/>
        </w:rPr>
      </w:pPr>
    </w:p>
    <w:p w14:paraId="26FA9F5F" w14:textId="4AEF4A67" w:rsidR="00D80C30" w:rsidRDefault="00D80C30" w:rsidP="00D80C30">
      <w:pPr>
        <w:pStyle w:val="1"/>
        <w:spacing w:line="360" w:lineRule="auto"/>
        <w:ind w:firstLineChars="0" w:firstLine="0"/>
        <w:rPr>
          <w:b/>
          <w:sz w:val="28"/>
          <w:szCs w:val="28"/>
        </w:rPr>
      </w:pPr>
      <w:r>
        <w:rPr>
          <w:rFonts w:hint="eastAsia"/>
          <w:b/>
          <w:sz w:val="28"/>
          <w:szCs w:val="28"/>
        </w:rPr>
        <w:t>五、教学内容与进度安排</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2410"/>
        <w:gridCol w:w="1701"/>
      </w:tblGrid>
      <w:tr w:rsidR="00307B6D" w:rsidRPr="008D1CBF" w14:paraId="1C669ACF" w14:textId="77777777" w:rsidTr="00737A8C">
        <w:tc>
          <w:tcPr>
            <w:tcW w:w="959" w:type="dxa"/>
          </w:tcPr>
          <w:p w14:paraId="73C922D8" w14:textId="77777777" w:rsidR="00307B6D" w:rsidRPr="008D1CBF" w:rsidRDefault="00307B6D" w:rsidP="00737A8C">
            <w:pPr>
              <w:spacing w:line="360" w:lineRule="auto"/>
              <w:jc w:val="center"/>
              <w:rPr>
                <w:sz w:val="24"/>
                <w:szCs w:val="24"/>
              </w:rPr>
            </w:pPr>
            <w:r w:rsidRPr="008D1CBF">
              <w:rPr>
                <w:rFonts w:hint="eastAsia"/>
                <w:sz w:val="24"/>
                <w:szCs w:val="24"/>
              </w:rPr>
              <w:t>教学</w:t>
            </w:r>
          </w:p>
          <w:p w14:paraId="064AB381" w14:textId="77777777" w:rsidR="00307B6D" w:rsidRPr="008D1CBF" w:rsidRDefault="00307B6D" w:rsidP="00737A8C">
            <w:pPr>
              <w:spacing w:line="360" w:lineRule="auto"/>
              <w:jc w:val="center"/>
              <w:rPr>
                <w:sz w:val="24"/>
                <w:szCs w:val="24"/>
              </w:rPr>
            </w:pPr>
            <w:r w:rsidRPr="008D1CBF">
              <w:rPr>
                <w:rFonts w:hint="eastAsia"/>
                <w:sz w:val="24"/>
                <w:szCs w:val="24"/>
              </w:rPr>
              <w:t>周次</w:t>
            </w:r>
          </w:p>
        </w:tc>
        <w:tc>
          <w:tcPr>
            <w:tcW w:w="3969" w:type="dxa"/>
            <w:vAlign w:val="center"/>
          </w:tcPr>
          <w:p w14:paraId="7AD5193A" w14:textId="77777777" w:rsidR="00307B6D" w:rsidRPr="008D1CBF" w:rsidRDefault="00307B6D" w:rsidP="00737A8C">
            <w:pPr>
              <w:spacing w:line="360" w:lineRule="auto"/>
              <w:jc w:val="center"/>
              <w:rPr>
                <w:sz w:val="24"/>
                <w:szCs w:val="24"/>
              </w:rPr>
            </w:pPr>
            <w:r w:rsidRPr="008D1CBF">
              <w:rPr>
                <w:rFonts w:hint="eastAsia"/>
                <w:sz w:val="24"/>
                <w:szCs w:val="24"/>
              </w:rPr>
              <w:t>授课内容及重难点</w:t>
            </w:r>
          </w:p>
        </w:tc>
        <w:tc>
          <w:tcPr>
            <w:tcW w:w="2410" w:type="dxa"/>
            <w:vAlign w:val="center"/>
          </w:tcPr>
          <w:p w14:paraId="5C35BD34" w14:textId="77777777" w:rsidR="00307B6D" w:rsidRPr="008D1CBF" w:rsidRDefault="00307B6D" w:rsidP="00737A8C">
            <w:pPr>
              <w:spacing w:line="360" w:lineRule="auto"/>
              <w:jc w:val="center"/>
              <w:rPr>
                <w:sz w:val="24"/>
                <w:szCs w:val="24"/>
              </w:rPr>
            </w:pPr>
            <w:r w:rsidRPr="008D1CBF">
              <w:rPr>
                <w:rFonts w:hint="eastAsia"/>
                <w:sz w:val="24"/>
                <w:szCs w:val="24"/>
              </w:rPr>
              <w:t>授课形式</w:t>
            </w:r>
          </w:p>
        </w:tc>
        <w:tc>
          <w:tcPr>
            <w:tcW w:w="1701" w:type="dxa"/>
            <w:vAlign w:val="center"/>
          </w:tcPr>
          <w:p w14:paraId="14A86CE7" w14:textId="77777777" w:rsidR="00307B6D" w:rsidRPr="008D1CBF" w:rsidRDefault="00307B6D" w:rsidP="00737A8C">
            <w:pPr>
              <w:spacing w:line="360" w:lineRule="auto"/>
              <w:jc w:val="center"/>
              <w:rPr>
                <w:sz w:val="24"/>
                <w:szCs w:val="24"/>
              </w:rPr>
            </w:pPr>
            <w:r w:rsidRPr="008D1CBF">
              <w:rPr>
                <w:rFonts w:hint="eastAsia"/>
                <w:sz w:val="24"/>
                <w:szCs w:val="24"/>
              </w:rPr>
              <w:t>课外学习要求</w:t>
            </w:r>
          </w:p>
        </w:tc>
      </w:tr>
      <w:tr w:rsidR="00307B6D" w:rsidRPr="008D1CBF" w14:paraId="574CAFA2" w14:textId="77777777" w:rsidTr="00737A8C">
        <w:tc>
          <w:tcPr>
            <w:tcW w:w="959" w:type="dxa"/>
          </w:tcPr>
          <w:p w14:paraId="274DB637" w14:textId="77777777" w:rsidR="00307B6D" w:rsidRPr="008D1CBF" w:rsidRDefault="00307B6D" w:rsidP="00737A8C">
            <w:pPr>
              <w:spacing w:line="360" w:lineRule="auto"/>
              <w:jc w:val="center"/>
              <w:rPr>
                <w:sz w:val="24"/>
                <w:szCs w:val="24"/>
              </w:rPr>
            </w:pPr>
            <w:r w:rsidRPr="008D1CBF">
              <w:rPr>
                <w:sz w:val="24"/>
                <w:szCs w:val="24"/>
              </w:rPr>
              <w:lastRenderedPageBreak/>
              <w:t>1</w:t>
            </w:r>
          </w:p>
        </w:tc>
        <w:tc>
          <w:tcPr>
            <w:tcW w:w="3969" w:type="dxa"/>
          </w:tcPr>
          <w:p w14:paraId="6B542C9A" w14:textId="77777777" w:rsidR="00307B6D" w:rsidRPr="008D1CBF" w:rsidRDefault="00307B6D" w:rsidP="00737A8C">
            <w:pPr>
              <w:spacing w:line="360" w:lineRule="auto"/>
              <w:jc w:val="left"/>
              <w:rPr>
                <w:sz w:val="24"/>
                <w:szCs w:val="24"/>
              </w:rPr>
            </w:pPr>
          </w:p>
        </w:tc>
        <w:tc>
          <w:tcPr>
            <w:tcW w:w="2410" w:type="dxa"/>
          </w:tcPr>
          <w:p w14:paraId="173FFADF" w14:textId="77777777" w:rsidR="00307B6D" w:rsidRPr="008D1CBF" w:rsidRDefault="00307B6D" w:rsidP="00737A8C">
            <w:pPr>
              <w:spacing w:line="360" w:lineRule="auto"/>
              <w:ind w:firstLine="480"/>
              <w:rPr>
                <w:sz w:val="24"/>
                <w:szCs w:val="24"/>
              </w:rPr>
            </w:pPr>
          </w:p>
        </w:tc>
        <w:tc>
          <w:tcPr>
            <w:tcW w:w="1701" w:type="dxa"/>
          </w:tcPr>
          <w:p w14:paraId="0C87F849" w14:textId="77777777" w:rsidR="00307B6D" w:rsidRPr="008D1CBF" w:rsidRDefault="00307B6D" w:rsidP="00737A8C">
            <w:pPr>
              <w:spacing w:line="360" w:lineRule="auto"/>
              <w:rPr>
                <w:sz w:val="24"/>
                <w:szCs w:val="24"/>
              </w:rPr>
            </w:pPr>
          </w:p>
        </w:tc>
      </w:tr>
      <w:tr w:rsidR="00307B6D" w:rsidRPr="008D1CBF" w14:paraId="65DE2484" w14:textId="77777777" w:rsidTr="00737A8C">
        <w:tc>
          <w:tcPr>
            <w:tcW w:w="959" w:type="dxa"/>
          </w:tcPr>
          <w:p w14:paraId="33FAACA6" w14:textId="77777777" w:rsidR="00307B6D" w:rsidRPr="008D1CBF" w:rsidRDefault="00307B6D" w:rsidP="00737A8C">
            <w:pPr>
              <w:spacing w:line="360" w:lineRule="auto"/>
              <w:jc w:val="center"/>
              <w:rPr>
                <w:sz w:val="24"/>
                <w:szCs w:val="24"/>
              </w:rPr>
            </w:pPr>
            <w:r w:rsidRPr="008D1CBF">
              <w:rPr>
                <w:sz w:val="24"/>
                <w:szCs w:val="24"/>
              </w:rPr>
              <w:t>2</w:t>
            </w:r>
          </w:p>
        </w:tc>
        <w:tc>
          <w:tcPr>
            <w:tcW w:w="3969" w:type="dxa"/>
          </w:tcPr>
          <w:p w14:paraId="32BE2B21" w14:textId="77777777" w:rsidR="00307B6D" w:rsidRDefault="00307B6D" w:rsidP="00737A8C">
            <w:pPr>
              <w:pStyle w:val="1"/>
              <w:spacing w:line="360" w:lineRule="auto"/>
              <w:ind w:firstLineChars="0" w:firstLine="0"/>
              <w:rPr>
                <w:sz w:val="24"/>
                <w:szCs w:val="24"/>
              </w:rPr>
            </w:pPr>
          </w:p>
        </w:tc>
        <w:tc>
          <w:tcPr>
            <w:tcW w:w="2410" w:type="dxa"/>
          </w:tcPr>
          <w:p w14:paraId="44896E20" w14:textId="77777777" w:rsidR="00307B6D" w:rsidRPr="008D1CBF" w:rsidRDefault="00307B6D" w:rsidP="00737A8C">
            <w:pPr>
              <w:spacing w:line="360" w:lineRule="auto"/>
              <w:rPr>
                <w:sz w:val="24"/>
                <w:szCs w:val="24"/>
              </w:rPr>
            </w:pPr>
          </w:p>
        </w:tc>
        <w:tc>
          <w:tcPr>
            <w:tcW w:w="1701" w:type="dxa"/>
          </w:tcPr>
          <w:p w14:paraId="675292FF" w14:textId="77777777" w:rsidR="00307B6D" w:rsidRPr="008D1CBF" w:rsidRDefault="00307B6D" w:rsidP="00737A8C">
            <w:pPr>
              <w:spacing w:line="360" w:lineRule="auto"/>
              <w:rPr>
                <w:sz w:val="24"/>
                <w:szCs w:val="24"/>
              </w:rPr>
            </w:pPr>
          </w:p>
        </w:tc>
      </w:tr>
      <w:tr w:rsidR="00307B6D" w:rsidRPr="008D1CBF" w14:paraId="25DF156A" w14:textId="77777777" w:rsidTr="00737A8C">
        <w:tc>
          <w:tcPr>
            <w:tcW w:w="959" w:type="dxa"/>
          </w:tcPr>
          <w:p w14:paraId="162BBAAA" w14:textId="77777777" w:rsidR="00307B6D" w:rsidRPr="008D1CBF" w:rsidRDefault="00307B6D" w:rsidP="00737A8C">
            <w:pPr>
              <w:spacing w:line="360" w:lineRule="auto"/>
              <w:jc w:val="center"/>
              <w:rPr>
                <w:sz w:val="24"/>
                <w:szCs w:val="24"/>
              </w:rPr>
            </w:pPr>
            <w:r w:rsidRPr="008D1CBF">
              <w:rPr>
                <w:sz w:val="24"/>
                <w:szCs w:val="24"/>
              </w:rPr>
              <w:t>3</w:t>
            </w:r>
          </w:p>
        </w:tc>
        <w:tc>
          <w:tcPr>
            <w:tcW w:w="3969" w:type="dxa"/>
          </w:tcPr>
          <w:p w14:paraId="26A4D603" w14:textId="77777777" w:rsidR="00307B6D" w:rsidRDefault="00307B6D" w:rsidP="00737A8C">
            <w:pPr>
              <w:pStyle w:val="1"/>
              <w:spacing w:line="360" w:lineRule="auto"/>
              <w:ind w:firstLineChars="0" w:firstLine="0"/>
              <w:rPr>
                <w:sz w:val="24"/>
                <w:szCs w:val="24"/>
              </w:rPr>
            </w:pPr>
          </w:p>
        </w:tc>
        <w:tc>
          <w:tcPr>
            <w:tcW w:w="2410" w:type="dxa"/>
          </w:tcPr>
          <w:p w14:paraId="1CB30B28" w14:textId="77777777" w:rsidR="00307B6D" w:rsidRPr="008D1CBF" w:rsidRDefault="00307B6D" w:rsidP="00737A8C">
            <w:pPr>
              <w:spacing w:line="360" w:lineRule="auto"/>
              <w:rPr>
                <w:sz w:val="24"/>
                <w:szCs w:val="24"/>
              </w:rPr>
            </w:pPr>
          </w:p>
        </w:tc>
        <w:tc>
          <w:tcPr>
            <w:tcW w:w="1701" w:type="dxa"/>
          </w:tcPr>
          <w:p w14:paraId="1BBFBDBF" w14:textId="77777777" w:rsidR="00307B6D" w:rsidRPr="008D1CBF" w:rsidRDefault="00307B6D" w:rsidP="00737A8C">
            <w:pPr>
              <w:spacing w:line="360" w:lineRule="auto"/>
              <w:rPr>
                <w:sz w:val="24"/>
                <w:szCs w:val="24"/>
              </w:rPr>
            </w:pPr>
          </w:p>
        </w:tc>
      </w:tr>
      <w:tr w:rsidR="00307B6D" w:rsidRPr="008D1CBF" w14:paraId="47BB5F7B" w14:textId="77777777" w:rsidTr="00737A8C">
        <w:tc>
          <w:tcPr>
            <w:tcW w:w="959" w:type="dxa"/>
          </w:tcPr>
          <w:p w14:paraId="7A4552DB" w14:textId="77777777" w:rsidR="00307B6D" w:rsidRPr="008D1CBF" w:rsidRDefault="00307B6D" w:rsidP="00737A8C">
            <w:pPr>
              <w:spacing w:line="360" w:lineRule="auto"/>
              <w:jc w:val="center"/>
              <w:rPr>
                <w:sz w:val="24"/>
                <w:szCs w:val="24"/>
              </w:rPr>
            </w:pPr>
            <w:r w:rsidRPr="008D1CBF">
              <w:rPr>
                <w:sz w:val="24"/>
                <w:szCs w:val="24"/>
              </w:rPr>
              <w:t>4</w:t>
            </w:r>
          </w:p>
        </w:tc>
        <w:tc>
          <w:tcPr>
            <w:tcW w:w="3969" w:type="dxa"/>
          </w:tcPr>
          <w:p w14:paraId="5088831C" w14:textId="77777777" w:rsidR="00307B6D" w:rsidRDefault="00307B6D" w:rsidP="00737A8C">
            <w:pPr>
              <w:pStyle w:val="1"/>
              <w:spacing w:line="360" w:lineRule="auto"/>
              <w:ind w:firstLineChars="0" w:firstLine="0"/>
              <w:rPr>
                <w:sz w:val="24"/>
                <w:szCs w:val="24"/>
              </w:rPr>
            </w:pPr>
          </w:p>
        </w:tc>
        <w:tc>
          <w:tcPr>
            <w:tcW w:w="2410" w:type="dxa"/>
          </w:tcPr>
          <w:p w14:paraId="201AA436" w14:textId="77777777" w:rsidR="00307B6D" w:rsidRPr="008D1CBF" w:rsidRDefault="00307B6D" w:rsidP="00737A8C">
            <w:pPr>
              <w:spacing w:line="360" w:lineRule="auto"/>
              <w:rPr>
                <w:sz w:val="24"/>
                <w:szCs w:val="24"/>
              </w:rPr>
            </w:pPr>
          </w:p>
        </w:tc>
        <w:tc>
          <w:tcPr>
            <w:tcW w:w="1701" w:type="dxa"/>
          </w:tcPr>
          <w:p w14:paraId="391A79B1" w14:textId="77777777" w:rsidR="00307B6D" w:rsidRPr="008D1CBF" w:rsidRDefault="00307B6D" w:rsidP="00737A8C">
            <w:pPr>
              <w:spacing w:line="360" w:lineRule="auto"/>
              <w:rPr>
                <w:sz w:val="24"/>
                <w:szCs w:val="24"/>
              </w:rPr>
            </w:pPr>
          </w:p>
        </w:tc>
      </w:tr>
      <w:tr w:rsidR="00307B6D" w:rsidRPr="008D1CBF" w14:paraId="502EB250" w14:textId="77777777" w:rsidTr="00737A8C">
        <w:tc>
          <w:tcPr>
            <w:tcW w:w="959" w:type="dxa"/>
          </w:tcPr>
          <w:p w14:paraId="7A4AC5E6" w14:textId="77777777" w:rsidR="00307B6D" w:rsidRPr="008D1CBF" w:rsidRDefault="00307B6D" w:rsidP="00737A8C">
            <w:pPr>
              <w:spacing w:line="360" w:lineRule="auto"/>
              <w:jc w:val="center"/>
              <w:rPr>
                <w:sz w:val="24"/>
                <w:szCs w:val="24"/>
              </w:rPr>
            </w:pPr>
            <w:r w:rsidRPr="008D1CBF">
              <w:rPr>
                <w:sz w:val="24"/>
                <w:szCs w:val="24"/>
              </w:rPr>
              <w:t>5</w:t>
            </w:r>
          </w:p>
        </w:tc>
        <w:tc>
          <w:tcPr>
            <w:tcW w:w="3969" w:type="dxa"/>
          </w:tcPr>
          <w:p w14:paraId="21970F0E" w14:textId="77777777" w:rsidR="00307B6D" w:rsidRDefault="00307B6D" w:rsidP="00737A8C">
            <w:pPr>
              <w:pStyle w:val="1"/>
              <w:spacing w:line="360" w:lineRule="auto"/>
              <w:ind w:firstLineChars="0" w:firstLine="0"/>
              <w:rPr>
                <w:sz w:val="24"/>
                <w:szCs w:val="24"/>
              </w:rPr>
            </w:pPr>
          </w:p>
        </w:tc>
        <w:tc>
          <w:tcPr>
            <w:tcW w:w="2410" w:type="dxa"/>
          </w:tcPr>
          <w:p w14:paraId="3B29415C" w14:textId="77777777" w:rsidR="00307B6D" w:rsidRPr="008D1CBF" w:rsidRDefault="00307B6D" w:rsidP="00737A8C">
            <w:pPr>
              <w:spacing w:line="360" w:lineRule="auto"/>
              <w:rPr>
                <w:sz w:val="24"/>
                <w:szCs w:val="24"/>
              </w:rPr>
            </w:pPr>
          </w:p>
        </w:tc>
        <w:tc>
          <w:tcPr>
            <w:tcW w:w="1701" w:type="dxa"/>
          </w:tcPr>
          <w:p w14:paraId="38BD45E2" w14:textId="77777777" w:rsidR="00307B6D" w:rsidRPr="008D1CBF" w:rsidRDefault="00307B6D" w:rsidP="00737A8C">
            <w:pPr>
              <w:spacing w:line="360" w:lineRule="auto"/>
              <w:rPr>
                <w:sz w:val="24"/>
                <w:szCs w:val="24"/>
              </w:rPr>
            </w:pPr>
          </w:p>
        </w:tc>
      </w:tr>
      <w:tr w:rsidR="00307B6D" w:rsidRPr="008D1CBF" w14:paraId="50680A72" w14:textId="77777777" w:rsidTr="00737A8C">
        <w:tc>
          <w:tcPr>
            <w:tcW w:w="959" w:type="dxa"/>
          </w:tcPr>
          <w:p w14:paraId="2A7B7E48" w14:textId="77777777" w:rsidR="00307B6D" w:rsidRPr="008D1CBF" w:rsidRDefault="00307B6D" w:rsidP="00737A8C">
            <w:pPr>
              <w:spacing w:line="360" w:lineRule="auto"/>
              <w:jc w:val="center"/>
              <w:rPr>
                <w:sz w:val="24"/>
                <w:szCs w:val="24"/>
              </w:rPr>
            </w:pPr>
            <w:r w:rsidRPr="008D1CBF">
              <w:rPr>
                <w:sz w:val="24"/>
                <w:szCs w:val="24"/>
              </w:rPr>
              <w:t>6</w:t>
            </w:r>
          </w:p>
        </w:tc>
        <w:tc>
          <w:tcPr>
            <w:tcW w:w="3969" w:type="dxa"/>
          </w:tcPr>
          <w:p w14:paraId="5EA8541D" w14:textId="77777777" w:rsidR="00307B6D" w:rsidRDefault="00307B6D" w:rsidP="00737A8C">
            <w:pPr>
              <w:pStyle w:val="1"/>
              <w:spacing w:line="360" w:lineRule="auto"/>
              <w:ind w:firstLineChars="0" w:firstLine="0"/>
              <w:rPr>
                <w:sz w:val="24"/>
                <w:szCs w:val="24"/>
              </w:rPr>
            </w:pPr>
          </w:p>
        </w:tc>
        <w:tc>
          <w:tcPr>
            <w:tcW w:w="2410" w:type="dxa"/>
          </w:tcPr>
          <w:p w14:paraId="7AAFD312" w14:textId="77777777" w:rsidR="00307B6D" w:rsidRPr="008D1CBF" w:rsidRDefault="00307B6D" w:rsidP="00737A8C">
            <w:pPr>
              <w:spacing w:line="360" w:lineRule="auto"/>
              <w:rPr>
                <w:sz w:val="24"/>
                <w:szCs w:val="24"/>
              </w:rPr>
            </w:pPr>
          </w:p>
        </w:tc>
        <w:tc>
          <w:tcPr>
            <w:tcW w:w="1701" w:type="dxa"/>
          </w:tcPr>
          <w:p w14:paraId="46414104" w14:textId="77777777" w:rsidR="00307B6D" w:rsidRPr="008D1CBF" w:rsidRDefault="00307B6D" w:rsidP="00737A8C">
            <w:pPr>
              <w:spacing w:line="360" w:lineRule="auto"/>
              <w:rPr>
                <w:sz w:val="24"/>
                <w:szCs w:val="24"/>
              </w:rPr>
            </w:pPr>
          </w:p>
        </w:tc>
      </w:tr>
      <w:tr w:rsidR="00307B6D" w:rsidRPr="008D1CBF" w14:paraId="487BBBBC" w14:textId="77777777" w:rsidTr="00737A8C">
        <w:tc>
          <w:tcPr>
            <w:tcW w:w="959" w:type="dxa"/>
          </w:tcPr>
          <w:p w14:paraId="4265A901" w14:textId="77777777" w:rsidR="00307B6D" w:rsidRPr="008D1CBF" w:rsidRDefault="00307B6D" w:rsidP="00737A8C">
            <w:pPr>
              <w:spacing w:line="360" w:lineRule="auto"/>
              <w:jc w:val="center"/>
              <w:rPr>
                <w:sz w:val="24"/>
                <w:szCs w:val="24"/>
              </w:rPr>
            </w:pPr>
            <w:r w:rsidRPr="008D1CBF">
              <w:rPr>
                <w:sz w:val="24"/>
                <w:szCs w:val="24"/>
              </w:rPr>
              <w:t>7</w:t>
            </w:r>
          </w:p>
        </w:tc>
        <w:tc>
          <w:tcPr>
            <w:tcW w:w="3969" w:type="dxa"/>
          </w:tcPr>
          <w:p w14:paraId="5111734A" w14:textId="77777777" w:rsidR="00307B6D" w:rsidRDefault="00307B6D" w:rsidP="00737A8C">
            <w:pPr>
              <w:pStyle w:val="1"/>
              <w:spacing w:line="360" w:lineRule="auto"/>
              <w:ind w:firstLineChars="0" w:firstLine="0"/>
              <w:rPr>
                <w:sz w:val="24"/>
                <w:szCs w:val="24"/>
              </w:rPr>
            </w:pPr>
          </w:p>
        </w:tc>
        <w:tc>
          <w:tcPr>
            <w:tcW w:w="2410" w:type="dxa"/>
          </w:tcPr>
          <w:p w14:paraId="2580B540" w14:textId="77777777" w:rsidR="00307B6D" w:rsidRPr="008D1CBF" w:rsidRDefault="00307B6D" w:rsidP="00737A8C">
            <w:pPr>
              <w:spacing w:line="360" w:lineRule="auto"/>
              <w:rPr>
                <w:sz w:val="24"/>
                <w:szCs w:val="24"/>
              </w:rPr>
            </w:pPr>
          </w:p>
        </w:tc>
        <w:tc>
          <w:tcPr>
            <w:tcW w:w="1701" w:type="dxa"/>
          </w:tcPr>
          <w:p w14:paraId="55B62A25" w14:textId="77777777" w:rsidR="00307B6D" w:rsidRPr="008D1CBF" w:rsidRDefault="00307B6D" w:rsidP="00737A8C">
            <w:pPr>
              <w:spacing w:line="360" w:lineRule="auto"/>
              <w:rPr>
                <w:sz w:val="24"/>
                <w:szCs w:val="24"/>
              </w:rPr>
            </w:pPr>
          </w:p>
        </w:tc>
      </w:tr>
      <w:tr w:rsidR="00307B6D" w:rsidRPr="008D1CBF" w14:paraId="76AC0C1E" w14:textId="77777777" w:rsidTr="00737A8C">
        <w:tc>
          <w:tcPr>
            <w:tcW w:w="959" w:type="dxa"/>
          </w:tcPr>
          <w:p w14:paraId="4DDE0386" w14:textId="77777777" w:rsidR="00307B6D" w:rsidRPr="008D1CBF" w:rsidRDefault="00307B6D" w:rsidP="00737A8C">
            <w:pPr>
              <w:spacing w:line="360" w:lineRule="auto"/>
              <w:jc w:val="center"/>
              <w:rPr>
                <w:sz w:val="24"/>
                <w:szCs w:val="24"/>
              </w:rPr>
            </w:pPr>
            <w:r w:rsidRPr="008D1CBF">
              <w:rPr>
                <w:sz w:val="24"/>
                <w:szCs w:val="24"/>
              </w:rPr>
              <w:t>8</w:t>
            </w:r>
          </w:p>
        </w:tc>
        <w:tc>
          <w:tcPr>
            <w:tcW w:w="3969" w:type="dxa"/>
          </w:tcPr>
          <w:p w14:paraId="5939F88E" w14:textId="77777777" w:rsidR="00307B6D" w:rsidRDefault="00307B6D" w:rsidP="00737A8C">
            <w:pPr>
              <w:pStyle w:val="1"/>
              <w:spacing w:line="360" w:lineRule="auto"/>
              <w:ind w:firstLineChars="0" w:firstLine="0"/>
              <w:rPr>
                <w:sz w:val="24"/>
                <w:szCs w:val="24"/>
              </w:rPr>
            </w:pPr>
          </w:p>
        </w:tc>
        <w:tc>
          <w:tcPr>
            <w:tcW w:w="2410" w:type="dxa"/>
          </w:tcPr>
          <w:p w14:paraId="2001475D" w14:textId="77777777" w:rsidR="00307B6D" w:rsidRPr="008D1CBF" w:rsidRDefault="00307B6D" w:rsidP="00737A8C">
            <w:pPr>
              <w:spacing w:line="360" w:lineRule="auto"/>
              <w:rPr>
                <w:sz w:val="24"/>
                <w:szCs w:val="24"/>
              </w:rPr>
            </w:pPr>
          </w:p>
        </w:tc>
        <w:tc>
          <w:tcPr>
            <w:tcW w:w="1701" w:type="dxa"/>
          </w:tcPr>
          <w:p w14:paraId="6C1B8436" w14:textId="77777777" w:rsidR="00307B6D" w:rsidRPr="008D1CBF" w:rsidRDefault="00307B6D" w:rsidP="00737A8C">
            <w:pPr>
              <w:spacing w:line="360" w:lineRule="auto"/>
              <w:rPr>
                <w:sz w:val="24"/>
                <w:szCs w:val="24"/>
              </w:rPr>
            </w:pPr>
          </w:p>
        </w:tc>
      </w:tr>
      <w:tr w:rsidR="00307B6D" w:rsidRPr="008D1CBF" w14:paraId="1993519E" w14:textId="77777777" w:rsidTr="00737A8C">
        <w:tc>
          <w:tcPr>
            <w:tcW w:w="959" w:type="dxa"/>
          </w:tcPr>
          <w:p w14:paraId="4159C885" w14:textId="77777777" w:rsidR="00307B6D" w:rsidRPr="008D1CBF" w:rsidRDefault="00307B6D" w:rsidP="00737A8C">
            <w:pPr>
              <w:spacing w:line="360" w:lineRule="auto"/>
              <w:jc w:val="center"/>
              <w:rPr>
                <w:sz w:val="24"/>
                <w:szCs w:val="24"/>
              </w:rPr>
            </w:pPr>
            <w:r w:rsidRPr="008D1CBF">
              <w:rPr>
                <w:sz w:val="24"/>
                <w:szCs w:val="24"/>
              </w:rPr>
              <w:t>9</w:t>
            </w:r>
          </w:p>
        </w:tc>
        <w:tc>
          <w:tcPr>
            <w:tcW w:w="3969" w:type="dxa"/>
          </w:tcPr>
          <w:p w14:paraId="2C6E6644" w14:textId="77777777" w:rsidR="00307B6D" w:rsidRDefault="00307B6D" w:rsidP="00737A8C">
            <w:pPr>
              <w:pStyle w:val="1"/>
              <w:spacing w:line="360" w:lineRule="auto"/>
              <w:ind w:firstLineChars="0" w:firstLine="0"/>
              <w:rPr>
                <w:sz w:val="24"/>
                <w:szCs w:val="24"/>
              </w:rPr>
            </w:pPr>
          </w:p>
        </w:tc>
        <w:tc>
          <w:tcPr>
            <w:tcW w:w="2410" w:type="dxa"/>
          </w:tcPr>
          <w:p w14:paraId="22561147" w14:textId="77777777" w:rsidR="00307B6D" w:rsidRPr="008D1CBF" w:rsidRDefault="00307B6D" w:rsidP="00737A8C">
            <w:pPr>
              <w:spacing w:line="360" w:lineRule="auto"/>
              <w:rPr>
                <w:sz w:val="24"/>
                <w:szCs w:val="24"/>
              </w:rPr>
            </w:pPr>
          </w:p>
        </w:tc>
        <w:tc>
          <w:tcPr>
            <w:tcW w:w="1701" w:type="dxa"/>
          </w:tcPr>
          <w:p w14:paraId="5AE18AB6" w14:textId="77777777" w:rsidR="00307B6D" w:rsidRPr="008D1CBF" w:rsidRDefault="00307B6D" w:rsidP="00737A8C">
            <w:pPr>
              <w:spacing w:line="360" w:lineRule="auto"/>
              <w:rPr>
                <w:sz w:val="24"/>
                <w:szCs w:val="24"/>
              </w:rPr>
            </w:pPr>
          </w:p>
        </w:tc>
      </w:tr>
      <w:tr w:rsidR="00307B6D" w:rsidRPr="008D1CBF" w14:paraId="54229044" w14:textId="77777777" w:rsidTr="00737A8C">
        <w:tc>
          <w:tcPr>
            <w:tcW w:w="959" w:type="dxa"/>
          </w:tcPr>
          <w:p w14:paraId="43AEEAA6" w14:textId="77777777" w:rsidR="00307B6D" w:rsidRPr="008D1CBF" w:rsidRDefault="00307B6D" w:rsidP="00737A8C">
            <w:pPr>
              <w:spacing w:line="360" w:lineRule="auto"/>
              <w:jc w:val="center"/>
              <w:rPr>
                <w:sz w:val="24"/>
                <w:szCs w:val="24"/>
              </w:rPr>
            </w:pPr>
            <w:r w:rsidRPr="008D1CBF">
              <w:rPr>
                <w:sz w:val="24"/>
                <w:szCs w:val="24"/>
              </w:rPr>
              <w:t>10</w:t>
            </w:r>
          </w:p>
        </w:tc>
        <w:tc>
          <w:tcPr>
            <w:tcW w:w="3969" w:type="dxa"/>
          </w:tcPr>
          <w:p w14:paraId="286CAA63" w14:textId="77777777" w:rsidR="00307B6D" w:rsidRDefault="00307B6D" w:rsidP="00737A8C">
            <w:pPr>
              <w:pStyle w:val="1"/>
              <w:spacing w:line="360" w:lineRule="auto"/>
              <w:ind w:firstLineChars="0" w:firstLine="0"/>
              <w:rPr>
                <w:sz w:val="24"/>
                <w:szCs w:val="24"/>
              </w:rPr>
            </w:pPr>
          </w:p>
        </w:tc>
        <w:tc>
          <w:tcPr>
            <w:tcW w:w="2410" w:type="dxa"/>
          </w:tcPr>
          <w:p w14:paraId="6BD167C3" w14:textId="77777777" w:rsidR="00307B6D" w:rsidRPr="008D1CBF" w:rsidRDefault="00307B6D" w:rsidP="00737A8C">
            <w:pPr>
              <w:spacing w:line="360" w:lineRule="auto"/>
              <w:rPr>
                <w:sz w:val="24"/>
                <w:szCs w:val="24"/>
              </w:rPr>
            </w:pPr>
          </w:p>
        </w:tc>
        <w:tc>
          <w:tcPr>
            <w:tcW w:w="1701" w:type="dxa"/>
          </w:tcPr>
          <w:p w14:paraId="5B868ED6" w14:textId="77777777" w:rsidR="00307B6D" w:rsidRPr="008D1CBF" w:rsidRDefault="00307B6D" w:rsidP="00737A8C">
            <w:pPr>
              <w:spacing w:line="360" w:lineRule="auto"/>
              <w:rPr>
                <w:sz w:val="24"/>
                <w:szCs w:val="24"/>
              </w:rPr>
            </w:pPr>
          </w:p>
        </w:tc>
      </w:tr>
      <w:tr w:rsidR="00307B6D" w:rsidRPr="008D1CBF" w14:paraId="6F08919B" w14:textId="77777777" w:rsidTr="00737A8C">
        <w:tc>
          <w:tcPr>
            <w:tcW w:w="959" w:type="dxa"/>
          </w:tcPr>
          <w:p w14:paraId="4D056974" w14:textId="77777777" w:rsidR="00307B6D" w:rsidRPr="008D1CBF" w:rsidRDefault="00307B6D" w:rsidP="00737A8C">
            <w:pPr>
              <w:spacing w:line="360" w:lineRule="auto"/>
              <w:jc w:val="center"/>
              <w:rPr>
                <w:sz w:val="24"/>
                <w:szCs w:val="24"/>
              </w:rPr>
            </w:pPr>
            <w:r w:rsidRPr="008D1CBF">
              <w:rPr>
                <w:sz w:val="24"/>
                <w:szCs w:val="24"/>
              </w:rPr>
              <w:t>11</w:t>
            </w:r>
          </w:p>
        </w:tc>
        <w:tc>
          <w:tcPr>
            <w:tcW w:w="3969" w:type="dxa"/>
          </w:tcPr>
          <w:p w14:paraId="63AB5E6E" w14:textId="77777777" w:rsidR="00307B6D" w:rsidRDefault="00307B6D" w:rsidP="00737A8C">
            <w:pPr>
              <w:pStyle w:val="1"/>
              <w:spacing w:line="360" w:lineRule="auto"/>
              <w:ind w:firstLineChars="0" w:firstLine="0"/>
              <w:rPr>
                <w:sz w:val="24"/>
                <w:szCs w:val="24"/>
              </w:rPr>
            </w:pPr>
          </w:p>
        </w:tc>
        <w:tc>
          <w:tcPr>
            <w:tcW w:w="2410" w:type="dxa"/>
          </w:tcPr>
          <w:p w14:paraId="40529341" w14:textId="77777777" w:rsidR="00307B6D" w:rsidRPr="008D1CBF" w:rsidRDefault="00307B6D" w:rsidP="00737A8C">
            <w:pPr>
              <w:spacing w:line="360" w:lineRule="auto"/>
              <w:rPr>
                <w:sz w:val="24"/>
                <w:szCs w:val="24"/>
              </w:rPr>
            </w:pPr>
          </w:p>
        </w:tc>
        <w:tc>
          <w:tcPr>
            <w:tcW w:w="1701" w:type="dxa"/>
          </w:tcPr>
          <w:p w14:paraId="3AE7F0AB" w14:textId="77777777" w:rsidR="00307B6D" w:rsidRPr="008D1CBF" w:rsidRDefault="00307B6D" w:rsidP="00737A8C">
            <w:pPr>
              <w:spacing w:line="360" w:lineRule="auto"/>
              <w:rPr>
                <w:sz w:val="24"/>
                <w:szCs w:val="24"/>
              </w:rPr>
            </w:pPr>
          </w:p>
        </w:tc>
      </w:tr>
      <w:tr w:rsidR="00307B6D" w:rsidRPr="008D1CBF" w14:paraId="7F903BFE" w14:textId="77777777" w:rsidTr="00737A8C">
        <w:tc>
          <w:tcPr>
            <w:tcW w:w="959" w:type="dxa"/>
          </w:tcPr>
          <w:p w14:paraId="36C6DE12" w14:textId="77777777" w:rsidR="00307B6D" w:rsidRPr="008D1CBF" w:rsidRDefault="00307B6D" w:rsidP="00737A8C">
            <w:pPr>
              <w:spacing w:line="360" w:lineRule="auto"/>
              <w:jc w:val="center"/>
              <w:rPr>
                <w:sz w:val="24"/>
                <w:szCs w:val="24"/>
              </w:rPr>
            </w:pPr>
            <w:r w:rsidRPr="008D1CBF">
              <w:rPr>
                <w:sz w:val="24"/>
                <w:szCs w:val="24"/>
              </w:rPr>
              <w:t>12</w:t>
            </w:r>
          </w:p>
        </w:tc>
        <w:tc>
          <w:tcPr>
            <w:tcW w:w="3969" w:type="dxa"/>
          </w:tcPr>
          <w:p w14:paraId="456442CB" w14:textId="77777777" w:rsidR="00355367" w:rsidRDefault="00355367" w:rsidP="00737A8C">
            <w:pPr>
              <w:pStyle w:val="1"/>
              <w:spacing w:line="360" w:lineRule="auto"/>
              <w:ind w:firstLineChars="0" w:firstLine="0"/>
              <w:rPr>
                <w:sz w:val="24"/>
                <w:szCs w:val="24"/>
              </w:rPr>
            </w:pPr>
            <w:r w:rsidRPr="00355367">
              <w:rPr>
                <w:rFonts w:hint="eastAsia"/>
                <w:b/>
                <w:sz w:val="24"/>
                <w:szCs w:val="24"/>
              </w:rPr>
              <w:t>内容</w:t>
            </w:r>
            <w:r>
              <w:rPr>
                <w:rFonts w:hint="eastAsia"/>
                <w:sz w:val="24"/>
                <w:szCs w:val="24"/>
              </w:rPr>
              <w:t>：</w:t>
            </w:r>
          </w:p>
          <w:p w14:paraId="2212CB9E" w14:textId="77777777" w:rsidR="00355367" w:rsidRDefault="00307B6D" w:rsidP="00737A8C">
            <w:pPr>
              <w:pStyle w:val="1"/>
              <w:spacing w:line="360" w:lineRule="auto"/>
              <w:ind w:firstLineChars="0" w:firstLine="0"/>
              <w:rPr>
                <w:sz w:val="24"/>
                <w:szCs w:val="24"/>
              </w:rPr>
            </w:pPr>
            <w:r w:rsidRPr="008935D0">
              <w:rPr>
                <w:rFonts w:hint="eastAsia"/>
                <w:sz w:val="24"/>
                <w:szCs w:val="24"/>
              </w:rPr>
              <w:t>1.1</w:t>
            </w:r>
            <w:r>
              <w:rPr>
                <w:rFonts w:hint="eastAsia"/>
                <w:sz w:val="24"/>
                <w:szCs w:val="24"/>
              </w:rPr>
              <w:t>雕塑与建筑的基本历史风貌</w:t>
            </w:r>
            <w:r w:rsidRPr="008935D0">
              <w:rPr>
                <w:rFonts w:hint="eastAsia"/>
                <w:sz w:val="24"/>
                <w:szCs w:val="24"/>
              </w:rPr>
              <w:t>；</w:t>
            </w:r>
          </w:p>
          <w:p w14:paraId="76D7BCEB" w14:textId="77777777" w:rsidR="00355367" w:rsidRDefault="00307B6D" w:rsidP="00737A8C">
            <w:pPr>
              <w:pStyle w:val="1"/>
              <w:spacing w:line="360" w:lineRule="auto"/>
              <w:ind w:firstLineChars="0" w:firstLine="0"/>
              <w:rPr>
                <w:sz w:val="24"/>
                <w:szCs w:val="24"/>
              </w:rPr>
            </w:pPr>
            <w:r w:rsidRPr="008935D0">
              <w:rPr>
                <w:rFonts w:hint="eastAsia"/>
                <w:sz w:val="24"/>
                <w:szCs w:val="24"/>
              </w:rPr>
              <w:t>1.2</w:t>
            </w:r>
            <w:r>
              <w:rPr>
                <w:rFonts w:hint="eastAsia"/>
                <w:sz w:val="24"/>
                <w:szCs w:val="24"/>
              </w:rPr>
              <w:t>雕塑与建筑的基本异同</w:t>
            </w:r>
            <w:r w:rsidRPr="008935D0">
              <w:rPr>
                <w:rFonts w:hint="eastAsia"/>
                <w:sz w:val="24"/>
                <w:szCs w:val="24"/>
              </w:rPr>
              <w:t>；</w:t>
            </w:r>
          </w:p>
          <w:p w14:paraId="7AEEE8D7" w14:textId="4D777CFB" w:rsidR="00307B6D" w:rsidRDefault="00307B6D" w:rsidP="00737A8C">
            <w:pPr>
              <w:pStyle w:val="1"/>
              <w:spacing w:line="360" w:lineRule="auto"/>
              <w:ind w:firstLineChars="0" w:firstLine="0"/>
              <w:rPr>
                <w:sz w:val="24"/>
                <w:szCs w:val="24"/>
              </w:rPr>
            </w:pPr>
            <w:r w:rsidRPr="008935D0">
              <w:rPr>
                <w:rFonts w:hint="eastAsia"/>
                <w:sz w:val="24"/>
                <w:szCs w:val="24"/>
              </w:rPr>
              <w:t>1.3</w:t>
            </w:r>
            <w:r>
              <w:rPr>
                <w:rFonts w:hint="eastAsia"/>
                <w:sz w:val="24"/>
                <w:szCs w:val="24"/>
              </w:rPr>
              <w:t>基于人、精神属性与综合因素（环境、气候、光、空气、社会等）的雕塑与建筑的。</w:t>
            </w:r>
          </w:p>
          <w:p w14:paraId="2C38B50E" w14:textId="77777777" w:rsidR="00355367" w:rsidRDefault="00355367" w:rsidP="00737A8C">
            <w:pPr>
              <w:pStyle w:val="1"/>
              <w:spacing w:line="360" w:lineRule="auto"/>
              <w:ind w:firstLineChars="0" w:firstLine="0"/>
              <w:rPr>
                <w:sz w:val="24"/>
                <w:szCs w:val="24"/>
              </w:rPr>
            </w:pPr>
            <w:r w:rsidRPr="00355367">
              <w:rPr>
                <w:rFonts w:hint="eastAsia"/>
                <w:b/>
                <w:sz w:val="24"/>
                <w:szCs w:val="24"/>
              </w:rPr>
              <w:t>重点难点</w:t>
            </w:r>
            <w:r>
              <w:rPr>
                <w:rFonts w:hint="eastAsia"/>
                <w:sz w:val="24"/>
                <w:szCs w:val="24"/>
              </w:rPr>
              <w:t>：</w:t>
            </w:r>
          </w:p>
          <w:p w14:paraId="12077426" w14:textId="7297A6E1" w:rsidR="00355367" w:rsidRDefault="00355367" w:rsidP="00737A8C">
            <w:pPr>
              <w:pStyle w:val="1"/>
              <w:spacing w:line="360" w:lineRule="auto"/>
              <w:ind w:firstLineChars="0" w:firstLine="0"/>
              <w:rPr>
                <w:sz w:val="24"/>
                <w:szCs w:val="24"/>
              </w:rPr>
            </w:pPr>
            <w:r>
              <w:rPr>
                <w:rFonts w:hint="eastAsia"/>
                <w:sz w:val="24"/>
                <w:szCs w:val="24"/>
              </w:rPr>
              <w:t>1</w:t>
            </w:r>
            <w:r>
              <w:rPr>
                <w:rFonts w:hint="eastAsia"/>
                <w:sz w:val="24"/>
                <w:szCs w:val="24"/>
              </w:rPr>
              <w:t>、雕塑与建筑的关系</w:t>
            </w:r>
            <w:r w:rsidR="00841824" w:rsidRPr="008935D0">
              <w:rPr>
                <w:rFonts w:hint="eastAsia"/>
                <w:sz w:val="24"/>
                <w:szCs w:val="24"/>
              </w:rPr>
              <w:t>；</w:t>
            </w:r>
          </w:p>
          <w:p w14:paraId="56A22752" w14:textId="3EE9FED3" w:rsidR="00355367" w:rsidRDefault="00355367" w:rsidP="00737A8C">
            <w:pPr>
              <w:pStyle w:val="1"/>
              <w:spacing w:line="360" w:lineRule="auto"/>
              <w:ind w:firstLineChars="0" w:firstLine="0"/>
              <w:rPr>
                <w:sz w:val="24"/>
                <w:szCs w:val="24"/>
              </w:rPr>
            </w:pPr>
            <w:r>
              <w:rPr>
                <w:rFonts w:hint="eastAsia"/>
                <w:sz w:val="24"/>
                <w:szCs w:val="24"/>
              </w:rPr>
              <w:t>2</w:t>
            </w:r>
            <w:r>
              <w:rPr>
                <w:rFonts w:hint="eastAsia"/>
                <w:sz w:val="24"/>
                <w:szCs w:val="24"/>
              </w:rPr>
              <w:t>、作为综合性的艺术</w:t>
            </w:r>
            <w:r w:rsidR="00841824" w:rsidRPr="008935D0">
              <w:rPr>
                <w:rFonts w:hint="eastAsia"/>
                <w:sz w:val="24"/>
                <w:szCs w:val="24"/>
              </w:rPr>
              <w:t>；</w:t>
            </w:r>
          </w:p>
          <w:p w14:paraId="2AFBADBE" w14:textId="31E1AC82" w:rsidR="00355367" w:rsidRDefault="00355367" w:rsidP="00737A8C">
            <w:pPr>
              <w:pStyle w:val="1"/>
              <w:spacing w:line="360" w:lineRule="auto"/>
              <w:ind w:firstLineChars="0" w:firstLine="0"/>
              <w:rPr>
                <w:sz w:val="24"/>
                <w:szCs w:val="24"/>
              </w:rPr>
            </w:pPr>
            <w:r>
              <w:rPr>
                <w:rFonts w:hint="eastAsia"/>
                <w:sz w:val="24"/>
                <w:szCs w:val="24"/>
              </w:rPr>
              <w:t>3</w:t>
            </w:r>
            <w:r>
              <w:rPr>
                <w:rFonts w:hint="eastAsia"/>
                <w:sz w:val="24"/>
                <w:szCs w:val="24"/>
              </w:rPr>
              <w:t>、基于人的思考的建筑与雕塑</w:t>
            </w:r>
            <w:r w:rsidR="00841824">
              <w:rPr>
                <w:rFonts w:hint="eastAsia"/>
                <w:sz w:val="24"/>
                <w:szCs w:val="24"/>
              </w:rPr>
              <w:t>。</w:t>
            </w:r>
          </w:p>
          <w:p w14:paraId="074C7E0B" w14:textId="77777777" w:rsidR="00737A8C" w:rsidRDefault="00737A8C" w:rsidP="00737A8C">
            <w:pPr>
              <w:pStyle w:val="1"/>
              <w:spacing w:line="360" w:lineRule="auto"/>
              <w:ind w:firstLineChars="0" w:firstLine="0"/>
              <w:rPr>
                <w:sz w:val="24"/>
                <w:szCs w:val="24"/>
              </w:rPr>
            </w:pPr>
            <w:r w:rsidRPr="00737A8C">
              <w:rPr>
                <w:rFonts w:hint="eastAsia"/>
                <w:b/>
                <w:sz w:val="24"/>
                <w:szCs w:val="24"/>
              </w:rPr>
              <w:t>学时</w:t>
            </w:r>
            <w:r>
              <w:rPr>
                <w:rFonts w:hint="eastAsia"/>
                <w:sz w:val="24"/>
                <w:szCs w:val="24"/>
              </w:rPr>
              <w:t>：</w:t>
            </w:r>
          </w:p>
          <w:p w14:paraId="3889E1E7" w14:textId="39A3D87C" w:rsidR="00737A8C" w:rsidRDefault="00737A8C" w:rsidP="00737A8C">
            <w:pPr>
              <w:pStyle w:val="1"/>
              <w:numPr>
                <w:ilvl w:val="0"/>
                <w:numId w:val="1"/>
              </w:numPr>
              <w:spacing w:line="360" w:lineRule="auto"/>
              <w:ind w:firstLineChars="0"/>
              <w:rPr>
                <w:sz w:val="24"/>
                <w:szCs w:val="24"/>
              </w:rPr>
            </w:pPr>
            <w:r>
              <w:rPr>
                <w:rFonts w:hint="eastAsia"/>
                <w:sz w:val="24"/>
                <w:szCs w:val="24"/>
              </w:rPr>
              <w:t>讲授</w:t>
            </w:r>
            <w:r>
              <w:rPr>
                <w:rFonts w:hint="eastAsia"/>
                <w:sz w:val="24"/>
                <w:szCs w:val="24"/>
              </w:rPr>
              <w:t>4</w:t>
            </w:r>
            <w:r>
              <w:rPr>
                <w:rFonts w:hint="eastAsia"/>
                <w:sz w:val="24"/>
                <w:szCs w:val="24"/>
              </w:rPr>
              <w:t>课时</w:t>
            </w:r>
            <w:r w:rsidR="00841824" w:rsidRPr="008935D0">
              <w:rPr>
                <w:rFonts w:hint="eastAsia"/>
                <w:sz w:val="24"/>
                <w:szCs w:val="24"/>
              </w:rPr>
              <w:t>；</w:t>
            </w:r>
          </w:p>
          <w:p w14:paraId="06422EA3" w14:textId="5DB4DE0B" w:rsidR="00737A8C" w:rsidRDefault="00737A8C" w:rsidP="00737A8C">
            <w:pPr>
              <w:pStyle w:val="1"/>
              <w:numPr>
                <w:ilvl w:val="0"/>
                <w:numId w:val="1"/>
              </w:numPr>
              <w:spacing w:line="360" w:lineRule="auto"/>
              <w:ind w:firstLineChars="0"/>
              <w:rPr>
                <w:sz w:val="24"/>
                <w:szCs w:val="24"/>
              </w:rPr>
            </w:pPr>
            <w:r>
              <w:rPr>
                <w:rFonts w:hint="eastAsia"/>
                <w:sz w:val="24"/>
                <w:szCs w:val="24"/>
              </w:rPr>
              <w:t>方案讨论及</w:t>
            </w:r>
            <w:r w:rsidR="00B641D8">
              <w:rPr>
                <w:rFonts w:hint="eastAsia"/>
                <w:sz w:val="24"/>
                <w:szCs w:val="24"/>
              </w:rPr>
              <w:t>草图思考</w:t>
            </w:r>
            <w:r w:rsidR="00B641D8">
              <w:rPr>
                <w:rFonts w:hint="eastAsia"/>
                <w:sz w:val="24"/>
                <w:szCs w:val="24"/>
              </w:rPr>
              <w:t>12</w:t>
            </w:r>
            <w:r w:rsidR="00B641D8">
              <w:rPr>
                <w:rFonts w:hint="eastAsia"/>
                <w:sz w:val="24"/>
                <w:szCs w:val="24"/>
              </w:rPr>
              <w:t>课时</w:t>
            </w:r>
            <w:r w:rsidR="00841824">
              <w:rPr>
                <w:rFonts w:hint="eastAsia"/>
                <w:sz w:val="24"/>
                <w:szCs w:val="24"/>
              </w:rPr>
              <w:t>。</w:t>
            </w:r>
          </w:p>
        </w:tc>
        <w:tc>
          <w:tcPr>
            <w:tcW w:w="2410" w:type="dxa"/>
          </w:tcPr>
          <w:p w14:paraId="3403CB61" w14:textId="77777777" w:rsidR="00307B6D" w:rsidRPr="008935D0" w:rsidRDefault="00307B6D" w:rsidP="00EF56DB">
            <w:pPr>
              <w:spacing w:line="360" w:lineRule="auto"/>
              <w:rPr>
                <w:sz w:val="24"/>
                <w:szCs w:val="24"/>
              </w:rPr>
            </w:pPr>
            <w:r w:rsidRPr="008935D0">
              <w:rPr>
                <w:rFonts w:hint="eastAsia"/>
                <w:sz w:val="24"/>
                <w:szCs w:val="24"/>
              </w:rPr>
              <w:t>1</w:t>
            </w:r>
            <w:r w:rsidRPr="008935D0">
              <w:rPr>
                <w:rFonts w:hint="eastAsia"/>
                <w:sz w:val="24"/>
                <w:szCs w:val="24"/>
              </w:rPr>
              <w:t>．本课程教学以讲授</w:t>
            </w:r>
            <w:r>
              <w:rPr>
                <w:rFonts w:hint="eastAsia"/>
                <w:sz w:val="24"/>
                <w:szCs w:val="24"/>
              </w:rPr>
              <w:t>、讨论与实践结合</w:t>
            </w:r>
            <w:r w:rsidRPr="008935D0">
              <w:rPr>
                <w:rFonts w:hint="eastAsia"/>
                <w:sz w:val="24"/>
                <w:szCs w:val="24"/>
              </w:rPr>
              <w:t>讲授力求做到科学性与艺术性相统一。</w:t>
            </w:r>
            <w:r>
              <w:rPr>
                <w:rFonts w:hint="eastAsia"/>
                <w:sz w:val="24"/>
                <w:szCs w:val="24"/>
              </w:rPr>
              <w:t>讨论</w:t>
            </w:r>
            <w:r w:rsidRPr="008935D0">
              <w:rPr>
                <w:rFonts w:hint="eastAsia"/>
                <w:sz w:val="24"/>
                <w:szCs w:val="24"/>
              </w:rPr>
              <w:t>要启发学生的思维，引导学生自觉、主动地学习</w:t>
            </w:r>
            <w:r>
              <w:rPr>
                <w:rFonts w:hint="eastAsia"/>
                <w:sz w:val="24"/>
                <w:szCs w:val="24"/>
              </w:rPr>
              <w:t>雕塑与建筑的相关</w:t>
            </w:r>
            <w:r w:rsidRPr="008935D0">
              <w:rPr>
                <w:rFonts w:hint="eastAsia"/>
                <w:sz w:val="24"/>
                <w:szCs w:val="24"/>
              </w:rPr>
              <w:t>知识</w:t>
            </w:r>
            <w:r>
              <w:rPr>
                <w:rFonts w:hint="eastAsia"/>
                <w:sz w:val="24"/>
                <w:szCs w:val="24"/>
              </w:rPr>
              <w:t>及思考应用</w:t>
            </w:r>
            <w:r w:rsidRPr="008935D0">
              <w:rPr>
                <w:rFonts w:hint="eastAsia"/>
                <w:sz w:val="24"/>
                <w:szCs w:val="24"/>
              </w:rPr>
              <w:t>。</w:t>
            </w:r>
          </w:p>
          <w:p w14:paraId="109E0981" w14:textId="77777777" w:rsidR="00307B6D" w:rsidRPr="008D1CBF" w:rsidRDefault="00307B6D" w:rsidP="00737A8C">
            <w:pPr>
              <w:spacing w:line="360" w:lineRule="auto"/>
              <w:rPr>
                <w:sz w:val="24"/>
                <w:szCs w:val="24"/>
              </w:rPr>
            </w:pPr>
            <w:r w:rsidRPr="008935D0">
              <w:rPr>
                <w:rFonts w:hint="eastAsia"/>
                <w:sz w:val="24"/>
                <w:szCs w:val="24"/>
              </w:rPr>
              <w:t>2</w:t>
            </w:r>
            <w:r w:rsidRPr="008935D0">
              <w:rPr>
                <w:rFonts w:hint="eastAsia"/>
                <w:sz w:val="24"/>
                <w:szCs w:val="24"/>
              </w:rPr>
              <w:t>．结合模型和图片的讲</w:t>
            </w:r>
            <w:r>
              <w:rPr>
                <w:rFonts w:hint="eastAsia"/>
                <w:sz w:val="24"/>
                <w:szCs w:val="24"/>
              </w:rPr>
              <w:t>解，还要对提出问题并想出可能的解决方案。</w:t>
            </w:r>
          </w:p>
        </w:tc>
        <w:tc>
          <w:tcPr>
            <w:tcW w:w="1701" w:type="dxa"/>
          </w:tcPr>
          <w:p w14:paraId="19DF555C" w14:textId="77777777" w:rsidR="00307B6D" w:rsidRDefault="00307B6D" w:rsidP="00737A8C">
            <w:pPr>
              <w:spacing w:line="360" w:lineRule="auto"/>
              <w:rPr>
                <w:sz w:val="24"/>
                <w:szCs w:val="24"/>
              </w:rPr>
            </w:pPr>
            <w:r>
              <w:rPr>
                <w:rFonts w:hint="eastAsia"/>
                <w:sz w:val="24"/>
                <w:szCs w:val="24"/>
              </w:rPr>
              <w:t>提出问题，设定自己的立脚点及方案，并画出相关草图</w:t>
            </w:r>
            <w:r>
              <w:rPr>
                <w:rFonts w:hint="eastAsia"/>
                <w:sz w:val="24"/>
                <w:szCs w:val="24"/>
              </w:rPr>
              <w:t>3</w:t>
            </w:r>
            <w:r>
              <w:rPr>
                <w:rFonts w:hint="eastAsia"/>
                <w:sz w:val="24"/>
                <w:szCs w:val="24"/>
              </w:rPr>
              <w:t>张以上。</w:t>
            </w:r>
          </w:p>
          <w:p w14:paraId="27DA6671" w14:textId="77777777" w:rsidR="00307B6D" w:rsidRDefault="00307B6D" w:rsidP="00737A8C">
            <w:pPr>
              <w:spacing w:line="360" w:lineRule="auto"/>
              <w:rPr>
                <w:sz w:val="24"/>
                <w:szCs w:val="24"/>
              </w:rPr>
            </w:pPr>
          </w:p>
          <w:p w14:paraId="0098C37D" w14:textId="77777777" w:rsidR="00307B6D" w:rsidRPr="008D1CBF" w:rsidRDefault="00307B6D" w:rsidP="00737A8C">
            <w:pPr>
              <w:spacing w:line="360" w:lineRule="auto"/>
              <w:rPr>
                <w:sz w:val="24"/>
                <w:szCs w:val="24"/>
              </w:rPr>
            </w:pPr>
          </w:p>
        </w:tc>
      </w:tr>
      <w:tr w:rsidR="00307B6D" w:rsidRPr="008D1CBF" w14:paraId="7C460BC4" w14:textId="77777777" w:rsidTr="00737A8C">
        <w:tc>
          <w:tcPr>
            <w:tcW w:w="959" w:type="dxa"/>
          </w:tcPr>
          <w:p w14:paraId="5B5A7835" w14:textId="77777777" w:rsidR="00307B6D" w:rsidRPr="008D1CBF" w:rsidRDefault="00307B6D" w:rsidP="00737A8C">
            <w:pPr>
              <w:spacing w:line="360" w:lineRule="auto"/>
              <w:jc w:val="center"/>
              <w:rPr>
                <w:sz w:val="24"/>
                <w:szCs w:val="24"/>
              </w:rPr>
            </w:pPr>
            <w:r w:rsidRPr="008D1CBF">
              <w:rPr>
                <w:sz w:val="24"/>
                <w:szCs w:val="24"/>
              </w:rPr>
              <w:t>13</w:t>
            </w:r>
          </w:p>
        </w:tc>
        <w:tc>
          <w:tcPr>
            <w:tcW w:w="3969" w:type="dxa"/>
          </w:tcPr>
          <w:p w14:paraId="4D5785AA" w14:textId="77777777" w:rsidR="00B641D8" w:rsidRDefault="00B641D8" w:rsidP="00B641D8">
            <w:pPr>
              <w:pStyle w:val="1"/>
              <w:spacing w:line="360" w:lineRule="auto"/>
              <w:ind w:firstLineChars="0" w:firstLine="0"/>
              <w:rPr>
                <w:sz w:val="24"/>
                <w:szCs w:val="24"/>
              </w:rPr>
            </w:pPr>
            <w:r w:rsidRPr="00355367">
              <w:rPr>
                <w:rFonts w:hint="eastAsia"/>
                <w:b/>
                <w:sz w:val="24"/>
                <w:szCs w:val="24"/>
              </w:rPr>
              <w:t>内容</w:t>
            </w:r>
            <w:r>
              <w:rPr>
                <w:rFonts w:hint="eastAsia"/>
                <w:sz w:val="24"/>
                <w:szCs w:val="24"/>
              </w:rPr>
              <w:t>：</w:t>
            </w:r>
          </w:p>
          <w:p w14:paraId="38C27514" w14:textId="3A477362" w:rsidR="00307B6D" w:rsidRPr="008935D0" w:rsidRDefault="00307B6D" w:rsidP="00737A8C">
            <w:pPr>
              <w:spacing w:line="360" w:lineRule="auto"/>
              <w:rPr>
                <w:sz w:val="24"/>
                <w:szCs w:val="24"/>
              </w:rPr>
            </w:pPr>
            <w:r>
              <w:rPr>
                <w:rFonts w:hint="eastAsia"/>
                <w:sz w:val="24"/>
                <w:szCs w:val="24"/>
              </w:rPr>
              <w:t>个案研究</w:t>
            </w:r>
            <w:r>
              <w:rPr>
                <w:rFonts w:hint="eastAsia"/>
                <w:sz w:val="24"/>
                <w:szCs w:val="24"/>
              </w:rPr>
              <w:t>1</w:t>
            </w:r>
            <w:r>
              <w:rPr>
                <w:rFonts w:hint="eastAsia"/>
                <w:sz w:val="24"/>
                <w:szCs w:val="24"/>
              </w:rPr>
              <w:t>——作为雕塑家和建筑师的交融</w:t>
            </w:r>
          </w:p>
          <w:p w14:paraId="6222541C" w14:textId="77777777" w:rsidR="00307B6D" w:rsidRDefault="00307B6D" w:rsidP="00737A8C">
            <w:pPr>
              <w:pStyle w:val="1"/>
              <w:spacing w:line="360" w:lineRule="auto"/>
              <w:ind w:firstLineChars="0" w:firstLine="0"/>
              <w:rPr>
                <w:sz w:val="24"/>
                <w:szCs w:val="24"/>
              </w:rPr>
            </w:pPr>
            <w:r w:rsidRPr="008935D0">
              <w:rPr>
                <w:rFonts w:hint="eastAsia"/>
                <w:sz w:val="24"/>
                <w:szCs w:val="24"/>
              </w:rPr>
              <w:t>2.1</w:t>
            </w:r>
            <w:r>
              <w:rPr>
                <w:rFonts w:hint="eastAsia"/>
                <w:sz w:val="24"/>
                <w:szCs w:val="24"/>
              </w:rPr>
              <w:t>古希腊古典时期菲迪亚斯：以雅典神庙为例</w:t>
            </w:r>
            <w:r w:rsidRPr="008935D0">
              <w:rPr>
                <w:rFonts w:hint="eastAsia"/>
                <w:sz w:val="24"/>
                <w:szCs w:val="24"/>
              </w:rPr>
              <w:t>；</w:t>
            </w:r>
            <w:r w:rsidRPr="008935D0">
              <w:rPr>
                <w:rFonts w:hint="eastAsia"/>
                <w:sz w:val="24"/>
                <w:szCs w:val="24"/>
              </w:rPr>
              <w:t>2.2</w:t>
            </w:r>
            <w:r>
              <w:rPr>
                <w:rFonts w:hint="eastAsia"/>
                <w:sz w:val="24"/>
                <w:szCs w:val="24"/>
              </w:rPr>
              <w:t xml:space="preserve"> </w:t>
            </w:r>
            <w:r>
              <w:rPr>
                <w:rFonts w:hint="eastAsia"/>
                <w:sz w:val="24"/>
                <w:szCs w:val="24"/>
              </w:rPr>
              <w:t>文艺复兴意大利米</w:t>
            </w:r>
            <w:r>
              <w:rPr>
                <w:rFonts w:hint="eastAsia"/>
                <w:sz w:val="24"/>
                <w:szCs w:val="24"/>
              </w:rPr>
              <w:lastRenderedPageBreak/>
              <w:t>开朗基罗：以圣彼得教堂与</w:t>
            </w:r>
            <w:r w:rsidRPr="00E34261">
              <w:rPr>
                <w:rFonts w:hint="eastAsia"/>
                <w:sz w:val="24"/>
                <w:szCs w:val="24"/>
              </w:rPr>
              <w:t>美第奇家族的陵墓圣洛伦佐教堂</w:t>
            </w:r>
            <w:r w:rsidRPr="00E34261">
              <w:rPr>
                <w:sz w:val="24"/>
                <w:szCs w:val="24"/>
              </w:rPr>
              <w:t>为例</w:t>
            </w:r>
            <w:r w:rsidRPr="008935D0">
              <w:rPr>
                <w:rFonts w:hint="eastAsia"/>
                <w:sz w:val="24"/>
                <w:szCs w:val="24"/>
              </w:rPr>
              <w:t>；</w:t>
            </w:r>
            <w:r w:rsidRPr="008935D0">
              <w:rPr>
                <w:rFonts w:hint="eastAsia"/>
                <w:sz w:val="24"/>
                <w:szCs w:val="24"/>
              </w:rPr>
              <w:t>2.3</w:t>
            </w:r>
            <w:r>
              <w:rPr>
                <w:rFonts w:hint="eastAsia"/>
                <w:sz w:val="24"/>
                <w:szCs w:val="24"/>
              </w:rPr>
              <w:t>二十世纪西班牙高迪：以圣家族教堂与古埃尔公园为例</w:t>
            </w:r>
          </w:p>
          <w:p w14:paraId="4A6F6FBE" w14:textId="77777777" w:rsidR="00B641D8" w:rsidRDefault="00B641D8" w:rsidP="00B641D8">
            <w:pPr>
              <w:pStyle w:val="1"/>
              <w:spacing w:line="360" w:lineRule="auto"/>
              <w:ind w:firstLineChars="0" w:firstLine="0"/>
              <w:rPr>
                <w:sz w:val="24"/>
                <w:szCs w:val="24"/>
              </w:rPr>
            </w:pPr>
            <w:r w:rsidRPr="00355367">
              <w:rPr>
                <w:rFonts w:hint="eastAsia"/>
                <w:b/>
                <w:sz w:val="24"/>
                <w:szCs w:val="24"/>
              </w:rPr>
              <w:t>重点难点</w:t>
            </w:r>
            <w:r>
              <w:rPr>
                <w:rFonts w:hint="eastAsia"/>
                <w:sz w:val="24"/>
                <w:szCs w:val="24"/>
              </w:rPr>
              <w:t>：</w:t>
            </w:r>
          </w:p>
          <w:p w14:paraId="0CF2673E" w14:textId="7EB73365" w:rsidR="00B641D8" w:rsidRDefault="00B641D8" w:rsidP="00B641D8">
            <w:pPr>
              <w:pStyle w:val="1"/>
              <w:numPr>
                <w:ilvl w:val="0"/>
                <w:numId w:val="2"/>
              </w:numPr>
              <w:spacing w:line="360" w:lineRule="auto"/>
              <w:ind w:firstLineChars="0"/>
              <w:rPr>
                <w:sz w:val="24"/>
                <w:szCs w:val="24"/>
              </w:rPr>
            </w:pPr>
            <w:r>
              <w:rPr>
                <w:rFonts w:hint="eastAsia"/>
                <w:sz w:val="24"/>
                <w:szCs w:val="24"/>
              </w:rPr>
              <w:t>跨时期思考比较雕塑与建筑的基本艺术背景知识：古希腊、文艺复兴、二十世纪</w:t>
            </w:r>
            <w:r w:rsidR="00841824" w:rsidRPr="008935D0">
              <w:rPr>
                <w:rFonts w:hint="eastAsia"/>
                <w:sz w:val="24"/>
                <w:szCs w:val="24"/>
              </w:rPr>
              <w:t>；</w:t>
            </w:r>
          </w:p>
          <w:p w14:paraId="1A175332" w14:textId="553B9D01" w:rsidR="00B641D8" w:rsidRPr="00B641D8" w:rsidRDefault="00B641D8" w:rsidP="00B641D8">
            <w:pPr>
              <w:pStyle w:val="1"/>
              <w:numPr>
                <w:ilvl w:val="0"/>
                <w:numId w:val="2"/>
              </w:numPr>
              <w:spacing w:line="360" w:lineRule="auto"/>
              <w:ind w:firstLineChars="0"/>
              <w:rPr>
                <w:sz w:val="24"/>
                <w:szCs w:val="24"/>
              </w:rPr>
            </w:pPr>
            <w:r>
              <w:rPr>
                <w:rFonts w:hint="eastAsia"/>
                <w:sz w:val="24"/>
                <w:szCs w:val="24"/>
              </w:rPr>
              <w:t>如何以具体切入思考</w:t>
            </w:r>
            <w:r w:rsidR="00841824">
              <w:rPr>
                <w:rFonts w:hint="eastAsia"/>
                <w:sz w:val="24"/>
                <w:szCs w:val="24"/>
              </w:rPr>
              <w:t>。</w:t>
            </w:r>
          </w:p>
          <w:p w14:paraId="6E10D01B" w14:textId="77777777" w:rsidR="00B641D8" w:rsidRDefault="00B641D8" w:rsidP="00B641D8">
            <w:pPr>
              <w:pStyle w:val="1"/>
              <w:spacing w:line="360" w:lineRule="auto"/>
              <w:ind w:firstLineChars="0" w:firstLine="0"/>
              <w:rPr>
                <w:sz w:val="24"/>
                <w:szCs w:val="24"/>
              </w:rPr>
            </w:pPr>
            <w:r w:rsidRPr="00737A8C">
              <w:rPr>
                <w:rFonts w:hint="eastAsia"/>
                <w:b/>
                <w:sz w:val="24"/>
                <w:szCs w:val="24"/>
              </w:rPr>
              <w:t>学时</w:t>
            </w:r>
            <w:r>
              <w:rPr>
                <w:rFonts w:hint="eastAsia"/>
                <w:sz w:val="24"/>
                <w:szCs w:val="24"/>
              </w:rPr>
              <w:t>：</w:t>
            </w:r>
          </w:p>
          <w:p w14:paraId="160C8709" w14:textId="6B031E2E" w:rsidR="00B641D8" w:rsidRDefault="00B641D8" w:rsidP="00B641D8">
            <w:pPr>
              <w:pStyle w:val="1"/>
              <w:numPr>
                <w:ilvl w:val="0"/>
                <w:numId w:val="3"/>
              </w:numPr>
              <w:spacing w:line="360" w:lineRule="auto"/>
              <w:ind w:firstLineChars="0"/>
              <w:rPr>
                <w:sz w:val="24"/>
                <w:szCs w:val="24"/>
              </w:rPr>
            </w:pPr>
            <w:r>
              <w:rPr>
                <w:rFonts w:hint="eastAsia"/>
                <w:sz w:val="24"/>
                <w:szCs w:val="24"/>
              </w:rPr>
              <w:t>讲授</w:t>
            </w:r>
            <w:r>
              <w:rPr>
                <w:rFonts w:hint="eastAsia"/>
                <w:sz w:val="24"/>
                <w:szCs w:val="24"/>
              </w:rPr>
              <w:t>4</w:t>
            </w:r>
            <w:r>
              <w:rPr>
                <w:rFonts w:hint="eastAsia"/>
                <w:sz w:val="24"/>
                <w:szCs w:val="24"/>
              </w:rPr>
              <w:t>课时</w:t>
            </w:r>
            <w:r w:rsidR="00841824" w:rsidRPr="008935D0">
              <w:rPr>
                <w:rFonts w:hint="eastAsia"/>
                <w:sz w:val="24"/>
                <w:szCs w:val="24"/>
              </w:rPr>
              <w:t>；</w:t>
            </w:r>
          </w:p>
          <w:p w14:paraId="1712425B" w14:textId="71A9BD59" w:rsidR="00B641D8" w:rsidRDefault="00B641D8" w:rsidP="002D721D">
            <w:pPr>
              <w:pStyle w:val="1"/>
              <w:spacing w:line="360" w:lineRule="auto"/>
              <w:ind w:firstLineChars="0" w:firstLine="0"/>
              <w:rPr>
                <w:sz w:val="24"/>
                <w:szCs w:val="24"/>
              </w:rPr>
            </w:pPr>
            <w:r>
              <w:rPr>
                <w:rFonts w:hint="eastAsia"/>
                <w:sz w:val="24"/>
                <w:szCs w:val="24"/>
              </w:rPr>
              <w:t>2</w:t>
            </w:r>
            <w:r>
              <w:rPr>
                <w:rFonts w:hint="eastAsia"/>
                <w:sz w:val="24"/>
                <w:szCs w:val="24"/>
              </w:rPr>
              <w:t>、</w:t>
            </w:r>
            <w:r w:rsidR="002D721D">
              <w:rPr>
                <w:rFonts w:hint="eastAsia"/>
                <w:sz w:val="24"/>
                <w:szCs w:val="24"/>
              </w:rPr>
              <w:t>创作</w:t>
            </w:r>
            <w:r>
              <w:rPr>
                <w:rFonts w:hint="eastAsia"/>
                <w:sz w:val="24"/>
                <w:szCs w:val="24"/>
              </w:rPr>
              <w:t>讨论及指导</w:t>
            </w:r>
            <w:r>
              <w:rPr>
                <w:rFonts w:hint="eastAsia"/>
                <w:sz w:val="24"/>
                <w:szCs w:val="24"/>
              </w:rPr>
              <w:t>12</w:t>
            </w:r>
            <w:r>
              <w:rPr>
                <w:rFonts w:hint="eastAsia"/>
                <w:sz w:val="24"/>
                <w:szCs w:val="24"/>
              </w:rPr>
              <w:t>课时</w:t>
            </w:r>
            <w:r w:rsidR="00841824">
              <w:rPr>
                <w:rFonts w:hint="eastAsia"/>
                <w:sz w:val="24"/>
                <w:szCs w:val="24"/>
              </w:rPr>
              <w:t>。</w:t>
            </w:r>
          </w:p>
        </w:tc>
        <w:tc>
          <w:tcPr>
            <w:tcW w:w="2410" w:type="dxa"/>
          </w:tcPr>
          <w:p w14:paraId="3288587A" w14:textId="77777777" w:rsidR="00307B6D" w:rsidRPr="008D1CBF" w:rsidRDefault="00307B6D" w:rsidP="00737A8C">
            <w:pPr>
              <w:spacing w:line="360" w:lineRule="auto"/>
              <w:rPr>
                <w:sz w:val="24"/>
                <w:szCs w:val="24"/>
              </w:rPr>
            </w:pPr>
            <w:r>
              <w:rPr>
                <w:rFonts w:hint="eastAsia"/>
                <w:sz w:val="24"/>
                <w:szCs w:val="24"/>
              </w:rPr>
              <w:lastRenderedPageBreak/>
              <w:t>同上</w:t>
            </w:r>
          </w:p>
        </w:tc>
        <w:tc>
          <w:tcPr>
            <w:tcW w:w="1701" w:type="dxa"/>
          </w:tcPr>
          <w:p w14:paraId="33B71BBC" w14:textId="625E905F" w:rsidR="00307B6D" w:rsidRPr="008935D0" w:rsidRDefault="00307B6D" w:rsidP="00737A8C">
            <w:pPr>
              <w:spacing w:line="360" w:lineRule="auto"/>
              <w:rPr>
                <w:sz w:val="24"/>
                <w:szCs w:val="24"/>
              </w:rPr>
            </w:pPr>
            <w:r>
              <w:rPr>
                <w:rFonts w:hint="eastAsia"/>
                <w:sz w:val="24"/>
                <w:szCs w:val="24"/>
              </w:rPr>
              <w:t>1</w:t>
            </w:r>
            <w:r>
              <w:rPr>
                <w:rFonts w:hint="eastAsia"/>
                <w:sz w:val="24"/>
                <w:szCs w:val="24"/>
              </w:rPr>
              <w:t>、深化已经选定的方案并实践各种可能性及材料。至少完成</w:t>
            </w:r>
            <w:r>
              <w:rPr>
                <w:rFonts w:hint="eastAsia"/>
                <w:sz w:val="24"/>
                <w:szCs w:val="24"/>
              </w:rPr>
              <w:t>1</w:t>
            </w:r>
            <w:r w:rsidR="00CE433E">
              <w:rPr>
                <w:rFonts w:hint="eastAsia"/>
                <w:sz w:val="24"/>
                <w:szCs w:val="24"/>
              </w:rPr>
              <w:t>件方案</w:t>
            </w:r>
            <w:r w:rsidR="00CE433E">
              <w:rPr>
                <w:rFonts w:hint="eastAsia"/>
                <w:sz w:val="24"/>
                <w:szCs w:val="24"/>
              </w:rPr>
              <w:lastRenderedPageBreak/>
              <w:t>立体草稿；</w:t>
            </w:r>
          </w:p>
          <w:p w14:paraId="12AFC5DB" w14:textId="60D57124" w:rsidR="00307B6D" w:rsidRPr="008D1CBF" w:rsidRDefault="00307B6D" w:rsidP="00737A8C">
            <w:pPr>
              <w:spacing w:line="360" w:lineRule="auto"/>
              <w:rPr>
                <w:sz w:val="24"/>
                <w:szCs w:val="24"/>
              </w:rPr>
            </w:pPr>
            <w:r>
              <w:rPr>
                <w:rFonts w:hint="eastAsia"/>
                <w:sz w:val="24"/>
                <w:szCs w:val="24"/>
              </w:rPr>
              <w:t>2</w:t>
            </w:r>
            <w:r>
              <w:rPr>
                <w:rFonts w:hint="eastAsia"/>
                <w:sz w:val="24"/>
                <w:szCs w:val="24"/>
              </w:rPr>
              <w:t>、在理论</w:t>
            </w:r>
            <w:r>
              <w:rPr>
                <w:rFonts w:hint="eastAsia"/>
                <w:sz w:val="24"/>
                <w:szCs w:val="24"/>
              </w:rPr>
              <w:t>-</w:t>
            </w:r>
            <w:r>
              <w:rPr>
                <w:rFonts w:hint="eastAsia"/>
                <w:sz w:val="24"/>
                <w:szCs w:val="24"/>
              </w:rPr>
              <w:t>实践</w:t>
            </w:r>
            <w:r>
              <w:rPr>
                <w:rFonts w:hint="eastAsia"/>
                <w:sz w:val="24"/>
                <w:szCs w:val="24"/>
              </w:rPr>
              <w:t>-</w:t>
            </w:r>
            <w:r>
              <w:rPr>
                <w:rFonts w:hint="eastAsia"/>
                <w:sz w:val="24"/>
                <w:szCs w:val="24"/>
              </w:rPr>
              <w:t>理论的基础上，用作品和文字的形式不断思考</w:t>
            </w:r>
            <w:r w:rsidR="00CE433E">
              <w:rPr>
                <w:rFonts w:hint="eastAsia"/>
                <w:sz w:val="24"/>
                <w:szCs w:val="24"/>
              </w:rPr>
              <w:t>。</w:t>
            </w:r>
          </w:p>
        </w:tc>
      </w:tr>
      <w:tr w:rsidR="00307B6D" w:rsidRPr="008D1CBF" w14:paraId="7E87237B" w14:textId="77777777" w:rsidTr="00737A8C">
        <w:tc>
          <w:tcPr>
            <w:tcW w:w="959" w:type="dxa"/>
          </w:tcPr>
          <w:p w14:paraId="263E5AA9" w14:textId="77777777" w:rsidR="00307B6D" w:rsidRPr="008D1CBF" w:rsidRDefault="00307B6D" w:rsidP="00737A8C">
            <w:pPr>
              <w:spacing w:line="360" w:lineRule="auto"/>
              <w:jc w:val="center"/>
              <w:rPr>
                <w:sz w:val="24"/>
                <w:szCs w:val="24"/>
              </w:rPr>
            </w:pPr>
            <w:r w:rsidRPr="008D1CBF">
              <w:rPr>
                <w:sz w:val="24"/>
                <w:szCs w:val="24"/>
              </w:rPr>
              <w:lastRenderedPageBreak/>
              <w:t>14</w:t>
            </w:r>
          </w:p>
        </w:tc>
        <w:tc>
          <w:tcPr>
            <w:tcW w:w="3969" w:type="dxa"/>
          </w:tcPr>
          <w:p w14:paraId="12EE114C" w14:textId="58C642B8" w:rsidR="002D721D" w:rsidRDefault="002D721D" w:rsidP="002D721D">
            <w:pPr>
              <w:pStyle w:val="1"/>
              <w:spacing w:line="360" w:lineRule="auto"/>
              <w:ind w:firstLineChars="0" w:firstLine="0"/>
              <w:rPr>
                <w:sz w:val="24"/>
                <w:szCs w:val="24"/>
              </w:rPr>
            </w:pPr>
            <w:r w:rsidRPr="00355367">
              <w:rPr>
                <w:rFonts w:hint="eastAsia"/>
                <w:b/>
                <w:sz w:val="24"/>
                <w:szCs w:val="24"/>
              </w:rPr>
              <w:t>内容</w:t>
            </w:r>
            <w:r>
              <w:rPr>
                <w:rFonts w:hint="eastAsia"/>
                <w:sz w:val="24"/>
                <w:szCs w:val="24"/>
              </w:rPr>
              <w:t>：</w:t>
            </w:r>
          </w:p>
          <w:p w14:paraId="4128D3FF" w14:textId="2FA20469" w:rsidR="00307B6D" w:rsidRPr="008935D0" w:rsidRDefault="00307B6D" w:rsidP="00737A8C">
            <w:pPr>
              <w:spacing w:line="360" w:lineRule="auto"/>
              <w:rPr>
                <w:sz w:val="24"/>
                <w:szCs w:val="24"/>
              </w:rPr>
            </w:pPr>
            <w:r>
              <w:rPr>
                <w:rFonts w:hint="eastAsia"/>
                <w:sz w:val="24"/>
                <w:szCs w:val="24"/>
              </w:rPr>
              <w:t>个案研究</w:t>
            </w:r>
            <w:r w:rsidR="002D721D">
              <w:rPr>
                <w:rFonts w:hint="eastAsia"/>
                <w:sz w:val="24"/>
                <w:szCs w:val="24"/>
              </w:rPr>
              <w:t>2</w:t>
            </w:r>
            <w:r>
              <w:rPr>
                <w:rFonts w:hint="eastAsia"/>
                <w:sz w:val="24"/>
                <w:szCs w:val="24"/>
              </w:rPr>
              <w:t>——作为雕塑与建筑创作元素的思考</w:t>
            </w:r>
          </w:p>
          <w:p w14:paraId="5659A5DE" w14:textId="77777777" w:rsidR="00307B6D" w:rsidRPr="008935D0" w:rsidRDefault="00307B6D" w:rsidP="00355367">
            <w:pPr>
              <w:spacing w:line="360" w:lineRule="auto"/>
              <w:rPr>
                <w:sz w:val="24"/>
                <w:szCs w:val="24"/>
              </w:rPr>
            </w:pPr>
            <w:r w:rsidRPr="008935D0">
              <w:rPr>
                <w:rFonts w:hint="eastAsia"/>
                <w:sz w:val="24"/>
                <w:szCs w:val="24"/>
              </w:rPr>
              <w:t>3.1</w:t>
            </w:r>
            <w:r>
              <w:rPr>
                <w:rFonts w:hint="eastAsia"/>
                <w:sz w:val="24"/>
                <w:szCs w:val="24"/>
              </w:rPr>
              <w:t>空间：弗兰克盖里</w:t>
            </w:r>
            <w:r w:rsidRPr="00DC25E3">
              <w:rPr>
                <w:sz w:val="24"/>
                <w:szCs w:val="24"/>
              </w:rPr>
              <w:t xml:space="preserve">(Frank Owen </w:t>
            </w:r>
            <w:proofErr w:type="spellStart"/>
            <w:r w:rsidRPr="00DC25E3">
              <w:rPr>
                <w:sz w:val="24"/>
                <w:szCs w:val="24"/>
              </w:rPr>
              <w:t>Gehry</w:t>
            </w:r>
            <w:proofErr w:type="spellEnd"/>
            <w:r w:rsidRPr="00DC25E3">
              <w:rPr>
                <w:sz w:val="24"/>
                <w:szCs w:val="24"/>
              </w:rPr>
              <w:t>)</w:t>
            </w:r>
            <w:r>
              <w:rPr>
                <w:rFonts w:hint="eastAsia"/>
                <w:sz w:val="24"/>
                <w:szCs w:val="24"/>
              </w:rPr>
              <w:t>与理查德塞拉（</w:t>
            </w:r>
            <w:r w:rsidRPr="00DC25E3">
              <w:rPr>
                <w:sz w:val="24"/>
                <w:szCs w:val="24"/>
              </w:rPr>
              <w:t>Richard Serra</w:t>
            </w:r>
            <w:r w:rsidRPr="00DC25E3">
              <w:rPr>
                <w:sz w:val="24"/>
                <w:szCs w:val="24"/>
              </w:rPr>
              <w:t>）</w:t>
            </w:r>
            <w:r w:rsidRPr="008935D0">
              <w:rPr>
                <w:rFonts w:hint="eastAsia"/>
                <w:sz w:val="24"/>
                <w:szCs w:val="24"/>
              </w:rPr>
              <w:t>；</w:t>
            </w:r>
            <w:r w:rsidRPr="008935D0">
              <w:rPr>
                <w:rFonts w:hint="eastAsia"/>
                <w:sz w:val="24"/>
                <w:szCs w:val="24"/>
              </w:rPr>
              <w:t>3.2</w:t>
            </w:r>
            <w:r>
              <w:rPr>
                <w:rFonts w:hint="eastAsia"/>
                <w:sz w:val="24"/>
                <w:szCs w:val="24"/>
              </w:rPr>
              <w:t xml:space="preserve"> </w:t>
            </w:r>
            <w:r>
              <w:rPr>
                <w:rFonts w:hint="eastAsia"/>
                <w:sz w:val="24"/>
                <w:szCs w:val="24"/>
              </w:rPr>
              <w:t>自然元素（空气、水、光）：安藤忠雄</w:t>
            </w:r>
            <w:r>
              <w:rPr>
                <w:rFonts w:hint="eastAsia"/>
                <w:sz w:val="24"/>
                <w:szCs w:val="24"/>
              </w:rPr>
              <w:t xml:space="preserve"> </w:t>
            </w:r>
            <w:r>
              <w:rPr>
                <w:rFonts w:hint="eastAsia"/>
                <w:sz w:val="24"/>
                <w:szCs w:val="24"/>
              </w:rPr>
              <w:t>（</w:t>
            </w:r>
            <w:proofErr w:type="spellStart"/>
            <w:r w:rsidRPr="0089289D">
              <w:rPr>
                <w:sz w:val="24"/>
                <w:szCs w:val="24"/>
              </w:rPr>
              <w:t>Tadao</w:t>
            </w:r>
            <w:proofErr w:type="spellEnd"/>
            <w:r w:rsidRPr="0089289D">
              <w:rPr>
                <w:sz w:val="24"/>
                <w:szCs w:val="24"/>
              </w:rPr>
              <w:t xml:space="preserve"> Ando</w:t>
            </w:r>
            <w:r w:rsidRPr="0089289D">
              <w:rPr>
                <w:sz w:val="24"/>
                <w:szCs w:val="24"/>
              </w:rPr>
              <w:t>）弗兰克</w:t>
            </w:r>
            <w:r>
              <w:rPr>
                <w:rFonts w:hint="eastAsia"/>
                <w:sz w:val="24"/>
                <w:szCs w:val="24"/>
              </w:rPr>
              <w:t xml:space="preserve"> </w:t>
            </w:r>
            <w:r w:rsidRPr="0089289D">
              <w:rPr>
                <w:sz w:val="24"/>
                <w:szCs w:val="24"/>
              </w:rPr>
              <w:t>·</w:t>
            </w:r>
            <w:r w:rsidRPr="0089289D">
              <w:rPr>
                <w:sz w:val="24"/>
                <w:szCs w:val="24"/>
              </w:rPr>
              <w:t>劳埃德</w:t>
            </w:r>
            <w:r>
              <w:rPr>
                <w:rFonts w:hint="eastAsia"/>
                <w:sz w:val="24"/>
                <w:szCs w:val="24"/>
              </w:rPr>
              <w:t xml:space="preserve"> </w:t>
            </w:r>
            <w:r w:rsidRPr="0089289D">
              <w:rPr>
                <w:sz w:val="24"/>
                <w:szCs w:val="24"/>
              </w:rPr>
              <w:t>·</w:t>
            </w:r>
            <w:r w:rsidRPr="0089289D">
              <w:rPr>
                <w:sz w:val="24"/>
                <w:szCs w:val="24"/>
              </w:rPr>
              <w:t>赖特（</w:t>
            </w:r>
            <w:r w:rsidRPr="0089289D">
              <w:rPr>
                <w:sz w:val="24"/>
                <w:szCs w:val="24"/>
              </w:rPr>
              <w:t>Frank Lloyd Wright</w:t>
            </w:r>
            <w:r w:rsidRPr="0089289D">
              <w:rPr>
                <w:sz w:val="24"/>
                <w:szCs w:val="24"/>
              </w:rPr>
              <w:t>）</w:t>
            </w:r>
            <w:r>
              <w:rPr>
                <w:rFonts w:hint="eastAsia"/>
                <w:sz w:val="24"/>
                <w:szCs w:val="24"/>
              </w:rPr>
              <w:t>与</w:t>
            </w:r>
            <w:r>
              <w:rPr>
                <w:rFonts w:hint="eastAsia"/>
                <w:sz w:val="24"/>
                <w:szCs w:val="24"/>
              </w:rPr>
              <w:t xml:space="preserve"> </w:t>
            </w:r>
            <w:r>
              <w:rPr>
                <w:rFonts w:hint="eastAsia"/>
                <w:sz w:val="24"/>
                <w:szCs w:val="24"/>
              </w:rPr>
              <w:t>野口勇（</w:t>
            </w:r>
            <w:r w:rsidRPr="0089289D">
              <w:rPr>
                <w:sz w:val="24"/>
                <w:szCs w:val="24"/>
              </w:rPr>
              <w:t>Isamu Noguchi</w:t>
            </w:r>
            <w:r w:rsidRPr="0089289D">
              <w:rPr>
                <w:sz w:val="24"/>
                <w:szCs w:val="24"/>
              </w:rPr>
              <w:t>）亚历山大</w:t>
            </w:r>
            <w:r>
              <w:rPr>
                <w:rFonts w:hint="eastAsia"/>
                <w:sz w:val="24"/>
                <w:szCs w:val="24"/>
              </w:rPr>
              <w:t xml:space="preserve"> </w:t>
            </w:r>
            <w:r w:rsidRPr="0089289D">
              <w:rPr>
                <w:sz w:val="24"/>
                <w:szCs w:val="24"/>
              </w:rPr>
              <w:t>·</w:t>
            </w:r>
            <w:r w:rsidRPr="0089289D">
              <w:rPr>
                <w:sz w:val="24"/>
                <w:szCs w:val="24"/>
              </w:rPr>
              <w:t>卡德尔</w:t>
            </w:r>
            <w:r>
              <w:rPr>
                <w:rFonts w:hint="eastAsia"/>
                <w:sz w:val="24"/>
                <w:szCs w:val="24"/>
              </w:rPr>
              <w:t xml:space="preserve"> </w:t>
            </w:r>
            <w:r w:rsidRPr="0089289D">
              <w:rPr>
                <w:sz w:val="24"/>
                <w:szCs w:val="24"/>
              </w:rPr>
              <w:t>(</w:t>
            </w:r>
            <w:r w:rsidRPr="0093027F">
              <w:rPr>
                <w:rFonts w:hint="eastAsia"/>
                <w:sz w:val="24"/>
                <w:szCs w:val="24"/>
              </w:rPr>
              <w:t>Alexander Calder</w:t>
            </w:r>
            <w:r>
              <w:rPr>
                <w:rFonts w:hint="eastAsia"/>
                <w:sz w:val="24"/>
                <w:szCs w:val="24"/>
              </w:rPr>
              <w:t>)</w:t>
            </w:r>
            <w:r w:rsidRPr="008935D0">
              <w:rPr>
                <w:rFonts w:hint="eastAsia"/>
                <w:sz w:val="24"/>
                <w:szCs w:val="24"/>
              </w:rPr>
              <w:t>；</w:t>
            </w:r>
            <w:r w:rsidRPr="008935D0">
              <w:rPr>
                <w:rFonts w:hint="eastAsia"/>
                <w:sz w:val="24"/>
                <w:szCs w:val="24"/>
              </w:rPr>
              <w:t>3.3</w:t>
            </w:r>
            <w:r>
              <w:rPr>
                <w:rFonts w:hint="eastAsia"/>
                <w:sz w:val="24"/>
                <w:szCs w:val="24"/>
              </w:rPr>
              <w:t xml:space="preserve"> </w:t>
            </w:r>
            <w:r>
              <w:rPr>
                <w:rFonts w:hint="eastAsia"/>
                <w:sz w:val="24"/>
                <w:szCs w:val="24"/>
              </w:rPr>
              <w:t>路易斯康（</w:t>
            </w:r>
            <w:r w:rsidRPr="0089289D">
              <w:rPr>
                <w:sz w:val="24"/>
                <w:szCs w:val="24"/>
              </w:rPr>
              <w:t>Louis Isadore</w:t>
            </w:r>
            <w:r>
              <w:rPr>
                <w:rFonts w:hint="eastAsia"/>
                <w:sz w:val="24"/>
                <w:szCs w:val="24"/>
              </w:rPr>
              <w:t xml:space="preserve"> </w:t>
            </w:r>
            <w:r w:rsidRPr="0089289D">
              <w:rPr>
                <w:sz w:val="24"/>
                <w:szCs w:val="24"/>
              </w:rPr>
              <w:t>Kahn</w:t>
            </w:r>
            <w:r w:rsidRPr="0089289D">
              <w:rPr>
                <w:sz w:val="24"/>
                <w:szCs w:val="24"/>
              </w:rPr>
              <w:t>）</w:t>
            </w:r>
            <w:r>
              <w:rPr>
                <w:rFonts w:hint="eastAsia"/>
                <w:sz w:val="24"/>
                <w:szCs w:val="24"/>
              </w:rPr>
              <w:t>与古典的回归</w:t>
            </w:r>
          </w:p>
          <w:p w14:paraId="483D1362" w14:textId="3154C04C" w:rsidR="00307B6D" w:rsidRPr="008935D0" w:rsidRDefault="00307B6D" w:rsidP="00737A8C">
            <w:pPr>
              <w:spacing w:line="360" w:lineRule="auto"/>
              <w:rPr>
                <w:sz w:val="24"/>
                <w:szCs w:val="24"/>
              </w:rPr>
            </w:pPr>
            <w:r>
              <w:rPr>
                <w:rFonts w:hint="eastAsia"/>
                <w:sz w:val="24"/>
                <w:szCs w:val="24"/>
              </w:rPr>
              <w:t>总结——一个无限的未来</w:t>
            </w:r>
          </w:p>
          <w:p w14:paraId="6A1D795B" w14:textId="77777777" w:rsidR="00307B6D" w:rsidRPr="0089289D" w:rsidRDefault="00307B6D" w:rsidP="00355367">
            <w:pPr>
              <w:spacing w:line="360" w:lineRule="auto"/>
              <w:rPr>
                <w:sz w:val="24"/>
                <w:szCs w:val="24"/>
              </w:rPr>
            </w:pPr>
            <w:r w:rsidRPr="008935D0">
              <w:rPr>
                <w:rFonts w:hint="eastAsia"/>
                <w:sz w:val="24"/>
                <w:szCs w:val="24"/>
              </w:rPr>
              <w:t>4.1</w:t>
            </w:r>
            <w:r>
              <w:rPr>
                <w:rFonts w:hint="eastAsia"/>
                <w:sz w:val="24"/>
                <w:szCs w:val="24"/>
              </w:rPr>
              <w:t>未来主义雕塑与建筑：以</w:t>
            </w:r>
            <w:r w:rsidRPr="0089289D">
              <w:rPr>
                <w:sz w:val="24"/>
                <w:szCs w:val="24"/>
              </w:rPr>
              <w:t>巴黎蓬比杜艺术与文化中心</w:t>
            </w:r>
            <w:r>
              <w:rPr>
                <w:rFonts w:hint="eastAsia"/>
                <w:sz w:val="24"/>
                <w:szCs w:val="24"/>
              </w:rPr>
              <w:t xml:space="preserve"> </w:t>
            </w:r>
            <w:r w:rsidRPr="0089289D">
              <w:rPr>
                <w:rFonts w:hint="eastAsia"/>
                <w:sz w:val="24"/>
                <w:szCs w:val="24"/>
              </w:rPr>
              <w:t>与</w:t>
            </w:r>
            <w:r>
              <w:rPr>
                <w:rFonts w:hint="eastAsia"/>
                <w:sz w:val="24"/>
                <w:szCs w:val="24"/>
              </w:rPr>
              <w:t xml:space="preserve"> </w:t>
            </w:r>
            <w:r w:rsidRPr="0089289D">
              <w:rPr>
                <w:sz w:val="24"/>
                <w:szCs w:val="24"/>
              </w:rPr>
              <w:t>空间的连续的独特形体</w:t>
            </w:r>
            <w:r w:rsidRPr="0089289D">
              <w:rPr>
                <w:rFonts w:hint="eastAsia"/>
                <w:sz w:val="24"/>
                <w:szCs w:val="24"/>
              </w:rPr>
              <w:t>为例</w:t>
            </w:r>
            <w:r>
              <w:rPr>
                <w:rFonts w:hint="eastAsia"/>
                <w:sz w:val="24"/>
                <w:szCs w:val="24"/>
              </w:rPr>
              <w:t xml:space="preserve"> </w:t>
            </w:r>
            <w:r w:rsidRPr="008935D0">
              <w:rPr>
                <w:rFonts w:hint="eastAsia"/>
                <w:sz w:val="24"/>
                <w:szCs w:val="24"/>
              </w:rPr>
              <w:t>4.1</w:t>
            </w:r>
            <w:r>
              <w:rPr>
                <w:rFonts w:hint="eastAsia"/>
                <w:sz w:val="24"/>
                <w:szCs w:val="24"/>
              </w:rPr>
              <w:t xml:space="preserve"> </w:t>
            </w:r>
            <w:r>
              <w:rPr>
                <w:rFonts w:hint="eastAsia"/>
                <w:sz w:val="24"/>
                <w:szCs w:val="24"/>
              </w:rPr>
              <w:t>二十一世纪</w:t>
            </w:r>
            <w:r>
              <w:rPr>
                <w:rFonts w:hint="eastAsia"/>
                <w:sz w:val="24"/>
                <w:szCs w:val="24"/>
              </w:rPr>
              <w:t xml:space="preserve"> </w:t>
            </w:r>
            <w:r>
              <w:rPr>
                <w:rFonts w:hint="eastAsia"/>
                <w:sz w:val="24"/>
                <w:szCs w:val="24"/>
              </w:rPr>
              <w:t>基于人性及综合——雕塑与建筑的</w:t>
            </w:r>
            <w:r>
              <w:rPr>
                <w:rFonts w:hint="eastAsia"/>
                <w:sz w:val="24"/>
                <w:szCs w:val="24"/>
              </w:rPr>
              <w:lastRenderedPageBreak/>
              <w:t>无限可能</w:t>
            </w:r>
          </w:p>
          <w:p w14:paraId="46306131" w14:textId="77777777" w:rsidR="002D721D" w:rsidRDefault="002D721D" w:rsidP="002D721D">
            <w:pPr>
              <w:pStyle w:val="1"/>
              <w:spacing w:line="360" w:lineRule="auto"/>
              <w:ind w:firstLineChars="0" w:firstLine="0"/>
              <w:rPr>
                <w:sz w:val="24"/>
                <w:szCs w:val="24"/>
              </w:rPr>
            </w:pPr>
            <w:r w:rsidRPr="00355367">
              <w:rPr>
                <w:rFonts w:hint="eastAsia"/>
                <w:b/>
                <w:sz w:val="24"/>
                <w:szCs w:val="24"/>
              </w:rPr>
              <w:t>重点难点</w:t>
            </w:r>
            <w:r>
              <w:rPr>
                <w:rFonts w:hint="eastAsia"/>
                <w:sz w:val="24"/>
                <w:szCs w:val="24"/>
              </w:rPr>
              <w:t>：</w:t>
            </w:r>
          </w:p>
          <w:p w14:paraId="490D75E8" w14:textId="17D1FC3E" w:rsidR="002D721D" w:rsidRDefault="002D721D" w:rsidP="002D721D">
            <w:pPr>
              <w:pStyle w:val="1"/>
              <w:spacing w:line="360" w:lineRule="auto"/>
              <w:ind w:firstLineChars="0" w:firstLine="0"/>
              <w:rPr>
                <w:sz w:val="24"/>
                <w:szCs w:val="24"/>
              </w:rPr>
            </w:pPr>
            <w:r>
              <w:rPr>
                <w:rFonts w:hint="eastAsia"/>
                <w:sz w:val="24"/>
                <w:szCs w:val="24"/>
              </w:rPr>
              <w:t>1</w:t>
            </w:r>
            <w:r>
              <w:rPr>
                <w:rFonts w:hint="eastAsia"/>
                <w:sz w:val="24"/>
                <w:szCs w:val="24"/>
              </w:rPr>
              <w:t>、</w:t>
            </w:r>
            <w:r w:rsidR="0018041F">
              <w:rPr>
                <w:rFonts w:hint="eastAsia"/>
                <w:sz w:val="24"/>
                <w:szCs w:val="24"/>
              </w:rPr>
              <w:t>艺术元素在雕塑与建筑应用的异同</w:t>
            </w:r>
            <w:r w:rsidR="00841824" w:rsidRPr="008935D0">
              <w:rPr>
                <w:rFonts w:hint="eastAsia"/>
                <w:sz w:val="24"/>
                <w:szCs w:val="24"/>
              </w:rPr>
              <w:t>；</w:t>
            </w:r>
          </w:p>
          <w:p w14:paraId="25199F09" w14:textId="6DC68234" w:rsidR="002D721D" w:rsidRDefault="002D721D" w:rsidP="002D721D">
            <w:pPr>
              <w:pStyle w:val="1"/>
              <w:spacing w:line="360" w:lineRule="auto"/>
              <w:ind w:firstLineChars="0" w:firstLine="0"/>
              <w:rPr>
                <w:sz w:val="24"/>
                <w:szCs w:val="24"/>
              </w:rPr>
            </w:pPr>
            <w:r>
              <w:rPr>
                <w:rFonts w:hint="eastAsia"/>
                <w:sz w:val="24"/>
                <w:szCs w:val="24"/>
              </w:rPr>
              <w:t>2</w:t>
            </w:r>
            <w:r>
              <w:rPr>
                <w:rFonts w:hint="eastAsia"/>
                <w:sz w:val="24"/>
                <w:szCs w:val="24"/>
              </w:rPr>
              <w:t>、</w:t>
            </w:r>
            <w:r w:rsidR="0018041F">
              <w:rPr>
                <w:rFonts w:hint="eastAsia"/>
                <w:sz w:val="24"/>
                <w:szCs w:val="24"/>
              </w:rPr>
              <w:t>基于人的思考的建筑与雕塑的未来可能性</w:t>
            </w:r>
            <w:r w:rsidR="00841824">
              <w:rPr>
                <w:rFonts w:hint="eastAsia"/>
                <w:sz w:val="24"/>
                <w:szCs w:val="24"/>
              </w:rPr>
              <w:t>。</w:t>
            </w:r>
          </w:p>
          <w:p w14:paraId="62F6E878" w14:textId="77777777" w:rsidR="002D721D" w:rsidRDefault="002D721D" w:rsidP="002D721D">
            <w:pPr>
              <w:pStyle w:val="1"/>
              <w:spacing w:line="360" w:lineRule="auto"/>
              <w:ind w:firstLineChars="0" w:firstLine="0"/>
              <w:rPr>
                <w:sz w:val="24"/>
                <w:szCs w:val="24"/>
              </w:rPr>
            </w:pPr>
            <w:r w:rsidRPr="00737A8C">
              <w:rPr>
                <w:rFonts w:hint="eastAsia"/>
                <w:b/>
                <w:sz w:val="24"/>
                <w:szCs w:val="24"/>
              </w:rPr>
              <w:t>学时</w:t>
            </w:r>
            <w:r>
              <w:rPr>
                <w:rFonts w:hint="eastAsia"/>
                <w:sz w:val="24"/>
                <w:szCs w:val="24"/>
              </w:rPr>
              <w:t>：</w:t>
            </w:r>
          </w:p>
          <w:p w14:paraId="35413962" w14:textId="737E011E" w:rsidR="002D721D" w:rsidRDefault="0018041F" w:rsidP="0018041F">
            <w:pPr>
              <w:pStyle w:val="1"/>
              <w:spacing w:line="360" w:lineRule="auto"/>
              <w:ind w:firstLineChars="0" w:firstLine="0"/>
              <w:rPr>
                <w:sz w:val="24"/>
                <w:szCs w:val="24"/>
              </w:rPr>
            </w:pPr>
            <w:r>
              <w:rPr>
                <w:rFonts w:hint="eastAsia"/>
                <w:sz w:val="24"/>
                <w:szCs w:val="24"/>
              </w:rPr>
              <w:t>1</w:t>
            </w:r>
            <w:r>
              <w:rPr>
                <w:rFonts w:hint="eastAsia"/>
                <w:sz w:val="24"/>
                <w:szCs w:val="24"/>
              </w:rPr>
              <w:t>、</w:t>
            </w:r>
            <w:r w:rsidR="002D721D">
              <w:rPr>
                <w:rFonts w:hint="eastAsia"/>
                <w:sz w:val="24"/>
                <w:szCs w:val="24"/>
              </w:rPr>
              <w:t>讲授</w:t>
            </w:r>
            <w:r w:rsidR="002D721D">
              <w:rPr>
                <w:rFonts w:hint="eastAsia"/>
                <w:sz w:val="24"/>
                <w:szCs w:val="24"/>
              </w:rPr>
              <w:t>4</w:t>
            </w:r>
            <w:r w:rsidR="002D721D">
              <w:rPr>
                <w:rFonts w:hint="eastAsia"/>
                <w:sz w:val="24"/>
                <w:szCs w:val="24"/>
              </w:rPr>
              <w:t>课时</w:t>
            </w:r>
            <w:r w:rsidR="00841824" w:rsidRPr="008935D0">
              <w:rPr>
                <w:rFonts w:hint="eastAsia"/>
                <w:sz w:val="24"/>
                <w:szCs w:val="24"/>
              </w:rPr>
              <w:t>；</w:t>
            </w:r>
          </w:p>
          <w:p w14:paraId="07C58156" w14:textId="43FDE265" w:rsidR="00307B6D" w:rsidRDefault="0018041F" w:rsidP="002D721D">
            <w:pPr>
              <w:pStyle w:val="1"/>
              <w:spacing w:line="360" w:lineRule="auto"/>
              <w:ind w:firstLineChars="0" w:firstLine="0"/>
              <w:rPr>
                <w:sz w:val="24"/>
                <w:szCs w:val="24"/>
              </w:rPr>
            </w:pPr>
            <w:r>
              <w:rPr>
                <w:rFonts w:hint="eastAsia"/>
                <w:sz w:val="24"/>
                <w:szCs w:val="24"/>
              </w:rPr>
              <w:t>2</w:t>
            </w:r>
            <w:r>
              <w:rPr>
                <w:rFonts w:hint="eastAsia"/>
                <w:sz w:val="24"/>
                <w:szCs w:val="24"/>
              </w:rPr>
              <w:t>、创作讨论及指导</w:t>
            </w:r>
            <w:r>
              <w:rPr>
                <w:rFonts w:hint="eastAsia"/>
                <w:sz w:val="24"/>
                <w:szCs w:val="24"/>
              </w:rPr>
              <w:t>12</w:t>
            </w:r>
            <w:r>
              <w:rPr>
                <w:rFonts w:hint="eastAsia"/>
                <w:sz w:val="24"/>
                <w:szCs w:val="24"/>
              </w:rPr>
              <w:t>课时</w:t>
            </w:r>
            <w:r w:rsidR="00841824">
              <w:rPr>
                <w:rFonts w:hint="eastAsia"/>
                <w:sz w:val="24"/>
                <w:szCs w:val="24"/>
              </w:rPr>
              <w:t>。</w:t>
            </w:r>
          </w:p>
        </w:tc>
        <w:tc>
          <w:tcPr>
            <w:tcW w:w="2410" w:type="dxa"/>
          </w:tcPr>
          <w:p w14:paraId="3EFF7B96" w14:textId="77777777" w:rsidR="00307B6D" w:rsidRPr="008D1CBF" w:rsidRDefault="00307B6D" w:rsidP="00737A8C">
            <w:pPr>
              <w:spacing w:line="360" w:lineRule="auto"/>
              <w:rPr>
                <w:sz w:val="24"/>
                <w:szCs w:val="24"/>
              </w:rPr>
            </w:pPr>
            <w:r>
              <w:rPr>
                <w:rFonts w:hint="eastAsia"/>
                <w:sz w:val="24"/>
                <w:szCs w:val="24"/>
              </w:rPr>
              <w:lastRenderedPageBreak/>
              <w:t>同上</w:t>
            </w:r>
          </w:p>
        </w:tc>
        <w:tc>
          <w:tcPr>
            <w:tcW w:w="1701" w:type="dxa"/>
          </w:tcPr>
          <w:p w14:paraId="6A34FDEF" w14:textId="73FE64CE" w:rsidR="00307B6D" w:rsidRDefault="00307B6D" w:rsidP="00737A8C">
            <w:pPr>
              <w:spacing w:line="360" w:lineRule="auto"/>
              <w:rPr>
                <w:sz w:val="24"/>
                <w:szCs w:val="24"/>
              </w:rPr>
            </w:pPr>
            <w:r>
              <w:rPr>
                <w:rFonts w:hint="eastAsia"/>
                <w:sz w:val="24"/>
                <w:szCs w:val="24"/>
              </w:rPr>
              <w:t>1</w:t>
            </w:r>
            <w:r>
              <w:rPr>
                <w:rFonts w:hint="eastAsia"/>
                <w:sz w:val="24"/>
                <w:szCs w:val="24"/>
              </w:rPr>
              <w:t>、在理论</w:t>
            </w:r>
            <w:r>
              <w:rPr>
                <w:rFonts w:hint="eastAsia"/>
                <w:sz w:val="24"/>
                <w:szCs w:val="24"/>
              </w:rPr>
              <w:t>-</w:t>
            </w:r>
            <w:r>
              <w:rPr>
                <w:rFonts w:hint="eastAsia"/>
                <w:sz w:val="24"/>
                <w:szCs w:val="24"/>
              </w:rPr>
              <w:t>实践</w:t>
            </w:r>
            <w:r>
              <w:rPr>
                <w:rFonts w:hint="eastAsia"/>
                <w:sz w:val="24"/>
                <w:szCs w:val="24"/>
              </w:rPr>
              <w:t>-</w:t>
            </w:r>
            <w:r>
              <w:rPr>
                <w:rFonts w:hint="eastAsia"/>
                <w:sz w:val="24"/>
                <w:szCs w:val="24"/>
              </w:rPr>
              <w:t>理论的基础上，用作品和文字的形式不断思考</w:t>
            </w:r>
            <w:r w:rsidR="00CE433E">
              <w:rPr>
                <w:rFonts w:hint="eastAsia"/>
                <w:sz w:val="24"/>
                <w:szCs w:val="24"/>
              </w:rPr>
              <w:t>；</w:t>
            </w:r>
          </w:p>
          <w:p w14:paraId="079A87A6" w14:textId="3E4B90CA" w:rsidR="00CE433E" w:rsidRDefault="00307B6D" w:rsidP="00737A8C">
            <w:pPr>
              <w:spacing w:line="360" w:lineRule="auto"/>
              <w:rPr>
                <w:sz w:val="24"/>
                <w:szCs w:val="24"/>
              </w:rPr>
            </w:pPr>
            <w:r>
              <w:rPr>
                <w:rFonts w:hint="eastAsia"/>
                <w:sz w:val="24"/>
                <w:szCs w:val="24"/>
              </w:rPr>
              <w:t>2</w:t>
            </w:r>
            <w:r w:rsidR="00CE433E">
              <w:rPr>
                <w:rFonts w:hint="eastAsia"/>
                <w:sz w:val="24"/>
                <w:szCs w:val="24"/>
              </w:rPr>
              <w:t>、完成作品；</w:t>
            </w:r>
          </w:p>
          <w:p w14:paraId="0DFEAEDE" w14:textId="016E215C" w:rsidR="00307B6D" w:rsidRPr="008D1CBF" w:rsidRDefault="00CE433E" w:rsidP="00737A8C">
            <w:pPr>
              <w:spacing w:line="360" w:lineRule="auto"/>
              <w:rPr>
                <w:sz w:val="24"/>
                <w:szCs w:val="24"/>
              </w:rPr>
            </w:pPr>
            <w:r>
              <w:rPr>
                <w:rFonts w:hint="eastAsia"/>
                <w:sz w:val="24"/>
                <w:szCs w:val="24"/>
              </w:rPr>
              <w:t>3</w:t>
            </w:r>
            <w:r>
              <w:rPr>
                <w:rFonts w:hint="eastAsia"/>
                <w:sz w:val="24"/>
                <w:szCs w:val="24"/>
              </w:rPr>
              <w:t>、</w:t>
            </w:r>
            <w:r w:rsidR="00307B6D">
              <w:rPr>
                <w:rFonts w:hint="eastAsia"/>
                <w:sz w:val="24"/>
                <w:szCs w:val="24"/>
              </w:rPr>
              <w:t>提出未来的可能性</w:t>
            </w:r>
            <w:r>
              <w:rPr>
                <w:rFonts w:hint="eastAsia"/>
                <w:sz w:val="24"/>
                <w:szCs w:val="24"/>
              </w:rPr>
              <w:t>。</w:t>
            </w:r>
          </w:p>
        </w:tc>
      </w:tr>
      <w:tr w:rsidR="00307B6D" w:rsidRPr="008D1CBF" w14:paraId="17680BEB" w14:textId="77777777" w:rsidTr="00737A8C">
        <w:tc>
          <w:tcPr>
            <w:tcW w:w="959" w:type="dxa"/>
          </w:tcPr>
          <w:p w14:paraId="216925AA" w14:textId="77777777" w:rsidR="00307B6D" w:rsidRPr="008D1CBF" w:rsidRDefault="00307B6D" w:rsidP="00737A8C">
            <w:pPr>
              <w:spacing w:line="360" w:lineRule="auto"/>
              <w:jc w:val="center"/>
              <w:rPr>
                <w:sz w:val="24"/>
                <w:szCs w:val="24"/>
              </w:rPr>
            </w:pPr>
            <w:r w:rsidRPr="008D1CBF">
              <w:rPr>
                <w:sz w:val="24"/>
                <w:szCs w:val="24"/>
              </w:rPr>
              <w:lastRenderedPageBreak/>
              <w:t>15</w:t>
            </w:r>
          </w:p>
        </w:tc>
        <w:tc>
          <w:tcPr>
            <w:tcW w:w="3969" w:type="dxa"/>
          </w:tcPr>
          <w:p w14:paraId="59D6A786" w14:textId="77777777" w:rsidR="00307B6D" w:rsidRPr="008D1CBF" w:rsidRDefault="00307B6D" w:rsidP="00737A8C">
            <w:pPr>
              <w:spacing w:line="360" w:lineRule="auto"/>
              <w:rPr>
                <w:sz w:val="24"/>
                <w:szCs w:val="24"/>
              </w:rPr>
            </w:pPr>
          </w:p>
        </w:tc>
        <w:tc>
          <w:tcPr>
            <w:tcW w:w="2410" w:type="dxa"/>
          </w:tcPr>
          <w:p w14:paraId="1AE5A56F" w14:textId="77777777" w:rsidR="00307B6D" w:rsidRPr="008D1CBF" w:rsidRDefault="00307B6D" w:rsidP="00737A8C">
            <w:pPr>
              <w:spacing w:line="360" w:lineRule="auto"/>
              <w:rPr>
                <w:sz w:val="24"/>
                <w:szCs w:val="24"/>
              </w:rPr>
            </w:pPr>
          </w:p>
        </w:tc>
        <w:tc>
          <w:tcPr>
            <w:tcW w:w="1701" w:type="dxa"/>
          </w:tcPr>
          <w:p w14:paraId="7708606C" w14:textId="77777777" w:rsidR="00307B6D" w:rsidRPr="008D1CBF" w:rsidRDefault="00307B6D" w:rsidP="00737A8C">
            <w:pPr>
              <w:spacing w:line="360" w:lineRule="auto"/>
              <w:rPr>
                <w:sz w:val="24"/>
                <w:szCs w:val="24"/>
              </w:rPr>
            </w:pPr>
          </w:p>
        </w:tc>
      </w:tr>
      <w:tr w:rsidR="00307B6D" w:rsidRPr="008D1CBF" w14:paraId="1765170A" w14:textId="77777777" w:rsidTr="00737A8C">
        <w:tc>
          <w:tcPr>
            <w:tcW w:w="959" w:type="dxa"/>
          </w:tcPr>
          <w:p w14:paraId="0D9DF371" w14:textId="77777777" w:rsidR="00307B6D" w:rsidRPr="008D1CBF" w:rsidRDefault="00307B6D" w:rsidP="00737A8C">
            <w:pPr>
              <w:spacing w:line="360" w:lineRule="auto"/>
              <w:jc w:val="center"/>
              <w:rPr>
                <w:sz w:val="24"/>
                <w:szCs w:val="24"/>
              </w:rPr>
            </w:pPr>
            <w:r w:rsidRPr="008D1CBF">
              <w:rPr>
                <w:sz w:val="24"/>
                <w:szCs w:val="24"/>
              </w:rPr>
              <w:t>16</w:t>
            </w:r>
          </w:p>
        </w:tc>
        <w:tc>
          <w:tcPr>
            <w:tcW w:w="3969" w:type="dxa"/>
          </w:tcPr>
          <w:p w14:paraId="7F90EAF2" w14:textId="77777777" w:rsidR="00307B6D" w:rsidRPr="008D1CBF" w:rsidRDefault="00307B6D" w:rsidP="00737A8C">
            <w:pPr>
              <w:spacing w:line="360" w:lineRule="auto"/>
              <w:rPr>
                <w:sz w:val="24"/>
                <w:szCs w:val="24"/>
              </w:rPr>
            </w:pPr>
          </w:p>
        </w:tc>
        <w:tc>
          <w:tcPr>
            <w:tcW w:w="2410" w:type="dxa"/>
          </w:tcPr>
          <w:p w14:paraId="75924F41" w14:textId="77777777" w:rsidR="00307B6D" w:rsidRPr="008D1CBF" w:rsidRDefault="00307B6D" w:rsidP="00737A8C">
            <w:pPr>
              <w:spacing w:line="360" w:lineRule="auto"/>
              <w:rPr>
                <w:sz w:val="24"/>
                <w:szCs w:val="24"/>
              </w:rPr>
            </w:pPr>
          </w:p>
        </w:tc>
        <w:tc>
          <w:tcPr>
            <w:tcW w:w="1701" w:type="dxa"/>
          </w:tcPr>
          <w:p w14:paraId="08F76EDF" w14:textId="77777777" w:rsidR="00307B6D" w:rsidRPr="008D1CBF" w:rsidRDefault="00307B6D" w:rsidP="00737A8C">
            <w:pPr>
              <w:spacing w:line="360" w:lineRule="auto"/>
              <w:rPr>
                <w:sz w:val="24"/>
                <w:szCs w:val="24"/>
              </w:rPr>
            </w:pPr>
          </w:p>
        </w:tc>
      </w:tr>
    </w:tbl>
    <w:p w14:paraId="46883E41" w14:textId="77777777" w:rsidR="00307B6D" w:rsidRDefault="00307B6D" w:rsidP="00D80C30">
      <w:pPr>
        <w:pStyle w:val="1"/>
        <w:spacing w:line="360" w:lineRule="auto"/>
        <w:ind w:firstLine="480"/>
        <w:rPr>
          <w:rFonts w:cs="黑体"/>
          <w:sz w:val="24"/>
          <w:szCs w:val="24"/>
        </w:rPr>
      </w:pPr>
    </w:p>
    <w:p w14:paraId="226390E5" w14:textId="77777777" w:rsidR="00D80C30" w:rsidRPr="002E2F3A" w:rsidRDefault="00D80C30" w:rsidP="00D80C30">
      <w:pPr>
        <w:spacing w:line="360" w:lineRule="auto"/>
        <w:rPr>
          <w:rFonts w:ascii="Calibri" w:eastAsia="宋体" w:hAnsi="Calibri" w:cs="黑体"/>
          <w:sz w:val="24"/>
          <w:szCs w:val="24"/>
        </w:rPr>
      </w:pPr>
    </w:p>
    <w:p w14:paraId="60BA5AE2" w14:textId="59062AA8" w:rsidR="00D80C30" w:rsidRDefault="00D80C30" w:rsidP="00D80C30">
      <w:pPr>
        <w:pStyle w:val="1"/>
        <w:spacing w:line="360" w:lineRule="auto"/>
        <w:ind w:firstLineChars="0" w:firstLine="0"/>
        <w:rPr>
          <w:b/>
          <w:sz w:val="28"/>
          <w:szCs w:val="28"/>
        </w:rPr>
      </w:pPr>
      <w:r>
        <w:rPr>
          <w:rFonts w:hint="eastAsia"/>
          <w:b/>
          <w:sz w:val="28"/>
          <w:szCs w:val="28"/>
        </w:rPr>
        <w:t>六、修读要求</w:t>
      </w:r>
    </w:p>
    <w:p w14:paraId="69FB6E4B" w14:textId="77777777" w:rsidR="00FD7C93" w:rsidRPr="00C41400" w:rsidRDefault="00FD7C93" w:rsidP="00FD7C93">
      <w:pPr>
        <w:spacing w:line="360" w:lineRule="auto"/>
        <w:ind w:firstLine="480"/>
        <w:rPr>
          <w:sz w:val="24"/>
          <w:szCs w:val="24"/>
        </w:rPr>
      </w:pPr>
      <w:r>
        <w:rPr>
          <w:rFonts w:hint="eastAsia"/>
          <w:sz w:val="24"/>
          <w:szCs w:val="24"/>
        </w:rPr>
        <w:t>1</w:t>
      </w:r>
      <w:r>
        <w:rPr>
          <w:rFonts w:hint="eastAsia"/>
          <w:sz w:val="24"/>
          <w:szCs w:val="24"/>
        </w:rPr>
        <w:t>、</w:t>
      </w:r>
      <w:r w:rsidRPr="00C41400">
        <w:rPr>
          <w:rFonts w:hint="eastAsia"/>
          <w:sz w:val="24"/>
          <w:szCs w:val="24"/>
        </w:rPr>
        <w:t>面授时学生积极参与课堂讨论，</w:t>
      </w:r>
      <w:r>
        <w:rPr>
          <w:rFonts w:hint="eastAsia"/>
          <w:sz w:val="24"/>
          <w:szCs w:val="24"/>
        </w:rPr>
        <w:t>学习雕塑与建筑的基本知识，能对其提出问题，并进行思考</w:t>
      </w:r>
      <w:r w:rsidRPr="00C41400">
        <w:rPr>
          <w:rFonts w:hint="eastAsia"/>
          <w:sz w:val="24"/>
          <w:szCs w:val="24"/>
        </w:rPr>
        <w:t>；</w:t>
      </w:r>
    </w:p>
    <w:p w14:paraId="6DC32D4D" w14:textId="77777777" w:rsidR="00FD7C93" w:rsidRPr="00C41400" w:rsidRDefault="00FD7C93" w:rsidP="00FD7C93">
      <w:pPr>
        <w:spacing w:line="360" w:lineRule="auto"/>
        <w:ind w:firstLine="480"/>
        <w:rPr>
          <w:sz w:val="24"/>
          <w:szCs w:val="24"/>
        </w:rPr>
      </w:pPr>
      <w:r>
        <w:rPr>
          <w:rFonts w:hint="eastAsia"/>
          <w:sz w:val="24"/>
          <w:szCs w:val="24"/>
        </w:rPr>
        <w:t>2</w:t>
      </w:r>
      <w:r>
        <w:rPr>
          <w:rFonts w:hint="eastAsia"/>
          <w:sz w:val="24"/>
          <w:szCs w:val="24"/>
        </w:rPr>
        <w:t>、</w:t>
      </w:r>
      <w:r w:rsidRPr="00C41400">
        <w:rPr>
          <w:rFonts w:hint="eastAsia"/>
          <w:sz w:val="24"/>
          <w:szCs w:val="24"/>
        </w:rPr>
        <w:t>出席每一次面授，不迟到不早退；</w:t>
      </w:r>
    </w:p>
    <w:p w14:paraId="73ADDF0D" w14:textId="77777777" w:rsidR="00FD7C93" w:rsidRPr="00C41400" w:rsidRDefault="00FD7C93" w:rsidP="00FD7C93">
      <w:pPr>
        <w:spacing w:line="360" w:lineRule="auto"/>
        <w:ind w:firstLine="480"/>
        <w:rPr>
          <w:sz w:val="24"/>
          <w:szCs w:val="24"/>
        </w:rPr>
      </w:pPr>
      <w:r>
        <w:rPr>
          <w:rFonts w:hint="eastAsia"/>
          <w:sz w:val="24"/>
          <w:szCs w:val="24"/>
        </w:rPr>
        <w:t>3</w:t>
      </w:r>
      <w:r>
        <w:rPr>
          <w:rFonts w:hint="eastAsia"/>
          <w:sz w:val="24"/>
          <w:szCs w:val="24"/>
        </w:rPr>
        <w:t>、</w:t>
      </w:r>
      <w:r w:rsidRPr="00C41400">
        <w:rPr>
          <w:rFonts w:hint="eastAsia"/>
          <w:sz w:val="24"/>
          <w:szCs w:val="24"/>
        </w:rPr>
        <w:t>阅读所布置的所有材料，包括教学参考书和网络资料</w:t>
      </w:r>
      <w:r>
        <w:rPr>
          <w:rFonts w:hint="eastAsia"/>
          <w:sz w:val="24"/>
          <w:szCs w:val="24"/>
        </w:rPr>
        <w:t>，并进行相关创作，对不熟悉之处能提出问题并找到解决方法</w:t>
      </w:r>
      <w:r w:rsidRPr="00C41400">
        <w:rPr>
          <w:rFonts w:hint="eastAsia"/>
          <w:sz w:val="24"/>
          <w:szCs w:val="24"/>
        </w:rPr>
        <w:t>；</w:t>
      </w:r>
    </w:p>
    <w:p w14:paraId="7052EE21" w14:textId="77777777" w:rsidR="00FD7C93" w:rsidRPr="00C41400" w:rsidRDefault="00FD7C93" w:rsidP="00FD7C93">
      <w:pPr>
        <w:spacing w:line="360" w:lineRule="auto"/>
        <w:ind w:firstLine="480"/>
        <w:rPr>
          <w:sz w:val="24"/>
          <w:szCs w:val="24"/>
        </w:rPr>
      </w:pPr>
      <w:r>
        <w:rPr>
          <w:rFonts w:hint="eastAsia"/>
          <w:sz w:val="24"/>
          <w:szCs w:val="24"/>
        </w:rPr>
        <w:t>4</w:t>
      </w:r>
      <w:r>
        <w:rPr>
          <w:rFonts w:hint="eastAsia"/>
          <w:sz w:val="24"/>
          <w:szCs w:val="24"/>
        </w:rPr>
        <w:t>、</w:t>
      </w:r>
      <w:r w:rsidRPr="00C41400">
        <w:rPr>
          <w:rFonts w:hint="eastAsia"/>
          <w:sz w:val="24"/>
          <w:szCs w:val="24"/>
        </w:rPr>
        <w:t>必须完成教师布置的课外作业，包括</w:t>
      </w:r>
      <w:r>
        <w:rPr>
          <w:rFonts w:hint="eastAsia"/>
          <w:sz w:val="24"/>
          <w:szCs w:val="24"/>
        </w:rPr>
        <w:t>具体创作作品及小论文，逐渐找到自己独特的雕塑与建筑的体会</w:t>
      </w:r>
      <w:r w:rsidRPr="00C41400">
        <w:rPr>
          <w:rFonts w:hint="eastAsia"/>
          <w:sz w:val="24"/>
          <w:szCs w:val="24"/>
        </w:rPr>
        <w:t>；</w:t>
      </w:r>
    </w:p>
    <w:p w14:paraId="3886644C" w14:textId="77777777" w:rsidR="00FD7C93" w:rsidRPr="00C41400" w:rsidRDefault="00FD7C93" w:rsidP="00FD7C93">
      <w:pPr>
        <w:spacing w:line="360" w:lineRule="auto"/>
        <w:ind w:firstLine="480"/>
        <w:rPr>
          <w:sz w:val="24"/>
          <w:szCs w:val="24"/>
        </w:rPr>
      </w:pPr>
      <w:r>
        <w:rPr>
          <w:rFonts w:hint="eastAsia"/>
          <w:sz w:val="24"/>
          <w:szCs w:val="24"/>
        </w:rPr>
        <w:t>5</w:t>
      </w:r>
      <w:r>
        <w:rPr>
          <w:rFonts w:hint="eastAsia"/>
          <w:sz w:val="24"/>
          <w:szCs w:val="24"/>
        </w:rPr>
        <w:t>、</w:t>
      </w:r>
      <w:r w:rsidRPr="00C41400">
        <w:rPr>
          <w:rFonts w:hint="eastAsia"/>
          <w:sz w:val="24"/>
          <w:szCs w:val="24"/>
        </w:rPr>
        <w:t>课程考核依据包括课内外作业、理论笔记</w:t>
      </w:r>
      <w:r>
        <w:rPr>
          <w:rFonts w:hint="eastAsia"/>
          <w:sz w:val="24"/>
          <w:szCs w:val="24"/>
        </w:rPr>
        <w:t>小论文</w:t>
      </w:r>
      <w:r w:rsidRPr="00C41400">
        <w:rPr>
          <w:rFonts w:hint="eastAsia"/>
          <w:sz w:val="24"/>
          <w:szCs w:val="24"/>
        </w:rPr>
        <w:t>和课堂参与度三个方面。</w:t>
      </w:r>
    </w:p>
    <w:p w14:paraId="1C0C9B10" w14:textId="77777777" w:rsidR="00D80C30" w:rsidRDefault="00D80C30" w:rsidP="00D80C30">
      <w:pPr>
        <w:spacing w:line="360" w:lineRule="auto"/>
        <w:ind w:firstLineChars="200" w:firstLine="480"/>
        <w:rPr>
          <w:sz w:val="24"/>
          <w:szCs w:val="24"/>
        </w:rPr>
      </w:pPr>
    </w:p>
    <w:p w14:paraId="2AA57BC5" w14:textId="73D4756D" w:rsidR="00D80C30" w:rsidRDefault="00D80C30" w:rsidP="00D80C30">
      <w:pPr>
        <w:pStyle w:val="1"/>
        <w:spacing w:line="360" w:lineRule="auto"/>
        <w:ind w:firstLineChars="0" w:firstLine="0"/>
        <w:rPr>
          <w:sz w:val="24"/>
          <w:szCs w:val="24"/>
        </w:rPr>
      </w:pPr>
      <w:r>
        <w:rPr>
          <w:rFonts w:hint="eastAsia"/>
          <w:b/>
          <w:sz w:val="28"/>
          <w:szCs w:val="28"/>
        </w:rPr>
        <w:t>七、学习评价方案</w:t>
      </w:r>
    </w:p>
    <w:p w14:paraId="5003D10B" w14:textId="6A7DBEE9" w:rsidR="00DC25B9" w:rsidRDefault="00DC25B9" w:rsidP="00DC25B9">
      <w:pPr>
        <w:pStyle w:val="1"/>
        <w:spacing w:line="360" w:lineRule="auto"/>
        <w:ind w:firstLineChars="0" w:firstLine="0"/>
        <w:rPr>
          <w:sz w:val="24"/>
          <w:szCs w:val="24"/>
        </w:rPr>
      </w:pPr>
      <w:r>
        <w:rPr>
          <w:rFonts w:hint="eastAsia"/>
          <w:sz w:val="24"/>
          <w:szCs w:val="24"/>
        </w:rPr>
        <w:t xml:space="preserve">    </w:t>
      </w:r>
      <w:r w:rsidRPr="007337B1">
        <w:rPr>
          <w:rFonts w:hint="eastAsia"/>
          <w:sz w:val="24"/>
          <w:szCs w:val="24"/>
        </w:rPr>
        <w:t>本课程</w:t>
      </w:r>
      <w:r>
        <w:rPr>
          <w:rFonts w:hint="eastAsia"/>
          <w:sz w:val="24"/>
          <w:szCs w:val="24"/>
        </w:rPr>
        <w:t>成绩按照学院要求</w:t>
      </w:r>
      <w:r w:rsidRPr="007337B1">
        <w:rPr>
          <w:rFonts w:hint="eastAsia"/>
          <w:sz w:val="24"/>
          <w:szCs w:val="24"/>
        </w:rPr>
        <w:t>，</w:t>
      </w:r>
      <w:r>
        <w:rPr>
          <w:rFonts w:hint="eastAsia"/>
          <w:sz w:val="24"/>
          <w:szCs w:val="24"/>
        </w:rPr>
        <w:t>分为平时成绩和期末成绩，按照平时成绩占</w:t>
      </w:r>
      <w:r>
        <w:rPr>
          <w:rFonts w:hint="eastAsia"/>
          <w:sz w:val="24"/>
          <w:szCs w:val="24"/>
        </w:rPr>
        <w:t>60%</w:t>
      </w:r>
      <w:r>
        <w:rPr>
          <w:rFonts w:hint="eastAsia"/>
          <w:sz w:val="24"/>
          <w:szCs w:val="24"/>
        </w:rPr>
        <w:t>、期末成绩占</w:t>
      </w:r>
      <w:r>
        <w:rPr>
          <w:rFonts w:hint="eastAsia"/>
          <w:sz w:val="24"/>
          <w:szCs w:val="24"/>
        </w:rPr>
        <w:t>40%</w:t>
      </w:r>
      <w:r>
        <w:rPr>
          <w:rFonts w:hint="eastAsia"/>
          <w:sz w:val="24"/>
          <w:szCs w:val="24"/>
        </w:rPr>
        <w:t>的计算方法求出总评成绩，总评成绩满分</w:t>
      </w:r>
      <w:r>
        <w:rPr>
          <w:rFonts w:hint="eastAsia"/>
          <w:sz w:val="24"/>
          <w:szCs w:val="24"/>
        </w:rPr>
        <w:t>100</w:t>
      </w:r>
      <w:r>
        <w:rPr>
          <w:rFonts w:hint="eastAsia"/>
          <w:sz w:val="24"/>
          <w:szCs w:val="24"/>
        </w:rPr>
        <w:t>分。</w:t>
      </w:r>
    </w:p>
    <w:p w14:paraId="316A5391" w14:textId="650E7AFA" w:rsidR="00FD7C93" w:rsidRPr="005B15E7" w:rsidRDefault="00FD7C93" w:rsidP="00CC1C61">
      <w:pPr>
        <w:spacing w:line="360" w:lineRule="auto"/>
        <w:rPr>
          <w:sz w:val="24"/>
          <w:szCs w:val="24"/>
        </w:rPr>
      </w:pPr>
      <w:r>
        <w:rPr>
          <w:rFonts w:hint="eastAsia"/>
          <w:sz w:val="24"/>
          <w:szCs w:val="24"/>
        </w:rPr>
        <w:t>1</w:t>
      </w:r>
      <w:r w:rsidR="002C17B3">
        <w:rPr>
          <w:rFonts w:hint="eastAsia"/>
          <w:sz w:val="24"/>
          <w:szCs w:val="24"/>
        </w:rPr>
        <w:t>、</w:t>
      </w:r>
      <w:r>
        <w:rPr>
          <w:rFonts w:hint="eastAsia"/>
          <w:sz w:val="24"/>
          <w:szCs w:val="24"/>
        </w:rPr>
        <w:t>课堂表现</w:t>
      </w:r>
      <w:r w:rsidR="004204AE">
        <w:rPr>
          <w:rFonts w:hint="eastAsia"/>
          <w:sz w:val="24"/>
          <w:szCs w:val="24"/>
        </w:rPr>
        <w:t>占</w:t>
      </w:r>
      <w:r w:rsidRPr="005B15E7">
        <w:rPr>
          <w:sz w:val="24"/>
          <w:szCs w:val="24"/>
        </w:rPr>
        <w:t>10%</w:t>
      </w:r>
    </w:p>
    <w:p w14:paraId="5714BCDD" w14:textId="71DB3DEB" w:rsidR="00FD7C93" w:rsidRPr="005B15E7" w:rsidRDefault="00FD7C93" w:rsidP="00FD7C93">
      <w:pPr>
        <w:spacing w:line="360" w:lineRule="auto"/>
        <w:ind w:firstLineChars="200" w:firstLine="480"/>
        <w:rPr>
          <w:sz w:val="24"/>
          <w:szCs w:val="24"/>
        </w:rPr>
      </w:pPr>
      <w:r w:rsidRPr="005B15E7">
        <w:rPr>
          <w:rFonts w:hint="eastAsia"/>
          <w:sz w:val="24"/>
          <w:szCs w:val="24"/>
        </w:rPr>
        <w:t>全勤得</w:t>
      </w:r>
      <w:r w:rsidR="004204AE">
        <w:rPr>
          <w:sz w:val="24"/>
          <w:szCs w:val="24"/>
        </w:rPr>
        <w:t>1</w:t>
      </w:r>
      <w:r w:rsidRPr="005B15E7">
        <w:rPr>
          <w:sz w:val="24"/>
          <w:szCs w:val="24"/>
        </w:rPr>
        <w:t>0</w:t>
      </w:r>
      <w:r w:rsidRPr="005B15E7">
        <w:rPr>
          <w:rFonts w:hint="eastAsia"/>
          <w:sz w:val="24"/>
          <w:szCs w:val="24"/>
        </w:rPr>
        <w:t>分；每缺一次扣</w:t>
      </w:r>
      <w:r w:rsidRPr="005B15E7">
        <w:rPr>
          <w:sz w:val="24"/>
          <w:szCs w:val="24"/>
        </w:rPr>
        <w:t>2</w:t>
      </w:r>
      <w:r w:rsidRPr="005B15E7">
        <w:rPr>
          <w:rFonts w:hint="eastAsia"/>
          <w:sz w:val="24"/>
          <w:szCs w:val="24"/>
        </w:rPr>
        <w:t>分，直到扣完为止。</w:t>
      </w:r>
    </w:p>
    <w:p w14:paraId="519E464C" w14:textId="5016F4B1" w:rsidR="00FD7C93" w:rsidRPr="005B15E7" w:rsidRDefault="00FD7C93" w:rsidP="00CC1C61">
      <w:pPr>
        <w:spacing w:line="360" w:lineRule="auto"/>
        <w:rPr>
          <w:sz w:val="24"/>
          <w:szCs w:val="24"/>
        </w:rPr>
      </w:pPr>
      <w:r>
        <w:rPr>
          <w:rFonts w:hint="eastAsia"/>
          <w:sz w:val="24"/>
          <w:szCs w:val="24"/>
        </w:rPr>
        <w:t>2</w:t>
      </w:r>
      <w:r w:rsidR="002C17B3">
        <w:rPr>
          <w:rFonts w:hint="eastAsia"/>
          <w:sz w:val="24"/>
          <w:szCs w:val="24"/>
        </w:rPr>
        <w:t>、</w:t>
      </w:r>
      <w:r>
        <w:rPr>
          <w:rFonts w:hint="eastAsia"/>
          <w:sz w:val="24"/>
          <w:szCs w:val="24"/>
        </w:rPr>
        <w:t>课后作业</w:t>
      </w:r>
      <w:r w:rsidRPr="005B15E7">
        <w:rPr>
          <w:sz w:val="24"/>
          <w:szCs w:val="24"/>
        </w:rPr>
        <w:t>20%</w:t>
      </w:r>
    </w:p>
    <w:p w14:paraId="3FFBAD8C" w14:textId="77777777" w:rsidR="00FD7C93" w:rsidRPr="005B15E7" w:rsidRDefault="00FD7C93" w:rsidP="00FD7C93">
      <w:pPr>
        <w:spacing w:line="360" w:lineRule="auto"/>
        <w:ind w:firstLineChars="200" w:firstLine="480"/>
        <w:rPr>
          <w:sz w:val="24"/>
          <w:szCs w:val="24"/>
        </w:rPr>
      </w:pPr>
      <w:r w:rsidRPr="005B15E7">
        <w:rPr>
          <w:rFonts w:hint="eastAsia"/>
          <w:sz w:val="24"/>
          <w:szCs w:val="24"/>
        </w:rPr>
        <w:lastRenderedPageBreak/>
        <w:t>评分标准：</w:t>
      </w:r>
    </w:p>
    <w:p w14:paraId="353DA8D4" w14:textId="1A9471B6" w:rsidR="00FD7C93" w:rsidRPr="005B15E7" w:rsidRDefault="00FD7C93" w:rsidP="00FD7C93">
      <w:pPr>
        <w:spacing w:line="360" w:lineRule="auto"/>
        <w:ind w:firstLineChars="200" w:firstLine="480"/>
        <w:rPr>
          <w:sz w:val="24"/>
          <w:szCs w:val="24"/>
        </w:rPr>
      </w:pPr>
      <w:r w:rsidRPr="005B15E7">
        <w:rPr>
          <w:rFonts w:hint="eastAsia"/>
          <w:sz w:val="24"/>
          <w:szCs w:val="24"/>
        </w:rPr>
        <w:t>优（</w:t>
      </w:r>
      <w:r w:rsidR="006B55C1">
        <w:rPr>
          <w:sz w:val="24"/>
          <w:szCs w:val="24"/>
        </w:rPr>
        <w:t>17-20</w:t>
      </w:r>
      <w:r w:rsidRPr="005B15E7">
        <w:rPr>
          <w:rFonts w:hint="eastAsia"/>
          <w:sz w:val="24"/>
          <w:szCs w:val="24"/>
        </w:rPr>
        <w:t>分）：学生对</w:t>
      </w:r>
      <w:r>
        <w:rPr>
          <w:rFonts w:hint="eastAsia"/>
          <w:sz w:val="24"/>
          <w:szCs w:val="24"/>
        </w:rPr>
        <w:t>雕塑与建筑</w:t>
      </w:r>
      <w:r w:rsidRPr="005B15E7">
        <w:rPr>
          <w:rFonts w:hint="eastAsia"/>
          <w:sz w:val="24"/>
          <w:szCs w:val="24"/>
        </w:rPr>
        <w:t>的</w:t>
      </w:r>
      <w:r>
        <w:rPr>
          <w:rFonts w:hint="eastAsia"/>
          <w:sz w:val="24"/>
          <w:szCs w:val="24"/>
        </w:rPr>
        <w:t>基础</w:t>
      </w:r>
      <w:r w:rsidRPr="005B15E7">
        <w:rPr>
          <w:rFonts w:hint="eastAsia"/>
          <w:sz w:val="24"/>
          <w:szCs w:val="24"/>
        </w:rPr>
        <w:t>理论知识有</w:t>
      </w:r>
      <w:r>
        <w:rPr>
          <w:rFonts w:hint="eastAsia"/>
          <w:sz w:val="24"/>
          <w:szCs w:val="24"/>
        </w:rPr>
        <w:t>一定</w:t>
      </w:r>
      <w:r w:rsidRPr="005B15E7">
        <w:rPr>
          <w:rFonts w:hint="eastAsia"/>
          <w:sz w:val="24"/>
          <w:szCs w:val="24"/>
        </w:rPr>
        <w:t>的理解；能认真并正确完成平面及立体</w:t>
      </w:r>
      <w:r>
        <w:rPr>
          <w:rFonts w:hint="eastAsia"/>
          <w:sz w:val="24"/>
          <w:szCs w:val="24"/>
        </w:rPr>
        <w:t>创作</w:t>
      </w:r>
      <w:r w:rsidRPr="005B15E7">
        <w:rPr>
          <w:rFonts w:hint="eastAsia"/>
          <w:sz w:val="24"/>
          <w:szCs w:val="24"/>
        </w:rPr>
        <w:t>作业，理解</w:t>
      </w:r>
      <w:r>
        <w:rPr>
          <w:rFonts w:hint="eastAsia"/>
          <w:sz w:val="24"/>
          <w:szCs w:val="24"/>
        </w:rPr>
        <w:t>二者的异同</w:t>
      </w:r>
      <w:r w:rsidRPr="005B15E7">
        <w:rPr>
          <w:rFonts w:hint="eastAsia"/>
          <w:sz w:val="24"/>
          <w:szCs w:val="24"/>
        </w:rPr>
        <w:t>，能把此知识运用到立体造型中，对</w:t>
      </w:r>
      <w:r>
        <w:rPr>
          <w:rFonts w:hint="eastAsia"/>
          <w:sz w:val="24"/>
          <w:szCs w:val="24"/>
        </w:rPr>
        <w:t>二者基本创作元素</w:t>
      </w:r>
      <w:r w:rsidRPr="005B15E7">
        <w:rPr>
          <w:rFonts w:hint="eastAsia"/>
          <w:sz w:val="24"/>
          <w:szCs w:val="24"/>
        </w:rPr>
        <w:t>有独到的认识</w:t>
      </w:r>
      <w:r>
        <w:rPr>
          <w:rFonts w:hint="eastAsia"/>
          <w:sz w:val="24"/>
          <w:szCs w:val="24"/>
        </w:rPr>
        <w:t>，独立思考并提出独到观点</w:t>
      </w:r>
      <w:r w:rsidRPr="005B15E7">
        <w:rPr>
          <w:rFonts w:hint="eastAsia"/>
          <w:sz w:val="24"/>
          <w:szCs w:val="24"/>
        </w:rPr>
        <w:t>。</w:t>
      </w:r>
    </w:p>
    <w:p w14:paraId="1982A61C" w14:textId="77777777" w:rsidR="00FD7C93" w:rsidRPr="005B15E7" w:rsidRDefault="00FD7C93" w:rsidP="00FD7C93">
      <w:pPr>
        <w:spacing w:line="360" w:lineRule="auto"/>
        <w:ind w:firstLineChars="200" w:firstLine="480"/>
        <w:rPr>
          <w:sz w:val="24"/>
          <w:szCs w:val="24"/>
        </w:rPr>
      </w:pPr>
      <w:r w:rsidRPr="005B15E7">
        <w:rPr>
          <w:rFonts w:hint="eastAsia"/>
          <w:sz w:val="24"/>
          <w:szCs w:val="24"/>
        </w:rPr>
        <w:t>良（</w:t>
      </w:r>
      <w:r w:rsidRPr="005B15E7">
        <w:rPr>
          <w:sz w:val="24"/>
          <w:szCs w:val="24"/>
        </w:rPr>
        <w:t>14-16</w:t>
      </w:r>
      <w:r w:rsidRPr="005B15E7">
        <w:rPr>
          <w:rFonts w:hint="eastAsia"/>
          <w:sz w:val="24"/>
          <w:szCs w:val="24"/>
        </w:rPr>
        <w:t>分）：学生对教材理论知识的理解、运用基本正确；所画和塑造的作业基本符合</w:t>
      </w:r>
      <w:r>
        <w:rPr>
          <w:rFonts w:hint="eastAsia"/>
          <w:sz w:val="24"/>
          <w:szCs w:val="24"/>
        </w:rPr>
        <w:t>雕塑与建筑</w:t>
      </w:r>
      <w:r w:rsidRPr="005B15E7">
        <w:rPr>
          <w:rFonts w:hint="eastAsia"/>
          <w:sz w:val="24"/>
          <w:szCs w:val="24"/>
        </w:rPr>
        <w:t>规律，</w:t>
      </w:r>
      <w:r>
        <w:rPr>
          <w:rFonts w:hint="eastAsia"/>
          <w:sz w:val="24"/>
          <w:szCs w:val="24"/>
        </w:rPr>
        <w:t>此二者</w:t>
      </w:r>
      <w:r w:rsidRPr="005B15E7">
        <w:rPr>
          <w:rFonts w:hint="eastAsia"/>
          <w:sz w:val="24"/>
          <w:szCs w:val="24"/>
        </w:rPr>
        <w:t>掌握具有一点的理解，对其相关协调性有待进一步提高。还不能把所学知识灵活运用，对实际</w:t>
      </w:r>
      <w:r>
        <w:rPr>
          <w:rFonts w:hint="eastAsia"/>
          <w:sz w:val="24"/>
          <w:szCs w:val="24"/>
        </w:rPr>
        <w:t>具体各种文化下的雕塑与建筑</w:t>
      </w:r>
      <w:r w:rsidRPr="005B15E7">
        <w:rPr>
          <w:rFonts w:hint="eastAsia"/>
          <w:sz w:val="24"/>
          <w:szCs w:val="24"/>
        </w:rPr>
        <w:t>缺乏理解。</w:t>
      </w:r>
    </w:p>
    <w:p w14:paraId="442B3286" w14:textId="77777777" w:rsidR="00FD7C93" w:rsidRDefault="00FD7C93" w:rsidP="00FD7C93">
      <w:pPr>
        <w:spacing w:line="360" w:lineRule="auto"/>
        <w:ind w:firstLine="480"/>
        <w:rPr>
          <w:sz w:val="24"/>
          <w:szCs w:val="24"/>
        </w:rPr>
      </w:pPr>
      <w:r w:rsidRPr="005B15E7">
        <w:rPr>
          <w:rFonts w:hint="eastAsia"/>
          <w:sz w:val="24"/>
          <w:szCs w:val="24"/>
        </w:rPr>
        <w:t>差（</w:t>
      </w:r>
      <w:r w:rsidRPr="005B15E7">
        <w:rPr>
          <w:sz w:val="24"/>
          <w:szCs w:val="24"/>
        </w:rPr>
        <w:t>13</w:t>
      </w:r>
      <w:r w:rsidRPr="005B15E7">
        <w:rPr>
          <w:rFonts w:hint="eastAsia"/>
          <w:sz w:val="24"/>
          <w:szCs w:val="24"/>
        </w:rPr>
        <w:t>分以下）：学生尚未真正理解</w:t>
      </w:r>
      <w:r>
        <w:rPr>
          <w:rFonts w:hint="eastAsia"/>
          <w:sz w:val="24"/>
          <w:szCs w:val="24"/>
        </w:rPr>
        <w:t>雕塑与建筑基础</w:t>
      </w:r>
      <w:r w:rsidRPr="005B15E7">
        <w:rPr>
          <w:rFonts w:hint="eastAsia"/>
          <w:sz w:val="24"/>
          <w:szCs w:val="24"/>
        </w:rPr>
        <w:t>理论知识的要点与实质，存在比较多的误解；学生对</w:t>
      </w:r>
      <w:r>
        <w:rPr>
          <w:rFonts w:hint="eastAsia"/>
          <w:sz w:val="24"/>
          <w:szCs w:val="24"/>
        </w:rPr>
        <w:t>二者的异同</w:t>
      </w:r>
      <w:r w:rsidRPr="005B15E7">
        <w:rPr>
          <w:rFonts w:hint="eastAsia"/>
          <w:sz w:val="24"/>
          <w:szCs w:val="24"/>
        </w:rPr>
        <w:t>的掌握停留在</w:t>
      </w:r>
      <w:r>
        <w:rPr>
          <w:rFonts w:hint="eastAsia"/>
          <w:sz w:val="24"/>
          <w:szCs w:val="24"/>
        </w:rPr>
        <w:t>图像</w:t>
      </w:r>
      <w:r w:rsidRPr="005B15E7">
        <w:rPr>
          <w:rFonts w:hint="eastAsia"/>
          <w:sz w:val="24"/>
          <w:szCs w:val="24"/>
        </w:rPr>
        <w:t>层面上且存在明确的错误。对</w:t>
      </w:r>
      <w:r>
        <w:rPr>
          <w:rFonts w:hint="eastAsia"/>
          <w:sz w:val="24"/>
          <w:szCs w:val="24"/>
        </w:rPr>
        <w:t>代表性的作品</w:t>
      </w:r>
      <w:r w:rsidRPr="005B15E7">
        <w:rPr>
          <w:rFonts w:hint="eastAsia"/>
          <w:sz w:val="24"/>
          <w:szCs w:val="24"/>
        </w:rPr>
        <w:t>缺乏正确的认识。</w:t>
      </w:r>
    </w:p>
    <w:p w14:paraId="483E1AEB" w14:textId="1BB6063E" w:rsidR="00FD7C93" w:rsidRDefault="00FD7C93" w:rsidP="00CC1C61">
      <w:pPr>
        <w:spacing w:line="360" w:lineRule="auto"/>
        <w:rPr>
          <w:sz w:val="24"/>
          <w:szCs w:val="24"/>
        </w:rPr>
      </w:pPr>
      <w:r>
        <w:rPr>
          <w:rFonts w:hint="eastAsia"/>
          <w:sz w:val="24"/>
          <w:szCs w:val="24"/>
        </w:rPr>
        <w:t>3</w:t>
      </w:r>
      <w:r w:rsidR="002C17B3">
        <w:rPr>
          <w:rFonts w:hint="eastAsia"/>
          <w:sz w:val="24"/>
          <w:szCs w:val="24"/>
        </w:rPr>
        <w:t>、</w:t>
      </w:r>
      <w:r>
        <w:rPr>
          <w:rFonts w:hint="eastAsia"/>
          <w:sz w:val="24"/>
          <w:szCs w:val="24"/>
        </w:rPr>
        <w:t>课程实践</w:t>
      </w:r>
      <w:r w:rsidRPr="005B15E7">
        <w:rPr>
          <w:sz w:val="24"/>
          <w:szCs w:val="24"/>
        </w:rPr>
        <w:t>30%</w:t>
      </w:r>
    </w:p>
    <w:p w14:paraId="119B73DA" w14:textId="77777777" w:rsidR="00FD7C93" w:rsidRPr="005B15E7" w:rsidRDefault="00FD7C93" w:rsidP="00FD7C93">
      <w:pPr>
        <w:spacing w:line="360" w:lineRule="auto"/>
        <w:ind w:firstLine="435"/>
        <w:rPr>
          <w:sz w:val="24"/>
          <w:szCs w:val="24"/>
        </w:rPr>
      </w:pPr>
      <w:r w:rsidRPr="005B15E7">
        <w:rPr>
          <w:rFonts w:hint="eastAsia"/>
          <w:sz w:val="24"/>
          <w:szCs w:val="24"/>
        </w:rPr>
        <w:t>评分标准：</w:t>
      </w:r>
    </w:p>
    <w:p w14:paraId="13B83ACE" w14:textId="5610246B" w:rsidR="00FD7C93" w:rsidRPr="005B15E7" w:rsidRDefault="00FD7C93" w:rsidP="00FD7C93">
      <w:pPr>
        <w:spacing w:line="360" w:lineRule="auto"/>
        <w:ind w:firstLine="435"/>
        <w:rPr>
          <w:sz w:val="24"/>
          <w:szCs w:val="24"/>
        </w:rPr>
      </w:pPr>
      <w:r w:rsidRPr="005B15E7">
        <w:rPr>
          <w:rFonts w:hint="eastAsia"/>
          <w:sz w:val="24"/>
          <w:szCs w:val="24"/>
        </w:rPr>
        <w:t>优（</w:t>
      </w:r>
      <w:r w:rsidR="006B55C1">
        <w:rPr>
          <w:sz w:val="24"/>
          <w:szCs w:val="24"/>
        </w:rPr>
        <w:t>25-30</w:t>
      </w:r>
      <w:r w:rsidRPr="005B15E7">
        <w:rPr>
          <w:rFonts w:hint="eastAsia"/>
          <w:sz w:val="24"/>
          <w:szCs w:val="24"/>
        </w:rPr>
        <w:t>分）：学生对</w:t>
      </w:r>
      <w:r>
        <w:rPr>
          <w:rFonts w:hint="eastAsia"/>
          <w:sz w:val="24"/>
          <w:szCs w:val="24"/>
        </w:rPr>
        <w:t>雕塑与建筑基础理论知识有真正的理解；积极思考，参与讨论</w:t>
      </w:r>
      <w:r w:rsidRPr="005B15E7">
        <w:rPr>
          <w:rFonts w:hint="eastAsia"/>
          <w:sz w:val="24"/>
          <w:szCs w:val="24"/>
        </w:rPr>
        <w:t>，</w:t>
      </w:r>
      <w:r>
        <w:rPr>
          <w:rFonts w:hint="eastAsia"/>
          <w:sz w:val="24"/>
          <w:szCs w:val="24"/>
        </w:rPr>
        <w:t>提出独到的观点，运用各种可能性能把此知识运用到立体造型中</w:t>
      </w:r>
      <w:r w:rsidRPr="005B15E7">
        <w:rPr>
          <w:rFonts w:hint="eastAsia"/>
          <w:sz w:val="24"/>
          <w:szCs w:val="24"/>
        </w:rPr>
        <w:t>。</w:t>
      </w:r>
      <w:r>
        <w:rPr>
          <w:rFonts w:hint="eastAsia"/>
          <w:sz w:val="24"/>
          <w:szCs w:val="24"/>
        </w:rPr>
        <w:t>能对具体案例深入分析并提出问题，能发现解决困难的办法。</w:t>
      </w:r>
    </w:p>
    <w:p w14:paraId="1DB4A4B0" w14:textId="77777777" w:rsidR="00FD7C93" w:rsidRPr="005B15E7" w:rsidRDefault="00FD7C93" w:rsidP="00FD7C93">
      <w:pPr>
        <w:spacing w:line="360" w:lineRule="auto"/>
        <w:ind w:firstLineChars="200" w:firstLine="480"/>
        <w:rPr>
          <w:sz w:val="24"/>
          <w:szCs w:val="24"/>
        </w:rPr>
      </w:pPr>
      <w:r w:rsidRPr="005B15E7">
        <w:rPr>
          <w:rFonts w:hint="eastAsia"/>
          <w:sz w:val="24"/>
          <w:szCs w:val="24"/>
        </w:rPr>
        <w:t>良（</w:t>
      </w:r>
      <w:r w:rsidRPr="005B15E7">
        <w:rPr>
          <w:sz w:val="24"/>
          <w:szCs w:val="24"/>
        </w:rPr>
        <w:t>21-</w:t>
      </w:r>
      <w:r w:rsidRPr="005B15E7">
        <w:rPr>
          <w:rFonts w:hint="eastAsia"/>
          <w:sz w:val="24"/>
          <w:szCs w:val="24"/>
        </w:rPr>
        <w:t>24</w:t>
      </w:r>
      <w:r w:rsidRPr="005B15E7">
        <w:rPr>
          <w:rFonts w:hint="eastAsia"/>
          <w:sz w:val="24"/>
          <w:szCs w:val="24"/>
        </w:rPr>
        <w:t>分）：学生对教材理论知识的理解、运用基本正确；所画和塑造的作业基本符合</w:t>
      </w:r>
      <w:r>
        <w:rPr>
          <w:rFonts w:hint="eastAsia"/>
          <w:sz w:val="24"/>
          <w:szCs w:val="24"/>
        </w:rPr>
        <w:t>雕塑与建筑</w:t>
      </w:r>
      <w:r w:rsidRPr="005B15E7">
        <w:rPr>
          <w:rFonts w:hint="eastAsia"/>
          <w:sz w:val="24"/>
          <w:szCs w:val="24"/>
        </w:rPr>
        <w:t>规律，</w:t>
      </w:r>
      <w:r>
        <w:rPr>
          <w:rFonts w:hint="eastAsia"/>
          <w:sz w:val="24"/>
          <w:szCs w:val="24"/>
        </w:rPr>
        <w:t>此二者</w:t>
      </w:r>
      <w:r w:rsidRPr="005B15E7">
        <w:rPr>
          <w:rFonts w:hint="eastAsia"/>
          <w:sz w:val="24"/>
          <w:szCs w:val="24"/>
        </w:rPr>
        <w:t>掌握具有一点的理解，对其相关协调性有待进一步提高。还不能把所学知识灵活运用，对实际</w:t>
      </w:r>
      <w:r>
        <w:rPr>
          <w:rFonts w:hint="eastAsia"/>
          <w:sz w:val="24"/>
          <w:szCs w:val="24"/>
        </w:rPr>
        <w:t>具体各种文化下的雕塑与建筑</w:t>
      </w:r>
      <w:r w:rsidRPr="005B15E7">
        <w:rPr>
          <w:rFonts w:hint="eastAsia"/>
          <w:sz w:val="24"/>
          <w:szCs w:val="24"/>
        </w:rPr>
        <w:t>缺乏理解。</w:t>
      </w:r>
    </w:p>
    <w:p w14:paraId="361EC217" w14:textId="77777777" w:rsidR="00FD7C93" w:rsidRDefault="00FD7C93" w:rsidP="00FD7C93">
      <w:pPr>
        <w:spacing w:line="360" w:lineRule="auto"/>
        <w:ind w:firstLine="435"/>
        <w:rPr>
          <w:sz w:val="24"/>
          <w:szCs w:val="24"/>
        </w:rPr>
      </w:pPr>
      <w:r w:rsidRPr="005B15E7">
        <w:rPr>
          <w:rFonts w:hint="eastAsia"/>
          <w:sz w:val="24"/>
          <w:szCs w:val="24"/>
        </w:rPr>
        <w:t>差（</w:t>
      </w:r>
      <w:r w:rsidRPr="005B15E7">
        <w:rPr>
          <w:sz w:val="24"/>
          <w:szCs w:val="24"/>
        </w:rPr>
        <w:t>19</w:t>
      </w:r>
      <w:r w:rsidRPr="005B15E7">
        <w:rPr>
          <w:rFonts w:hint="eastAsia"/>
          <w:sz w:val="24"/>
          <w:szCs w:val="24"/>
        </w:rPr>
        <w:t>分以下）：学生尚未真正理解</w:t>
      </w:r>
      <w:r>
        <w:rPr>
          <w:rFonts w:hint="eastAsia"/>
          <w:sz w:val="24"/>
          <w:szCs w:val="24"/>
        </w:rPr>
        <w:t>雕塑与建筑基础</w:t>
      </w:r>
      <w:r w:rsidRPr="005B15E7">
        <w:rPr>
          <w:rFonts w:hint="eastAsia"/>
          <w:sz w:val="24"/>
          <w:szCs w:val="24"/>
        </w:rPr>
        <w:t>理论知识的要点与实质，存在比较多的误解；学生对</w:t>
      </w:r>
      <w:r>
        <w:rPr>
          <w:rFonts w:hint="eastAsia"/>
          <w:sz w:val="24"/>
          <w:szCs w:val="24"/>
        </w:rPr>
        <w:t>二者的异同</w:t>
      </w:r>
      <w:r w:rsidRPr="005B15E7">
        <w:rPr>
          <w:rFonts w:hint="eastAsia"/>
          <w:sz w:val="24"/>
          <w:szCs w:val="24"/>
        </w:rPr>
        <w:t>的掌握停留在</w:t>
      </w:r>
      <w:r>
        <w:rPr>
          <w:rFonts w:hint="eastAsia"/>
          <w:sz w:val="24"/>
          <w:szCs w:val="24"/>
        </w:rPr>
        <w:t>图像</w:t>
      </w:r>
      <w:r w:rsidRPr="005B15E7">
        <w:rPr>
          <w:rFonts w:hint="eastAsia"/>
          <w:sz w:val="24"/>
          <w:szCs w:val="24"/>
        </w:rPr>
        <w:t>层面上且存在明确的错误。对</w:t>
      </w:r>
      <w:r>
        <w:rPr>
          <w:rFonts w:hint="eastAsia"/>
          <w:sz w:val="24"/>
          <w:szCs w:val="24"/>
        </w:rPr>
        <w:t>代表性的作品</w:t>
      </w:r>
      <w:r w:rsidRPr="005B15E7">
        <w:rPr>
          <w:rFonts w:hint="eastAsia"/>
          <w:sz w:val="24"/>
          <w:szCs w:val="24"/>
        </w:rPr>
        <w:t>缺乏正确的认识。</w:t>
      </w:r>
    </w:p>
    <w:p w14:paraId="5508B124" w14:textId="311A2721" w:rsidR="00FD7C93" w:rsidRDefault="00FD7C93" w:rsidP="00CC1C61">
      <w:pPr>
        <w:spacing w:line="360" w:lineRule="auto"/>
        <w:rPr>
          <w:sz w:val="24"/>
          <w:szCs w:val="24"/>
        </w:rPr>
      </w:pPr>
      <w:r>
        <w:rPr>
          <w:rFonts w:hint="eastAsia"/>
          <w:sz w:val="24"/>
          <w:szCs w:val="24"/>
        </w:rPr>
        <w:t>4</w:t>
      </w:r>
      <w:r w:rsidR="002C17B3">
        <w:rPr>
          <w:rFonts w:hint="eastAsia"/>
          <w:sz w:val="24"/>
          <w:szCs w:val="24"/>
        </w:rPr>
        <w:t>、</w:t>
      </w:r>
      <w:r>
        <w:rPr>
          <w:rFonts w:hint="eastAsia"/>
          <w:sz w:val="24"/>
          <w:szCs w:val="24"/>
        </w:rPr>
        <w:t>期末考评</w:t>
      </w:r>
      <w:r w:rsidRPr="005B15E7">
        <w:rPr>
          <w:sz w:val="24"/>
          <w:szCs w:val="24"/>
        </w:rPr>
        <w:t>40%</w:t>
      </w:r>
    </w:p>
    <w:p w14:paraId="4980822D" w14:textId="1AAFEF58" w:rsidR="00FD7C93" w:rsidRDefault="00345575" w:rsidP="00FD7C93">
      <w:pPr>
        <w:spacing w:line="360" w:lineRule="auto"/>
        <w:ind w:firstLine="435"/>
        <w:rPr>
          <w:sz w:val="24"/>
          <w:szCs w:val="24"/>
        </w:rPr>
      </w:pPr>
      <w:r>
        <w:rPr>
          <w:rFonts w:hint="eastAsia"/>
          <w:sz w:val="24"/>
          <w:szCs w:val="24"/>
        </w:rPr>
        <w:t>1</w:t>
      </w:r>
      <w:r>
        <w:rPr>
          <w:rFonts w:hint="eastAsia"/>
          <w:sz w:val="24"/>
          <w:szCs w:val="24"/>
        </w:rPr>
        <w:t>）</w:t>
      </w:r>
      <w:r w:rsidR="00FD7C93">
        <w:rPr>
          <w:rFonts w:hint="eastAsia"/>
          <w:sz w:val="24"/>
          <w:szCs w:val="24"/>
        </w:rPr>
        <w:t>完成立体创作作品及小论文，</w:t>
      </w:r>
      <w:r w:rsidR="00DC25B9">
        <w:rPr>
          <w:rFonts w:hint="eastAsia"/>
          <w:sz w:val="24"/>
          <w:szCs w:val="24"/>
        </w:rPr>
        <w:t>立体创作作品</w:t>
      </w:r>
      <w:r w:rsidR="00FD7C93">
        <w:rPr>
          <w:rFonts w:hint="eastAsia"/>
          <w:sz w:val="24"/>
          <w:szCs w:val="24"/>
        </w:rPr>
        <w:t>参照课后作业及课程实践标准</w:t>
      </w:r>
      <w:r>
        <w:rPr>
          <w:rFonts w:hint="eastAsia"/>
          <w:sz w:val="24"/>
          <w:szCs w:val="24"/>
        </w:rPr>
        <w:t>（</w:t>
      </w:r>
      <w:r>
        <w:rPr>
          <w:rFonts w:hint="eastAsia"/>
          <w:sz w:val="24"/>
          <w:szCs w:val="24"/>
        </w:rPr>
        <w:t>30</w:t>
      </w:r>
      <w:r>
        <w:rPr>
          <w:rFonts w:hint="eastAsia"/>
          <w:sz w:val="24"/>
          <w:szCs w:val="24"/>
        </w:rPr>
        <w:t>分）</w:t>
      </w:r>
      <w:r w:rsidR="00FD7C93">
        <w:rPr>
          <w:rFonts w:hint="eastAsia"/>
          <w:sz w:val="24"/>
          <w:szCs w:val="24"/>
        </w:rPr>
        <w:t>。</w:t>
      </w:r>
    </w:p>
    <w:p w14:paraId="67A7A809" w14:textId="768CAFC7" w:rsidR="00DC25B9" w:rsidRDefault="00345575" w:rsidP="00DC25B9">
      <w:pPr>
        <w:pStyle w:val="1"/>
        <w:spacing w:line="360" w:lineRule="auto"/>
        <w:ind w:firstLine="480"/>
        <w:rPr>
          <w:sz w:val="24"/>
          <w:szCs w:val="24"/>
        </w:rPr>
      </w:pPr>
      <w:r>
        <w:rPr>
          <w:rFonts w:hint="eastAsia"/>
          <w:sz w:val="24"/>
          <w:szCs w:val="24"/>
        </w:rPr>
        <w:t>2</w:t>
      </w:r>
      <w:r>
        <w:rPr>
          <w:rFonts w:hint="eastAsia"/>
          <w:sz w:val="24"/>
          <w:szCs w:val="24"/>
        </w:rPr>
        <w:t>）</w:t>
      </w:r>
      <w:r w:rsidR="00DC25B9">
        <w:rPr>
          <w:rFonts w:hint="eastAsia"/>
          <w:sz w:val="24"/>
          <w:szCs w:val="24"/>
        </w:rPr>
        <w:t>小论文符合要求，满分记</w:t>
      </w:r>
      <w:r w:rsidR="004204AE">
        <w:rPr>
          <w:rFonts w:hint="eastAsia"/>
          <w:sz w:val="24"/>
          <w:szCs w:val="24"/>
        </w:rPr>
        <w:t>1</w:t>
      </w:r>
      <w:r w:rsidR="00DC25B9">
        <w:rPr>
          <w:rFonts w:hint="eastAsia"/>
          <w:sz w:val="24"/>
          <w:szCs w:val="24"/>
        </w:rPr>
        <w:t>0</w:t>
      </w:r>
      <w:r w:rsidR="00DC25B9">
        <w:rPr>
          <w:rFonts w:hint="eastAsia"/>
          <w:sz w:val="24"/>
          <w:szCs w:val="24"/>
        </w:rPr>
        <w:t>分</w:t>
      </w:r>
    </w:p>
    <w:p w14:paraId="25E6575C" w14:textId="11D7F147" w:rsidR="00DC25B9" w:rsidRDefault="00DC25B9" w:rsidP="00DC25B9">
      <w:pPr>
        <w:pStyle w:val="1"/>
        <w:spacing w:line="360" w:lineRule="auto"/>
        <w:ind w:firstLine="480"/>
        <w:rPr>
          <w:sz w:val="24"/>
          <w:szCs w:val="24"/>
        </w:rPr>
      </w:pPr>
      <w:r w:rsidRPr="005B15E7">
        <w:rPr>
          <w:rFonts w:hint="eastAsia"/>
          <w:sz w:val="24"/>
          <w:szCs w:val="24"/>
        </w:rPr>
        <w:t>优（</w:t>
      </w:r>
      <w:r w:rsidR="004204AE">
        <w:rPr>
          <w:sz w:val="24"/>
          <w:szCs w:val="24"/>
        </w:rPr>
        <w:t>9</w:t>
      </w:r>
      <w:r w:rsidR="004204AE">
        <w:rPr>
          <w:rFonts w:hint="eastAsia"/>
          <w:sz w:val="24"/>
          <w:szCs w:val="24"/>
        </w:rPr>
        <w:t>-10</w:t>
      </w:r>
      <w:r>
        <w:rPr>
          <w:rFonts w:hint="eastAsia"/>
          <w:sz w:val="24"/>
          <w:szCs w:val="24"/>
        </w:rPr>
        <w:t>分）：有自己独到的观点及认识，论述严谨并有合理的实证资料，对文献有一定的论述及引用。文字结构合理明确，有说服力。</w:t>
      </w:r>
    </w:p>
    <w:p w14:paraId="10B22217" w14:textId="16B0C3F5" w:rsidR="00DC25B9" w:rsidRDefault="00DC25B9" w:rsidP="00DC25B9">
      <w:pPr>
        <w:pStyle w:val="1"/>
        <w:spacing w:line="360" w:lineRule="auto"/>
        <w:ind w:firstLine="480"/>
        <w:rPr>
          <w:sz w:val="24"/>
          <w:szCs w:val="24"/>
        </w:rPr>
      </w:pPr>
      <w:r>
        <w:rPr>
          <w:rFonts w:hint="eastAsia"/>
          <w:sz w:val="24"/>
          <w:szCs w:val="24"/>
        </w:rPr>
        <w:lastRenderedPageBreak/>
        <w:t>良</w:t>
      </w:r>
      <w:r w:rsidRPr="005B15E7">
        <w:rPr>
          <w:rFonts w:hint="eastAsia"/>
          <w:sz w:val="24"/>
          <w:szCs w:val="24"/>
        </w:rPr>
        <w:t>（</w:t>
      </w:r>
      <w:r w:rsidR="004204AE">
        <w:rPr>
          <w:sz w:val="24"/>
          <w:szCs w:val="24"/>
        </w:rPr>
        <w:t>7-8</w:t>
      </w:r>
      <w:r>
        <w:rPr>
          <w:rFonts w:hint="eastAsia"/>
          <w:sz w:val="24"/>
          <w:szCs w:val="24"/>
        </w:rPr>
        <w:t>分）：有自己的观点及认识，论述严谨并有合理的实证资料，对文献略有涉及并有论述或引用。文字结构合理明确。</w:t>
      </w:r>
    </w:p>
    <w:p w14:paraId="306B9C8D" w14:textId="027156AC" w:rsidR="00D80C30" w:rsidRDefault="004204AE" w:rsidP="00DC25B9">
      <w:pPr>
        <w:spacing w:line="360" w:lineRule="auto"/>
        <w:rPr>
          <w:b/>
          <w:sz w:val="28"/>
          <w:szCs w:val="28"/>
        </w:rPr>
      </w:pPr>
      <w:r>
        <w:rPr>
          <w:rFonts w:hint="eastAsia"/>
          <w:sz w:val="24"/>
          <w:szCs w:val="24"/>
        </w:rPr>
        <w:t xml:space="preserve">    </w:t>
      </w:r>
      <w:r w:rsidR="00DC25B9">
        <w:rPr>
          <w:rFonts w:hint="eastAsia"/>
          <w:sz w:val="24"/>
          <w:szCs w:val="24"/>
        </w:rPr>
        <w:t>差</w:t>
      </w:r>
      <w:r>
        <w:rPr>
          <w:rFonts w:hint="eastAsia"/>
          <w:sz w:val="24"/>
          <w:szCs w:val="24"/>
        </w:rPr>
        <w:t>（</w:t>
      </w:r>
      <w:r>
        <w:rPr>
          <w:rFonts w:hint="eastAsia"/>
          <w:sz w:val="24"/>
          <w:szCs w:val="24"/>
        </w:rPr>
        <w:t>6</w:t>
      </w:r>
      <w:r w:rsidR="00DC25B9">
        <w:rPr>
          <w:rFonts w:hint="eastAsia"/>
          <w:sz w:val="24"/>
          <w:szCs w:val="24"/>
        </w:rPr>
        <w:t>分以下）：没有自己的观点及认识，论述不严谨且没有合理的实证资料，没有阅读文献并不能查找相关资料。文字结构混乱。</w:t>
      </w:r>
    </w:p>
    <w:p w14:paraId="2B6189C4" w14:textId="77777777" w:rsidR="00D80C30" w:rsidRDefault="00D80C30" w:rsidP="00D80C30">
      <w:pPr>
        <w:pStyle w:val="1"/>
        <w:spacing w:line="360" w:lineRule="auto"/>
        <w:ind w:firstLineChars="0" w:firstLine="0"/>
        <w:rPr>
          <w:b/>
          <w:sz w:val="28"/>
          <w:szCs w:val="28"/>
        </w:rPr>
      </w:pPr>
      <w:r>
        <w:rPr>
          <w:rFonts w:hint="eastAsia"/>
          <w:b/>
          <w:sz w:val="28"/>
          <w:szCs w:val="28"/>
        </w:rPr>
        <w:t>八、课程资源</w:t>
      </w:r>
    </w:p>
    <w:p w14:paraId="035A74C4" w14:textId="0BBA55CF" w:rsidR="00FD7C93" w:rsidRPr="00F84451" w:rsidRDefault="00CF49A2" w:rsidP="00582E9C">
      <w:pPr>
        <w:spacing w:line="360" w:lineRule="auto"/>
        <w:rPr>
          <w:color w:val="000000"/>
          <w:sz w:val="24"/>
          <w:szCs w:val="24"/>
        </w:rPr>
      </w:pPr>
      <w:bookmarkStart w:id="0" w:name="_GoBack"/>
      <w:r>
        <w:rPr>
          <w:rFonts w:hint="eastAsia"/>
          <w:color w:val="000000"/>
          <w:sz w:val="24"/>
          <w:szCs w:val="24"/>
        </w:rPr>
        <w:t>教材或</w:t>
      </w:r>
      <w:r w:rsidR="00FD7C93" w:rsidRPr="00F84451">
        <w:rPr>
          <w:rFonts w:hint="eastAsia"/>
          <w:color w:val="000000"/>
          <w:sz w:val="24"/>
          <w:szCs w:val="24"/>
        </w:rPr>
        <w:t>参考书</w:t>
      </w:r>
    </w:p>
    <w:p w14:paraId="403E2AC4" w14:textId="2A68DC5F" w:rsidR="00FD7C93" w:rsidRPr="000B3444" w:rsidRDefault="00CF49A2" w:rsidP="00582E9C">
      <w:pPr>
        <w:spacing w:line="360" w:lineRule="auto"/>
        <w:rPr>
          <w:rFonts w:ascii="宋体" w:hAnsi="宋体"/>
          <w:sz w:val="24"/>
          <w:szCs w:val="24"/>
        </w:rPr>
      </w:pPr>
      <w:r>
        <w:rPr>
          <w:rFonts w:ascii="宋体" w:hAnsi="宋体" w:hint="eastAsia"/>
          <w:sz w:val="24"/>
          <w:szCs w:val="24"/>
        </w:rPr>
        <w:t>1、</w:t>
      </w:r>
      <w:r w:rsidR="00FD7C93" w:rsidRPr="000B3444">
        <w:rPr>
          <w:rFonts w:ascii="宋体" w:hAnsi="宋体" w:hint="eastAsia"/>
          <w:sz w:val="24"/>
          <w:szCs w:val="24"/>
        </w:rPr>
        <w:t>陈绳正、刘昌明：《建筑与雕塑》，沈阳：辽宁科学技术出版社</w:t>
      </w:r>
      <w:r w:rsidR="00FD7C93" w:rsidRPr="000B3444">
        <w:rPr>
          <w:rFonts w:ascii="宋体" w:hAnsi="宋体"/>
          <w:sz w:val="24"/>
          <w:szCs w:val="24"/>
        </w:rPr>
        <w:t>,1992</w:t>
      </w:r>
      <w:r w:rsidR="00FD7C93" w:rsidRPr="000B3444">
        <w:rPr>
          <w:rFonts w:ascii="宋体" w:hAnsi="宋体" w:hint="eastAsia"/>
          <w:sz w:val="24"/>
          <w:szCs w:val="24"/>
        </w:rPr>
        <w:t>年版。</w:t>
      </w:r>
    </w:p>
    <w:p w14:paraId="2BFB7772" w14:textId="52947846" w:rsidR="00FD7C93" w:rsidRPr="000B3444" w:rsidRDefault="00CF49A2" w:rsidP="00582E9C">
      <w:pPr>
        <w:spacing w:line="360" w:lineRule="auto"/>
        <w:rPr>
          <w:rFonts w:ascii="宋体" w:hAnsi="宋体"/>
          <w:sz w:val="24"/>
          <w:szCs w:val="24"/>
        </w:rPr>
      </w:pPr>
      <w:r>
        <w:rPr>
          <w:rFonts w:ascii="宋体" w:hAnsi="宋体" w:hint="eastAsia"/>
          <w:sz w:val="24"/>
          <w:szCs w:val="24"/>
        </w:rPr>
        <w:t>2、</w:t>
      </w:r>
      <w:r w:rsidR="00FD7C93" w:rsidRPr="000B3444">
        <w:rPr>
          <w:rFonts w:ascii="宋体" w:hAnsi="宋体" w:hint="eastAsia"/>
          <w:sz w:val="24"/>
          <w:szCs w:val="24"/>
        </w:rPr>
        <w:t>蔡强、俞斌浩：《建筑与装饰》，</w:t>
      </w:r>
      <w:r w:rsidR="00FD7C93" w:rsidRPr="000B3444">
        <w:rPr>
          <w:rFonts w:ascii="宋体" w:hAnsi="宋体"/>
          <w:sz w:val="24"/>
          <w:szCs w:val="24"/>
        </w:rPr>
        <w:t>沈阳:</w:t>
      </w:r>
      <w:r w:rsidR="00FD7C93" w:rsidRPr="000B3444">
        <w:rPr>
          <w:rFonts w:ascii="宋体" w:hAnsi="宋体" w:hint="eastAsia"/>
          <w:sz w:val="24"/>
          <w:szCs w:val="24"/>
        </w:rPr>
        <w:t>辽宁科学技术出版社</w:t>
      </w:r>
      <w:r w:rsidR="00FD7C93" w:rsidRPr="000B3444">
        <w:rPr>
          <w:rFonts w:ascii="宋体" w:hAnsi="宋体"/>
          <w:sz w:val="24"/>
          <w:szCs w:val="24"/>
        </w:rPr>
        <w:t>,1992</w:t>
      </w:r>
      <w:r w:rsidR="00FD7C93" w:rsidRPr="000B3444">
        <w:rPr>
          <w:rFonts w:ascii="宋体" w:hAnsi="宋体" w:hint="eastAsia"/>
          <w:sz w:val="24"/>
          <w:szCs w:val="24"/>
        </w:rPr>
        <w:t>年版。</w:t>
      </w:r>
    </w:p>
    <w:p w14:paraId="69222CE0" w14:textId="65CE0E6A" w:rsidR="00FD7C93" w:rsidRPr="000B3444" w:rsidRDefault="00CF49A2" w:rsidP="00582E9C">
      <w:pPr>
        <w:spacing w:line="360" w:lineRule="auto"/>
        <w:rPr>
          <w:rFonts w:ascii="宋体" w:hAnsi="宋体"/>
          <w:sz w:val="24"/>
          <w:szCs w:val="24"/>
        </w:rPr>
      </w:pPr>
      <w:r>
        <w:rPr>
          <w:rFonts w:ascii="宋体" w:hAnsi="宋体" w:hint="eastAsia"/>
          <w:sz w:val="24"/>
          <w:szCs w:val="24"/>
        </w:rPr>
        <w:t>3、</w:t>
      </w:r>
      <w:r w:rsidR="00FD7C93" w:rsidRPr="000B3444">
        <w:rPr>
          <w:rFonts w:ascii="宋体" w:hAnsi="宋体" w:hint="eastAsia"/>
          <w:sz w:val="24"/>
          <w:szCs w:val="24"/>
        </w:rPr>
        <w:t>陈志华：《外国古建筑二十讲》，北京</w:t>
      </w:r>
      <w:r w:rsidR="00FD7C93" w:rsidRPr="000B3444">
        <w:rPr>
          <w:rFonts w:ascii="宋体" w:hAnsi="宋体"/>
          <w:sz w:val="24"/>
          <w:szCs w:val="24"/>
        </w:rPr>
        <w:t>:</w:t>
      </w:r>
      <w:r w:rsidR="00FD7C93" w:rsidRPr="000B3444">
        <w:rPr>
          <w:rFonts w:ascii="宋体" w:hAnsi="宋体" w:hint="eastAsia"/>
          <w:sz w:val="24"/>
          <w:szCs w:val="24"/>
        </w:rPr>
        <w:t>三联书店，</w:t>
      </w:r>
      <w:r w:rsidR="00FD7C93" w:rsidRPr="000B3444">
        <w:rPr>
          <w:rFonts w:ascii="宋体" w:hAnsi="宋体"/>
          <w:sz w:val="24"/>
          <w:szCs w:val="24"/>
        </w:rPr>
        <w:t>2002</w:t>
      </w:r>
      <w:r w:rsidR="00FD7C93" w:rsidRPr="000B3444">
        <w:rPr>
          <w:rFonts w:ascii="宋体" w:hAnsi="宋体" w:hint="eastAsia"/>
          <w:sz w:val="24"/>
          <w:szCs w:val="24"/>
        </w:rPr>
        <w:t>年版。</w:t>
      </w:r>
    </w:p>
    <w:p w14:paraId="5F206CC2" w14:textId="3EE114D5" w:rsidR="00FD7C93" w:rsidRPr="000B3444" w:rsidRDefault="00CF49A2" w:rsidP="00582E9C">
      <w:pPr>
        <w:spacing w:line="360" w:lineRule="auto"/>
        <w:ind w:left="1200" w:hangingChars="500" w:hanging="1200"/>
        <w:rPr>
          <w:rFonts w:ascii="宋体" w:hAnsi="宋体"/>
          <w:sz w:val="24"/>
          <w:szCs w:val="24"/>
        </w:rPr>
      </w:pPr>
      <w:r>
        <w:rPr>
          <w:rFonts w:ascii="宋体" w:hAnsi="宋体" w:hint="eastAsia"/>
          <w:sz w:val="24"/>
          <w:szCs w:val="24"/>
        </w:rPr>
        <w:t>4、</w:t>
      </w:r>
      <w:r w:rsidR="00FD7C93" w:rsidRPr="000B3444">
        <w:rPr>
          <w:rFonts w:ascii="宋体" w:hAnsi="宋体" w:hint="eastAsia"/>
          <w:sz w:val="24"/>
          <w:szCs w:val="24"/>
        </w:rPr>
        <w:t>阿纳森：《西方现代艺术史:绘画雕塑建筑》，邹德侬等译，</w:t>
      </w:r>
      <w:r w:rsidR="00FD7C93">
        <w:rPr>
          <w:rFonts w:ascii="宋体" w:hAnsi="宋体" w:hint="eastAsia"/>
          <w:sz w:val="24"/>
          <w:szCs w:val="24"/>
        </w:rPr>
        <w:t>天津人民美术出版</w:t>
      </w:r>
      <w:r w:rsidR="00FD7C93" w:rsidRPr="000B3444">
        <w:rPr>
          <w:rFonts w:ascii="宋体" w:hAnsi="宋体" w:hint="eastAsia"/>
          <w:sz w:val="24"/>
          <w:szCs w:val="24"/>
        </w:rPr>
        <w:t>1994年版。</w:t>
      </w:r>
    </w:p>
    <w:p w14:paraId="79F93114" w14:textId="17190F40" w:rsidR="00FD7C93" w:rsidRPr="000B3444" w:rsidRDefault="00CF49A2" w:rsidP="00582E9C">
      <w:pPr>
        <w:spacing w:line="360" w:lineRule="auto"/>
        <w:rPr>
          <w:rFonts w:ascii="宋体" w:hAnsi="宋体"/>
          <w:sz w:val="24"/>
          <w:szCs w:val="24"/>
        </w:rPr>
      </w:pPr>
      <w:r>
        <w:rPr>
          <w:rFonts w:ascii="宋体" w:hAnsi="宋体" w:hint="eastAsia"/>
          <w:sz w:val="24"/>
          <w:szCs w:val="24"/>
        </w:rPr>
        <w:t>5、</w:t>
      </w:r>
      <w:r w:rsidR="00FD7C93" w:rsidRPr="000B3444">
        <w:rPr>
          <w:rFonts w:ascii="宋体" w:hAnsi="宋体" w:hint="eastAsia"/>
          <w:sz w:val="24"/>
          <w:szCs w:val="24"/>
        </w:rPr>
        <w:t>邵大箴：《西方现代雕塑10讲》，南宁：广西美术出版社，2002年版。</w:t>
      </w:r>
    </w:p>
    <w:p w14:paraId="67DCCDF7" w14:textId="1636AC26" w:rsidR="00FD7C93" w:rsidRPr="000B3444" w:rsidRDefault="00CF49A2" w:rsidP="00582E9C">
      <w:pPr>
        <w:spacing w:line="360" w:lineRule="auto"/>
        <w:rPr>
          <w:rFonts w:ascii="宋体" w:hAnsi="宋体"/>
          <w:sz w:val="24"/>
          <w:szCs w:val="24"/>
        </w:rPr>
      </w:pPr>
      <w:r>
        <w:rPr>
          <w:rFonts w:ascii="宋体" w:hAnsi="宋体" w:hint="eastAsia"/>
          <w:sz w:val="24"/>
          <w:szCs w:val="24"/>
        </w:rPr>
        <w:t>6、</w:t>
      </w:r>
      <w:r w:rsidR="00FD7C93" w:rsidRPr="000B3444">
        <w:rPr>
          <w:rFonts w:ascii="宋体" w:hAnsi="宋体" w:hint="eastAsia"/>
          <w:sz w:val="24"/>
          <w:szCs w:val="24"/>
        </w:rPr>
        <w:t>赫伯特-里德：《现代雕塑简史》，成都：四川美术出版社，1989年版。</w:t>
      </w:r>
    </w:p>
    <w:p w14:paraId="1CD666C2" w14:textId="77777777" w:rsidR="00FD7C93" w:rsidRPr="000B3444" w:rsidRDefault="00FD7C93" w:rsidP="00582E9C">
      <w:pPr>
        <w:spacing w:line="360" w:lineRule="auto"/>
        <w:rPr>
          <w:rFonts w:ascii="宋体" w:hAnsi="宋体"/>
          <w:sz w:val="24"/>
          <w:szCs w:val="24"/>
        </w:rPr>
      </w:pPr>
    </w:p>
    <w:p w14:paraId="6830D4C6" w14:textId="77777777" w:rsidR="00FD7C93" w:rsidRPr="00F84451" w:rsidRDefault="00FD7C93" w:rsidP="00582E9C">
      <w:pPr>
        <w:spacing w:line="360" w:lineRule="auto"/>
        <w:rPr>
          <w:color w:val="000000"/>
          <w:sz w:val="24"/>
          <w:szCs w:val="24"/>
        </w:rPr>
      </w:pPr>
      <w:r w:rsidRPr="00F84451">
        <w:rPr>
          <w:rFonts w:hint="eastAsia"/>
          <w:color w:val="000000"/>
          <w:sz w:val="24"/>
          <w:szCs w:val="24"/>
        </w:rPr>
        <w:t>专业资源网站</w:t>
      </w:r>
    </w:p>
    <w:p w14:paraId="345FA7E4" w14:textId="77777777" w:rsidR="00FD7C93" w:rsidRDefault="00582E9C" w:rsidP="00582E9C">
      <w:pPr>
        <w:spacing w:line="360" w:lineRule="auto"/>
        <w:rPr>
          <w:color w:val="000000"/>
          <w:sz w:val="24"/>
          <w:szCs w:val="24"/>
        </w:rPr>
      </w:pPr>
      <w:hyperlink r:id="rId6" w:history="1">
        <w:r w:rsidR="00FD7C93" w:rsidRPr="00B65669">
          <w:rPr>
            <w:rStyle w:val="a4"/>
            <w:sz w:val="24"/>
            <w:szCs w:val="24"/>
          </w:rPr>
          <w:t>http://www.acfun.tv/v/ac1762483</w:t>
        </w:r>
      </w:hyperlink>
    </w:p>
    <w:p w14:paraId="54B8A840" w14:textId="77777777" w:rsidR="00FD7C93" w:rsidRDefault="00582E9C" w:rsidP="00582E9C">
      <w:pPr>
        <w:spacing w:line="360" w:lineRule="auto"/>
        <w:rPr>
          <w:color w:val="000000"/>
          <w:sz w:val="24"/>
          <w:szCs w:val="24"/>
        </w:rPr>
      </w:pPr>
      <w:hyperlink r:id="rId7" w:history="1">
        <w:r w:rsidR="00FD7C93" w:rsidRPr="00B65669">
          <w:rPr>
            <w:rStyle w:val="a4"/>
            <w:sz w:val="24"/>
            <w:szCs w:val="24"/>
          </w:rPr>
          <w:t>http://v.youku.com/v_show/id_XNjg3MzE1MjM2.html</w:t>
        </w:r>
      </w:hyperlink>
    </w:p>
    <w:p w14:paraId="4B1B7199" w14:textId="77777777" w:rsidR="00FD7C93" w:rsidRDefault="00582E9C" w:rsidP="00582E9C">
      <w:pPr>
        <w:spacing w:line="360" w:lineRule="auto"/>
        <w:rPr>
          <w:color w:val="000000"/>
          <w:sz w:val="24"/>
          <w:szCs w:val="24"/>
        </w:rPr>
      </w:pPr>
      <w:hyperlink r:id="rId8" w:history="1">
        <w:r w:rsidR="00FD7C93" w:rsidRPr="00B65669">
          <w:rPr>
            <w:rStyle w:val="a4"/>
            <w:sz w:val="24"/>
            <w:szCs w:val="24"/>
          </w:rPr>
          <w:t>http://v.youku.com/v_show/id_XNjg3MzA4MzQw.html</w:t>
        </w:r>
      </w:hyperlink>
    </w:p>
    <w:p w14:paraId="76E1C5F5" w14:textId="77777777" w:rsidR="00FD7C93" w:rsidRDefault="00582E9C" w:rsidP="00582E9C">
      <w:pPr>
        <w:spacing w:line="360" w:lineRule="auto"/>
        <w:rPr>
          <w:color w:val="000000"/>
          <w:sz w:val="24"/>
          <w:szCs w:val="24"/>
        </w:rPr>
      </w:pPr>
      <w:hyperlink r:id="rId9" w:history="1">
        <w:r w:rsidR="00FD7C93" w:rsidRPr="00B65669">
          <w:rPr>
            <w:rStyle w:val="a4"/>
            <w:sz w:val="24"/>
            <w:szCs w:val="24"/>
          </w:rPr>
          <w:t>http://v.youku.com/v_show/id_XNjg3Njg0MjQw.html</w:t>
        </w:r>
      </w:hyperlink>
    </w:p>
    <w:p w14:paraId="4E743DDE" w14:textId="77777777" w:rsidR="00FD7C93" w:rsidRDefault="00582E9C" w:rsidP="00582E9C">
      <w:pPr>
        <w:spacing w:line="360" w:lineRule="auto"/>
        <w:rPr>
          <w:color w:val="000000"/>
          <w:sz w:val="24"/>
          <w:szCs w:val="24"/>
        </w:rPr>
      </w:pPr>
      <w:hyperlink r:id="rId10" w:history="1">
        <w:r w:rsidR="00FD7C93" w:rsidRPr="00B65669">
          <w:rPr>
            <w:rStyle w:val="a4"/>
            <w:sz w:val="24"/>
            <w:szCs w:val="24"/>
          </w:rPr>
          <w:t>http://www.acfun.tv/v/ac1172705</w:t>
        </w:r>
      </w:hyperlink>
    </w:p>
    <w:p w14:paraId="5C763CD9" w14:textId="77777777" w:rsidR="00FD7C93" w:rsidRDefault="00FD7C93" w:rsidP="00582E9C">
      <w:pPr>
        <w:spacing w:line="360" w:lineRule="auto"/>
        <w:rPr>
          <w:color w:val="000000"/>
          <w:sz w:val="24"/>
          <w:szCs w:val="24"/>
        </w:rPr>
      </w:pPr>
      <w:r w:rsidRPr="001E13AD">
        <w:rPr>
          <w:color w:val="000000"/>
          <w:sz w:val="24"/>
          <w:szCs w:val="24"/>
        </w:rPr>
        <w:t>http://v.youku.com/v_show/id_XNjYxOTQ2MjM2.html</w:t>
      </w:r>
    </w:p>
    <w:p w14:paraId="3F092A72" w14:textId="77777777" w:rsidR="00FD7C93" w:rsidRPr="00F84451" w:rsidRDefault="00FD7C93" w:rsidP="00582E9C">
      <w:pPr>
        <w:spacing w:line="360" w:lineRule="auto"/>
        <w:rPr>
          <w:color w:val="000000"/>
          <w:sz w:val="24"/>
          <w:szCs w:val="24"/>
        </w:rPr>
      </w:pPr>
      <w:r w:rsidRPr="00F84451">
        <w:rPr>
          <w:rFonts w:hint="eastAsia"/>
          <w:color w:val="000000"/>
          <w:sz w:val="24"/>
          <w:szCs w:val="24"/>
        </w:rPr>
        <w:t>思考题：</w:t>
      </w:r>
    </w:p>
    <w:p w14:paraId="5DAE3A8B" w14:textId="77777777" w:rsidR="00FD7C93" w:rsidRPr="00F84451" w:rsidRDefault="00FD7C93" w:rsidP="00582E9C">
      <w:pPr>
        <w:spacing w:line="360" w:lineRule="auto"/>
        <w:rPr>
          <w:color w:val="000000"/>
          <w:sz w:val="24"/>
          <w:szCs w:val="24"/>
        </w:rPr>
      </w:pPr>
      <w:r>
        <w:rPr>
          <w:rFonts w:hint="eastAsia"/>
          <w:color w:val="000000"/>
          <w:sz w:val="24"/>
          <w:szCs w:val="24"/>
        </w:rPr>
        <w:t>雕塑与建筑的异同</w:t>
      </w:r>
      <w:r w:rsidRPr="00F84451">
        <w:rPr>
          <w:rFonts w:hint="eastAsia"/>
          <w:color w:val="000000"/>
          <w:sz w:val="24"/>
          <w:szCs w:val="24"/>
        </w:rPr>
        <w:t>在哪里？</w:t>
      </w:r>
    </w:p>
    <w:p w14:paraId="0008CC41" w14:textId="77777777" w:rsidR="00FD7C93" w:rsidRPr="00F84451" w:rsidRDefault="00FD7C93" w:rsidP="00582E9C">
      <w:pPr>
        <w:spacing w:line="360" w:lineRule="auto"/>
        <w:rPr>
          <w:color w:val="000000"/>
          <w:sz w:val="24"/>
          <w:szCs w:val="24"/>
        </w:rPr>
      </w:pPr>
      <w:r>
        <w:rPr>
          <w:rFonts w:hint="eastAsia"/>
          <w:color w:val="000000"/>
          <w:sz w:val="24"/>
          <w:szCs w:val="24"/>
        </w:rPr>
        <w:t>如何看待在具体环境中的雕塑与建筑，如何看待艺术创作的条件限制</w:t>
      </w:r>
      <w:r w:rsidRPr="00F84451">
        <w:rPr>
          <w:rFonts w:hint="eastAsia"/>
          <w:color w:val="000000"/>
          <w:sz w:val="24"/>
          <w:szCs w:val="24"/>
        </w:rPr>
        <w:t>？</w:t>
      </w:r>
    </w:p>
    <w:p w14:paraId="6C908059" w14:textId="77777777" w:rsidR="00FD7C93" w:rsidRPr="00F84451" w:rsidRDefault="00FD7C93" w:rsidP="00582E9C">
      <w:pPr>
        <w:spacing w:line="360" w:lineRule="auto"/>
        <w:rPr>
          <w:color w:val="000000"/>
          <w:sz w:val="24"/>
          <w:szCs w:val="24"/>
        </w:rPr>
      </w:pPr>
      <w:r>
        <w:rPr>
          <w:rFonts w:hint="eastAsia"/>
          <w:color w:val="000000"/>
          <w:sz w:val="24"/>
          <w:szCs w:val="24"/>
        </w:rPr>
        <w:t>未来雕塑与建筑的可能性，你认为会向哪方面发展，为什么</w:t>
      </w:r>
      <w:r w:rsidRPr="00F84451">
        <w:rPr>
          <w:rFonts w:hint="eastAsia"/>
          <w:color w:val="000000"/>
          <w:sz w:val="24"/>
          <w:szCs w:val="24"/>
        </w:rPr>
        <w:t>？</w:t>
      </w:r>
    </w:p>
    <w:p w14:paraId="053BCD31" w14:textId="77777777" w:rsidR="00D80C30" w:rsidRDefault="00D80C30" w:rsidP="00582E9C">
      <w:pPr>
        <w:spacing w:line="360" w:lineRule="auto"/>
        <w:rPr>
          <w:b/>
          <w:sz w:val="28"/>
          <w:szCs w:val="28"/>
        </w:rPr>
      </w:pPr>
    </w:p>
    <w:p w14:paraId="623B7FA1" w14:textId="77777777" w:rsidR="00D80C30" w:rsidRDefault="00D80C30" w:rsidP="00582E9C">
      <w:pPr>
        <w:spacing w:line="360" w:lineRule="auto"/>
        <w:rPr>
          <w:b/>
          <w:sz w:val="28"/>
          <w:szCs w:val="28"/>
        </w:rPr>
      </w:pPr>
      <w:r>
        <w:rPr>
          <w:rFonts w:hint="eastAsia"/>
          <w:b/>
          <w:sz w:val="28"/>
          <w:szCs w:val="28"/>
        </w:rPr>
        <w:t>九、其他需要说明的事宜</w:t>
      </w:r>
    </w:p>
    <w:p w14:paraId="084491D0" w14:textId="77777777" w:rsidR="00FD7C93" w:rsidRPr="008935D0" w:rsidRDefault="00FD7C93" w:rsidP="00582E9C">
      <w:pPr>
        <w:spacing w:line="360" w:lineRule="auto"/>
        <w:ind w:firstLine="480"/>
        <w:rPr>
          <w:sz w:val="24"/>
          <w:szCs w:val="24"/>
        </w:rPr>
      </w:pPr>
      <w:r w:rsidRPr="008935D0">
        <w:rPr>
          <w:rFonts w:hint="eastAsia"/>
          <w:sz w:val="24"/>
          <w:szCs w:val="24"/>
        </w:rPr>
        <w:t>教与学的建议：</w:t>
      </w:r>
    </w:p>
    <w:p w14:paraId="499A8D63" w14:textId="77777777" w:rsidR="00FD7C93" w:rsidRDefault="00FD7C93" w:rsidP="00582E9C">
      <w:pPr>
        <w:spacing w:line="360" w:lineRule="auto"/>
        <w:rPr>
          <w:sz w:val="24"/>
          <w:szCs w:val="24"/>
        </w:rPr>
      </w:pPr>
      <w:r>
        <w:rPr>
          <w:rFonts w:hint="eastAsia"/>
          <w:sz w:val="24"/>
          <w:szCs w:val="24"/>
        </w:rPr>
        <w:lastRenderedPageBreak/>
        <w:t xml:space="preserve">    </w:t>
      </w:r>
      <w:r>
        <w:rPr>
          <w:rFonts w:hint="eastAsia"/>
          <w:sz w:val="24"/>
          <w:szCs w:val="24"/>
        </w:rPr>
        <w:t>雕塑与建筑是非常复杂的课程，要掌握这些内容并在艺术</w:t>
      </w:r>
      <w:r w:rsidRPr="008935D0">
        <w:rPr>
          <w:rFonts w:hint="eastAsia"/>
          <w:sz w:val="24"/>
          <w:szCs w:val="24"/>
        </w:rPr>
        <w:t>实践运用，需要</w:t>
      </w:r>
      <w:r>
        <w:rPr>
          <w:rFonts w:hint="eastAsia"/>
          <w:sz w:val="24"/>
          <w:szCs w:val="24"/>
        </w:rPr>
        <w:t>有跨文化学习的理论知识，并具有管阔的学术背景架构。因此三周内要完全掌握显然是不切实际的，此课程可以在具体个案中思考，关键是允许学生发散式思考，提出自己的立场及观点，积极尝试各种可能性，因而最终的作品应该允许各种呈现方式，但建议可以文字和立体作品结合。</w:t>
      </w:r>
    </w:p>
    <w:bookmarkEnd w:id="0"/>
    <w:p w14:paraId="1F9C317C" w14:textId="77777777" w:rsidR="00992747" w:rsidRDefault="00992747"/>
    <w:sectPr w:rsidR="00992747" w:rsidSect="0083158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933AC"/>
    <w:multiLevelType w:val="hybridMultilevel"/>
    <w:tmpl w:val="46B4BF26"/>
    <w:lvl w:ilvl="0" w:tplc="4CCE010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155F0D14"/>
    <w:multiLevelType w:val="hybridMultilevel"/>
    <w:tmpl w:val="EE7E12D8"/>
    <w:lvl w:ilvl="0" w:tplc="95FA03A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63267CA5"/>
    <w:multiLevelType w:val="hybridMultilevel"/>
    <w:tmpl w:val="8796E4D6"/>
    <w:lvl w:ilvl="0" w:tplc="7DD2825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C30"/>
    <w:rsid w:val="00067BF7"/>
    <w:rsid w:val="000D278D"/>
    <w:rsid w:val="0018041F"/>
    <w:rsid w:val="00210968"/>
    <w:rsid w:val="002C17B3"/>
    <w:rsid w:val="002D721D"/>
    <w:rsid w:val="00307B6D"/>
    <w:rsid w:val="00345575"/>
    <w:rsid w:val="00350419"/>
    <w:rsid w:val="00355367"/>
    <w:rsid w:val="004204AE"/>
    <w:rsid w:val="00430C36"/>
    <w:rsid w:val="004F200B"/>
    <w:rsid w:val="00582E9C"/>
    <w:rsid w:val="00682D76"/>
    <w:rsid w:val="006B55C1"/>
    <w:rsid w:val="00737A8C"/>
    <w:rsid w:val="00800E88"/>
    <w:rsid w:val="0083158E"/>
    <w:rsid w:val="00841824"/>
    <w:rsid w:val="00992747"/>
    <w:rsid w:val="00AF0F8F"/>
    <w:rsid w:val="00B641D8"/>
    <w:rsid w:val="00C67752"/>
    <w:rsid w:val="00CC1C61"/>
    <w:rsid w:val="00CE433E"/>
    <w:rsid w:val="00CF49A2"/>
    <w:rsid w:val="00D31E44"/>
    <w:rsid w:val="00D5767B"/>
    <w:rsid w:val="00D80C30"/>
    <w:rsid w:val="00DC25B9"/>
    <w:rsid w:val="00EB0658"/>
    <w:rsid w:val="00EF56DB"/>
    <w:rsid w:val="00FD7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B7DC6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C30"/>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80C3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rsid w:val="00D80C30"/>
    <w:pPr>
      <w:ind w:firstLineChars="200" w:firstLine="420"/>
    </w:pPr>
    <w:rPr>
      <w:rFonts w:ascii="Calibri" w:eastAsia="宋体" w:hAnsi="Calibri" w:cs="Times New Roman"/>
    </w:rPr>
  </w:style>
  <w:style w:type="character" w:styleId="a4">
    <w:name w:val="Hyperlink"/>
    <w:basedOn w:val="a0"/>
    <w:rsid w:val="00FD7C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C30"/>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80C3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rsid w:val="00D80C30"/>
    <w:pPr>
      <w:ind w:firstLineChars="200" w:firstLine="420"/>
    </w:pPr>
    <w:rPr>
      <w:rFonts w:ascii="Calibri" w:eastAsia="宋体" w:hAnsi="Calibri" w:cs="Times New Roman"/>
    </w:rPr>
  </w:style>
  <w:style w:type="character" w:styleId="a4">
    <w:name w:val="Hyperlink"/>
    <w:basedOn w:val="a0"/>
    <w:rsid w:val="00FD7C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v.youku.com/v_show/id_XNjg3MzA4MzQw.html" TargetMode="External"/><Relationship Id="rId3" Type="http://schemas.microsoft.com/office/2007/relationships/stylesWithEffects" Target="stylesWithEffects.xml"/><Relationship Id="rId7" Type="http://schemas.openxmlformats.org/officeDocument/2006/relationships/hyperlink" Target="http://v.youku.com/v_show/id_XNjg3MzE1MjM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cfun.tv/v/ac1762483"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cfun.tv/v/ac1172705" TargetMode="External"/><Relationship Id="rId4" Type="http://schemas.openxmlformats.org/officeDocument/2006/relationships/settings" Target="settings.xml"/><Relationship Id="rId9" Type="http://schemas.openxmlformats.org/officeDocument/2006/relationships/hyperlink" Target="http://v.youku.com/v_show/id_XNjg3Njg0MjQw.html"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8</Pages>
  <Words>682</Words>
  <Characters>3894</Characters>
  <Application>Microsoft Office Word</Application>
  <DocSecurity>0</DocSecurity>
  <Lines>32</Lines>
  <Paragraphs>9</Paragraphs>
  <ScaleCrop>false</ScaleCrop>
  <Company>shnu</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XGL 1</dc:creator>
  <cp:keywords/>
  <dc:description/>
  <cp:lastModifiedBy>vip</cp:lastModifiedBy>
  <cp:revision>34</cp:revision>
  <dcterms:created xsi:type="dcterms:W3CDTF">2016-10-25T02:55:00Z</dcterms:created>
  <dcterms:modified xsi:type="dcterms:W3CDTF">2016-11-02T00:50:00Z</dcterms:modified>
</cp:coreProperties>
</file>