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ADF4" w14:textId="67DF599F" w:rsidR="003A2580" w:rsidRPr="008C083E" w:rsidRDefault="003A2580" w:rsidP="003A2580">
      <w:pPr>
        <w:jc w:val="center"/>
        <w:rPr>
          <w:b/>
          <w:sz w:val="30"/>
          <w:szCs w:val="30"/>
        </w:rPr>
      </w:pPr>
      <w:r w:rsidRPr="008C083E">
        <w:rPr>
          <w:rFonts w:hint="eastAsia"/>
          <w:b/>
          <w:sz w:val="30"/>
          <w:szCs w:val="30"/>
        </w:rPr>
        <w:t>《</w:t>
      </w:r>
      <w:r w:rsidR="00AA6884">
        <w:rPr>
          <w:rFonts w:hint="eastAsia"/>
          <w:b/>
          <w:sz w:val="30"/>
          <w:szCs w:val="30"/>
        </w:rPr>
        <w:t>圆雕写生</w:t>
      </w:r>
      <w:bookmarkStart w:id="0" w:name="_GoBack"/>
      <w:bookmarkEnd w:id="0"/>
      <w:r w:rsidRPr="008C083E">
        <w:rPr>
          <w:rFonts w:hint="eastAsia"/>
          <w:b/>
          <w:sz w:val="30"/>
          <w:szCs w:val="30"/>
        </w:rPr>
        <w:t>》课程教学大纲</w:t>
      </w:r>
    </w:p>
    <w:p w14:paraId="02DD4E20" w14:textId="77777777" w:rsidR="003A2580" w:rsidRDefault="003A2580" w:rsidP="003A2580">
      <w:pPr>
        <w:pStyle w:val="1"/>
        <w:spacing w:line="360" w:lineRule="auto"/>
        <w:ind w:firstLineChars="0" w:firstLine="0"/>
        <w:rPr>
          <w:b/>
          <w:sz w:val="28"/>
          <w:szCs w:val="28"/>
        </w:rPr>
      </w:pPr>
      <w:r>
        <w:rPr>
          <w:rFonts w:hint="eastAsia"/>
          <w:b/>
          <w:sz w:val="28"/>
          <w:szCs w:val="28"/>
        </w:rPr>
        <w:t>一、教师</w:t>
      </w:r>
      <w:r>
        <w:rPr>
          <w:b/>
          <w:sz w:val="28"/>
          <w:szCs w:val="28"/>
        </w:rPr>
        <w:t>或</w:t>
      </w:r>
      <w:r>
        <w:rPr>
          <w:rFonts w:hint="eastAsia"/>
          <w:b/>
          <w:sz w:val="28"/>
          <w:szCs w:val="28"/>
        </w:rPr>
        <w:t>教学团队</w:t>
      </w:r>
      <w:r>
        <w:rPr>
          <w:b/>
          <w:sz w:val="28"/>
          <w:szCs w:val="28"/>
        </w:rPr>
        <w:t>信息</w:t>
      </w:r>
    </w:p>
    <w:tbl>
      <w:tblPr>
        <w:tblStyle w:val="a3"/>
        <w:tblW w:w="0" w:type="auto"/>
        <w:tblLook w:val="04A0" w:firstRow="1" w:lastRow="0" w:firstColumn="1" w:lastColumn="0" w:noHBand="0" w:noVBand="1"/>
      </w:tblPr>
      <w:tblGrid>
        <w:gridCol w:w="1456"/>
        <w:gridCol w:w="1456"/>
        <w:gridCol w:w="1456"/>
        <w:gridCol w:w="1671"/>
        <w:gridCol w:w="2477"/>
      </w:tblGrid>
      <w:tr w:rsidR="003A2580" w14:paraId="07305371" w14:textId="77777777" w:rsidTr="00F960E6">
        <w:tc>
          <w:tcPr>
            <w:tcW w:w="1704" w:type="dxa"/>
          </w:tcPr>
          <w:p w14:paraId="7F0AC4FD" w14:textId="77777777" w:rsidR="003A2580" w:rsidRDefault="00CE795D" w:rsidP="00CE795D">
            <w:pPr>
              <w:spacing w:line="360" w:lineRule="auto"/>
              <w:rPr>
                <w:sz w:val="24"/>
                <w:szCs w:val="24"/>
              </w:rPr>
            </w:pPr>
            <w:r>
              <w:rPr>
                <w:rFonts w:hint="eastAsia"/>
                <w:sz w:val="24"/>
                <w:szCs w:val="24"/>
              </w:rPr>
              <w:t xml:space="preserve">  </w:t>
            </w:r>
            <w:r w:rsidR="003A2580">
              <w:rPr>
                <w:rFonts w:hint="eastAsia"/>
                <w:sz w:val="24"/>
                <w:szCs w:val="24"/>
              </w:rPr>
              <w:t>教师姓名</w:t>
            </w:r>
          </w:p>
        </w:tc>
        <w:tc>
          <w:tcPr>
            <w:tcW w:w="1704" w:type="dxa"/>
          </w:tcPr>
          <w:p w14:paraId="5B3413EC" w14:textId="77777777" w:rsidR="003A2580" w:rsidRDefault="003A2580" w:rsidP="003A2580">
            <w:pPr>
              <w:spacing w:line="360" w:lineRule="auto"/>
              <w:ind w:firstLine="480"/>
              <w:jc w:val="center"/>
              <w:rPr>
                <w:sz w:val="24"/>
                <w:szCs w:val="24"/>
              </w:rPr>
            </w:pPr>
            <w:r>
              <w:rPr>
                <w:rFonts w:hint="eastAsia"/>
                <w:sz w:val="24"/>
                <w:szCs w:val="24"/>
              </w:rPr>
              <w:t>职称</w:t>
            </w:r>
          </w:p>
        </w:tc>
        <w:tc>
          <w:tcPr>
            <w:tcW w:w="1704" w:type="dxa"/>
          </w:tcPr>
          <w:p w14:paraId="77ED38CC" w14:textId="77777777" w:rsidR="003A2580" w:rsidRDefault="003A2580" w:rsidP="003A2580">
            <w:pPr>
              <w:spacing w:line="360" w:lineRule="auto"/>
              <w:ind w:firstLine="480"/>
              <w:jc w:val="center"/>
              <w:rPr>
                <w:sz w:val="24"/>
                <w:szCs w:val="24"/>
              </w:rPr>
            </w:pPr>
            <w:r>
              <w:rPr>
                <w:rFonts w:hint="eastAsia"/>
                <w:sz w:val="24"/>
                <w:szCs w:val="24"/>
              </w:rPr>
              <w:t>办公室</w:t>
            </w:r>
          </w:p>
        </w:tc>
        <w:tc>
          <w:tcPr>
            <w:tcW w:w="1705" w:type="dxa"/>
          </w:tcPr>
          <w:p w14:paraId="62A8D1CF" w14:textId="77777777" w:rsidR="003A2580" w:rsidRDefault="003A2580" w:rsidP="003A2580">
            <w:pPr>
              <w:spacing w:line="360" w:lineRule="auto"/>
              <w:ind w:firstLine="480"/>
              <w:jc w:val="center"/>
              <w:rPr>
                <w:sz w:val="24"/>
                <w:szCs w:val="24"/>
              </w:rPr>
            </w:pPr>
            <w:r>
              <w:rPr>
                <w:rFonts w:hint="eastAsia"/>
                <w:sz w:val="24"/>
                <w:szCs w:val="24"/>
              </w:rPr>
              <w:t>电话</w:t>
            </w:r>
          </w:p>
        </w:tc>
        <w:tc>
          <w:tcPr>
            <w:tcW w:w="1705" w:type="dxa"/>
          </w:tcPr>
          <w:p w14:paraId="0185DB07" w14:textId="77777777" w:rsidR="003A2580" w:rsidRDefault="003A2580" w:rsidP="003A2580">
            <w:pPr>
              <w:spacing w:line="360" w:lineRule="auto"/>
              <w:ind w:firstLine="480"/>
              <w:jc w:val="center"/>
              <w:rPr>
                <w:sz w:val="24"/>
                <w:szCs w:val="24"/>
              </w:rPr>
            </w:pPr>
            <w:r>
              <w:rPr>
                <w:rFonts w:hint="eastAsia"/>
                <w:sz w:val="24"/>
                <w:szCs w:val="24"/>
              </w:rPr>
              <w:t>电子信箱</w:t>
            </w:r>
          </w:p>
        </w:tc>
      </w:tr>
      <w:tr w:rsidR="003A2580" w14:paraId="3EEB13E3" w14:textId="77777777" w:rsidTr="00F960E6">
        <w:tc>
          <w:tcPr>
            <w:tcW w:w="1704" w:type="dxa"/>
          </w:tcPr>
          <w:p w14:paraId="63FDDCDB" w14:textId="77777777" w:rsidR="003A2580" w:rsidRDefault="00CE795D" w:rsidP="003A2580">
            <w:pPr>
              <w:spacing w:line="360" w:lineRule="auto"/>
              <w:ind w:firstLine="480"/>
              <w:rPr>
                <w:sz w:val="24"/>
                <w:szCs w:val="24"/>
              </w:rPr>
            </w:pPr>
            <w:r>
              <w:rPr>
                <w:rFonts w:hint="eastAsia"/>
                <w:sz w:val="24"/>
                <w:szCs w:val="24"/>
              </w:rPr>
              <w:t>葛小飞</w:t>
            </w:r>
          </w:p>
        </w:tc>
        <w:tc>
          <w:tcPr>
            <w:tcW w:w="1704" w:type="dxa"/>
          </w:tcPr>
          <w:p w14:paraId="1D0EBBDA" w14:textId="77777777" w:rsidR="003A2580" w:rsidRDefault="00CE795D" w:rsidP="003A2580">
            <w:pPr>
              <w:spacing w:line="360" w:lineRule="auto"/>
              <w:ind w:firstLine="480"/>
              <w:rPr>
                <w:sz w:val="24"/>
                <w:szCs w:val="24"/>
              </w:rPr>
            </w:pPr>
            <w:r>
              <w:rPr>
                <w:rFonts w:hint="eastAsia"/>
                <w:sz w:val="24"/>
                <w:szCs w:val="24"/>
              </w:rPr>
              <w:t>讲师</w:t>
            </w:r>
          </w:p>
        </w:tc>
        <w:tc>
          <w:tcPr>
            <w:tcW w:w="1704" w:type="dxa"/>
          </w:tcPr>
          <w:p w14:paraId="594966C5" w14:textId="77777777" w:rsidR="003A2580" w:rsidRDefault="00CE795D" w:rsidP="00CE795D">
            <w:pPr>
              <w:spacing w:line="360" w:lineRule="auto"/>
              <w:rPr>
                <w:sz w:val="24"/>
                <w:szCs w:val="24"/>
              </w:rPr>
            </w:pPr>
            <w:r>
              <w:rPr>
                <w:rFonts w:hint="eastAsia"/>
                <w:sz w:val="24"/>
                <w:szCs w:val="24"/>
              </w:rPr>
              <w:t>雕塑工作室</w:t>
            </w:r>
          </w:p>
        </w:tc>
        <w:tc>
          <w:tcPr>
            <w:tcW w:w="1705" w:type="dxa"/>
          </w:tcPr>
          <w:p w14:paraId="6FF885D4" w14:textId="77777777" w:rsidR="003A2580" w:rsidRDefault="00CE795D" w:rsidP="00CE795D">
            <w:pPr>
              <w:spacing w:line="360" w:lineRule="auto"/>
              <w:rPr>
                <w:sz w:val="24"/>
                <w:szCs w:val="24"/>
              </w:rPr>
            </w:pPr>
            <w:r>
              <w:rPr>
                <w:rFonts w:hint="eastAsia"/>
                <w:sz w:val="24"/>
                <w:szCs w:val="24"/>
              </w:rPr>
              <w:t>18616307916</w:t>
            </w:r>
          </w:p>
        </w:tc>
        <w:tc>
          <w:tcPr>
            <w:tcW w:w="1705" w:type="dxa"/>
          </w:tcPr>
          <w:p w14:paraId="2C33164B" w14:textId="77777777" w:rsidR="003A2580" w:rsidRDefault="00CE795D" w:rsidP="00CE795D">
            <w:pPr>
              <w:spacing w:line="360" w:lineRule="auto"/>
              <w:rPr>
                <w:sz w:val="24"/>
                <w:szCs w:val="24"/>
              </w:rPr>
            </w:pPr>
            <w:r>
              <w:rPr>
                <w:rFonts w:hint="eastAsia"/>
                <w:sz w:val="24"/>
                <w:szCs w:val="24"/>
              </w:rPr>
              <w:t>gexiaofei</w:t>
            </w:r>
            <w:r w:rsidRPr="001B765F">
              <w:rPr>
                <w:sz w:val="24"/>
                <w:szCs w:val="24"/>
              </w:rPr>
              <w:t>@shnu.edu.cn</w:t>
            </w:r>
          </w:p>
        </w:tc>
      </w:tr>
      <w:tr w:rsidR="003A2580" w14:paraId="1D0ED4CC" w14:textId="77777777" w:rsidTr="00F960E6">
        <w:tc>
          <w:tcPr>
            <w:tcW w:w="1704" w:type="dxa"/>
          </w:tcPr>
          <w:p w14:paraId="5B66C0BB" w14:textId="77777777" w:rsidR="003A2580" w:rsidRDefault="003A2580" w:rsidP="003A2580">
            <w:pPr>
              <w:spacing w:line="360" w:lineRule="auto"/>
              <w:ind w:firstLine="480"/>
              <w:rPr>
                <w:sz w:val="24"/>
                <w:szCs w:val="24"/>
              </w:rPr>
            </w:pPr>
          </w:p>
        </w:tc>
        <w:tc>
          <w:tcPr>
            <w:tcW w:w="1704" w:type="dxa"/>
          </w:tcPr>
          <w:p w14:paraId="0FFCBAE6" w14:textId="77777777" w:rsidR="003A2580" w:rsidRDefault="003A2580" w:rsidP="003A2580">
            <w:pPr>
              <w:spacing w:line="360" w:lineRule="auto"/>
              <w:ind w:firstLine="480"/>
              <w:rPr>
                <w:sz w:val="24"/>
                <w:szCs w:val="24"/>
              </w:rPr>
            </w:pPr>
          </w:p>
        </w:tc>
        <w:tc>
          <w:tcPr>
            <w:tcW w:w="1704" w:type="dxa"/>
          </w:tcPr>
          <w:p w14:paraId="6D9AD1C8" w14:textId="77777777" w:rsidR="003A2580" w:rsidRDefault="003A2580" w:rsidP="003A2580">
            <w:pPr>
              <w:spacing w:line="360" w:lineRule="auto"/>
              <w:ind w:firstLine="480"/>
              <w:rPr>
                <w:sz w:val="24"/>
                <w:szCs w:val="24"/>
              </w:rPr>
            </w:pPr>
          </w:p>
        </w:tc>
        <w:tc>
          <w:tcPr>
            <w:tcW w:w="1705" w:type="dxa"/>
          </w:tcPr>
          <w:p w14:paraId="676EE9C1" w14:textId="77777777" w:rsidR="003A2580" w:rsidRDefault="003A2580" w:rsidP="003A2580">
            <w:pPr>
              <w:spacing w:line="360" w:lineRule="auto"/>
              <w:ind w:firstLine="480"/>
              <w:rPr>
                <w:sz w:val="24"/>
                <w:szCs w:val="24"/>
              </w:rPr>
            </w:pPr>
          </w:p>
        </w:tc>
        <w:tc>
          <w:tcPr>
            <w:tcW w:w="1705" w:type="dxa"/>
          </w:tcPr>
          <w:p w14:paraId="250A73F2" w14:textId="77777777" w:rsidR="003A2580" w:rsidRDefault="003A2580" w:rsidP="003A2580">
            <w:pPr>
              <w:spacing w:line="360" w:lineRule="auto"/>
              <w:ind w:firstLine="480"/>
              <w:rPr>
                <w:sz w:val="24"/>
                <w:szCs w:val="24"/>
              </w:rPr>
            </w:pPr>
          </w:p>
        </w:tc>
      </w:tr>
      <w:tr w:rsidR="003A2580" w14:paraId="58254E31" w14:textId="77777777" w:rsidTr="00F960E6">
        <w:tc>
          <w:tcPr>
            <w:tcW w:w="1704" w:type="dxa"/>
          </w:tcPr>
          <w:p w14:paraId="5D064D55" w14:textId="77777777" w:rsidR="003A2580" w:rsidRDefault="003A2580" w:rsidP="003A2580">
            <w:pPr>
              <w:spacing w:line="360" w:lineRule="auto"/>
              <w:ind w:firstLine="480"/>
              <w:rPr>
                <w:sz w:val="24"/>
                <w:szCs w:val="24"/>
              </w:rPr>
            </w:pPr>
          </w:p>
        </w:tc>
        <w:tc>
          <w:tcPr>
            <w:tcW w:w="1704" w:type="dxa"/>
          </w:tcPr>
          <w:p w14:paraId="55D18AB2" w14:textId="77777777" w:rsidR="003A2580" w:rsidRDefault="003A2580" w:rsidP="003A2580">
            <w:pPr>
              <w:spacing w:line="360" w:lineRule="auto"/>
              <w:ind w:firstLine="480"/>
              <w:rPr>
                <w:sz w:val="24"/>
                <w:szCs w:val="24"/>
              </w:rPr>
            </w:pPr>
          </w:p>
        </w:tc>
        <w:tc>
          <w:tcPr>
            <w:tcW w:w="1704" w:type="dxa"/>
          </w:tcPr>
          <w:p w14:paraId="62C2C02E" w14:textId="77777777" w:rsidR="003A2580" w:rsidRDefault="003A2580" w:rsidP="003A2580">
            <w:pPr>
              <w:spacing w:line="360" w:lineRule="auto"/>
              <w:ind w:firstLine="480"/>
              <w:rPr>
                <w:sz w:val="24"/>
                <w:szCs w:val="24"/>
              </w:rPr>
            </w:pPr>
          </w:p>
        </w:tc>
        <w:tc>
          <w:tcPr>
            <w:tcW w:w="1705" w:type="dxa"/>
          </w:tcPr>
          <w:p w14:paraId="645385AB" w14:textId="77777777" w:rsidR="003A2580" w:rsidRDefault="003A2580" w:rsidP="003A2580">
            <w:pPr>
              <w:spacing w:line="360" w:lineRule="auto"/>
              <w:ind w:firstLine="480"/>
              <w:rPr>
                <w:sz w:val="24"/>
                <w:szCs w:val="24"/>
              </w:rPr>
            </w:pPr>
          </w:p>
        </w:tc>
        <w:tc>
          <w:tcPr>
            <w:tcW w:w="1705" w:type="dxa"/>
          </w:tcPr>
          <w:p w14:paraId="733BCC9B" w14:textId="77777777" w:rsidR="003A2580" w:rsidRDefault="003A2580" w:rsidP="003A2580">
            <w:pPr>
              <w:spacing w:line="360" w:lineRule="auto"/>
              <w:ind w:firstLine="480"/>
              <w:rPr>
                <w:sz w:val="24"/>
                <w:szCs w:val="24"/>
              </w:rPr>
            </w:pPr>
          </w:p>
        </w:tc>
      </w:tr>
    </w:tbl>
    <w:p w14:paraId="663946DD" w14:textId="77777777" w:rsidR="003A2580" w:rsidRDefault="003A2580" w:rsidP="003A2580">
      <w:pPr>
        <w:pStyle w:val="1"/>
        <w:spacing w:line="360" w:lineRule="auto"/>
        <w:ind w:left="360" w:firstLine="480"/>
        <w:rPr>
          <w:sz w:val="24"/>
          <w:szCs w:val="24"/>
        </w:rPr>
      </w:pPr>
    </w:p>
    <w:p w14:paraId="3E607DA7" w14:textId="77777777" w:rsidR="003A2580" w:rsidRDefault="003A2580" w:rsidP="003A2580">
      <w:pPr>
        <w:pStyle w:val="1"/>
        <w:spacing w:line="360" w:lineRule="auto"/>
        <w:ind w:firstLineChars="0" w:firstLine="0"/>
        <w:rPr>
          <w:b/>
          <w:sz w:val="28"/>
          <w:szCs w:val="28"/>
        </w:rPr>
      </w:pPr>
      <w:r>
        <w:rPr>
          <w:rFonts w:hint="eastAsia"/>
          <w:b/>
          <w:sz w:val="28"/>
          <w:szCs w:val="28"/>
        </w:rPr>
        <w:t>二、课程基本信息</w:t>
      </w:r>
    </w:p>
    <w:p w14:paraId="16C142B1" w14:textId="6ADFE5E7" w:rsidR="003A2580" w:rsidRDefault="003A2580" w:rsidP="003A2580">
      <w:pPr>
        <w:spacing w:line="360" w:lineRule="auto"/>
        <w:rPr>
          <w:sz w:val="24"/>
          <w:szCs w:val="24"/>
        </w:rPr>
      </w:pPr>
      <w:r>
        <w:rPr>
          <w:rFonts w:hint="eastAsia"/>
          <w:sz w:val="24"/>
          <w:szCs w:val="24"/>
        </w:rPr>
        <w:t>课程名称（中文）：</w:t>
      </w:r>
      <w:r w:rsidR="005726A9">
        <w:rPr>
          <w:rFonts w:hint="eastAsia"/>
          <w:sz w:val="24"/>
          <w:szCs w:val="24"/>
        </w:rPr>
        <w:t>圆雕写生</w:t>
      </w:r>
    </w:p>
    <w:p w14:paraId="0F283DAC" w14:textId="664982F4" w:rsidR="003A2580" w:rsidRDefault="003A2580" w:rsidP="003A2580">
      <w:pPr>
        <w:spacing w:line="360" w:lineRule="auto"/>
        <w:rPr>
          <w:sz w:val="24"/>
          <w:szCs w:val="24"/>
        </w:rPr>
      </w:pPr>
      <w:r>
        <w:rPr>
          <w:rFonts w:hint="eastAsia"/>
          <w:sz w:val="24"/>
          <w:szCs w:val="24"/>
        </w:rPr>
        <w:t>课程名称（英文）：</w:t>
      </w:r>
      <w:r w:rsidR="00F960E6">
        <w:rPr>
          <w:rFonts w:asciiTheme="minorEastAsia" w:hAnsiTheme="minorEastAsia"/>
          <w:b/>
          <w:szCs w:val="21"/>
        </w:rPr>
        <w:t xml:space="preserve">Clay sculpture </w:t>
      </w:r>
    </w:p>
    <w:p w14:paraId="15D299E6" w14:textId="77777777" w:rsidR="003A2580" w:rsidRDefault="003A2580" w:rsidP="003A2580">
      <w:pPr>
        <w:spacing w:line="360" w:lineRule="auto"/>
        <w:rPr>
          <w:sz w:val="24"/>
          <w:szCs w:val="24"/>
        </w:rPr>
      </w:pPr>
      <w:r>
        <w:rPr>
          <w:rFonts w:hint="eastAsia"/>
          <w:sz w:val="24"/>
          <w:szCs w:val="24"/>
        </w:rPr>
        <w:t>课程</w:t>
      </w:r>
      <w:r w:rsidRPr="00D36E6D">
        <w:rPr>
          <w:rFonts w:hint="eastAsia"/>
          <w:sz w:val="24"/>
          <w:szCs w:val="24"/>
        </w:rPr>
        <w:t>类别</w:t>
      </w:r>
      <w:r>
        <w:rPr>
          <w:rFonts w:hint="eastAsia"/>
          <w:sz w:val="24"/>
          <w:szCs w:val="24"/>
        </w:rPr>
        <w:t>：□通识必修课□通识</w:t>
      </w:r>
      <w:r>
        <w:rPr>
          <w:sz w:val="24"/>
          <w:szCs w:val="24"/>
        </w:rPr>
        <w:t>选修</w:t>
      </w:r>
      <w:r>
        <w:rPr>
          <w:rFonts w:hint="eastAsia"/>
          <w:sz w:val="24"/>
          <w:szCs w:val="24"/>
        </w:rPr>
        <w:t>课□专业必修课□专业</w:t>
      </w:r>
      <w:r>
        <w:rPr>
          <w:sz w:val="24"/>
          <w:szCs w:val="24"/>
        </w:rPr>
        <w:t>方向</w:t>
      </w:r>
      <w:r>
        <w:rPr>
          <w:rFonts w:hint="eastAsia"/>
          <w:sz w:val="24"/>
          <w:szCs w:val="24"/>
        </w:rPr>
        <w:t>课</w:t>
      </w:r>
    </w:p>
    <w:p w14:paraId="4B66B8B0" w14:textId="2B9B769D" w:rsidR="003A2580" w:rsidRDefault="003166F7" w:rsidP="003A2580">
      <w:pPr>
        <w:spacing w:line="360" w:lineRule="auto"/>
        <w:rPr>
          <w:sz w:val="24"/>
          <w:szCs w:val="24"/>
        </w:rPr>
      </w:pPr>
      <w:r>
        <w:rPr>
          <w:rFonts w:ascii="宋体" w:eastAsia="宋体" w:hAnsi="宋体" w:hint="eastAsia"/>
          <w:sz w:val="24"/>
          <w:szCs w:val="24"/>
        </w:rPr>
        <w:t>■</w:t>
      </w:r>
      <w:r w:rsidR="003A2580">
        <w:rPr>
          <w:rFonts w:hint="eastAsia"/>
          <w:sz w:val="24"/>
          <w:szCs w:val="24"/>
        </w:rPr>
        <w:t>专业</w:t>
      </w:r>
      <w:r w:rsidR="003A2580">
        <w:rPr>
          <w:sz w:val="24"/>
          <w:szCs w:val="24"/>
        </w:rPr>
        <w:t>拓展</w:t>
      </w:r>
      <w:r w:rsidR="003A2580">
        <w:rPr>
          <w:rFonts w:hint="eastAsia"/>
          <w:sz w:val="24"/>
          <w:szCs w:val="24"/>
        </w:rPr>
        <w:t>课</w:t>
      </w:r>
      <w:r w:rsidR="003A2580" w:rsidRPr="0021177D">
        <w:rPr>
          <w:rFonts w:hint="eastAsia"/>
          <w:sz w:val="24"/>
          <w:szCs w:val="24"/>
        </w:rPr>
        <w:t>□实践性环节</w:t>
      </w:r>
    </w:p>
    <w:p w14:paraId="3EC81141" w14:textId="52BD3B94" w:rsidR="003A2580" w:rsidRDefault="003A2580" w:rsidP="003A2580">
      <w:pPr>
        <w:spacing w:line="360" w:lineRule="auto"/>
        <w:rPr>
          <w:sz w:val="24"/>
          <w:szCs w:val="24"/>
        </w:rPr>
      </w:pPr>
      <w:r>
        <w:rPr>
          <w:rFonts w:hint="eastAsia"/>
          <w:sz w:val="24"/>
          <w:szCs w:val="24"/>
        </w:rPr>
        <w:t>课程</w:t>
      </w:r>
      <w:r w:rsidRPr="00D36E6D">
        <w:rPr>
          <w:rFonts w:hint="eastAsia"/>
          <w:sz w:val="24"/>
          <w:szCs w:val="24"/>
        </w:rPr>
        <w:t>性质</w:t>
      </w:r>
      <w:r>
        <w:rPr>
          <w:rFonts w:hint="eastAsia"/>
          <w:sz w:val="24"/>
          <w:szCs w:val="24"/>
        </w:rPr>
        <w:t>*</w:t>
      </w:r>
      <w:r>
        <w:rPr>
          <w:rFonts w:hint="eastAsia"/>
          <w:sz w:val="24"/>
          <w:szCs w:val="24"/>
        </w:rPr>
        <w:t>：□学术知识性□方法技能性□研究探索性</w:t>
      </w:r>
      <w:r w:rsidR="003166F7">
        <w:rPr>
          <w:rFonts w:ascii="宋体" w:eastAsia="宋体" w:hAnsi="宋体" w:hint="eastAsia"/>
          <w:sz w:val="24"/>
          <w:szCs w:val="24"/>
        </w:rPr>
        <w:t>■</w:t>
      </w:r>
      <w:r>
        <w:rPr>
          <w:rFonts w:hint="eastAsia"/>
          <w:sz w:val="24"/>
          <w:szCs w:val="24"/>
        </w:rPr>
        <w:t>实践体验性</w:t>
      </w:r>
    </w:p>
    <w:p w14:paraId="1C4AB1DF" w14:textId="55638DC9" w:rsidR="003A2580" w:rsidRDefault="003A2580" w:rsidP="003A2580">
      <w:pPr>
        <w:spacing w:line="360" w:lineRule="auto"/>
        <w:rPr>
          <w:sz w:val="24"/>
          <w:szCs w:val="24"/>
        </w:rPr>
      </w:pPr>
      <w:r>
        <w:rPr>
          <w:rFonts w:hint="eastAsia"/>
          <w:sz w:val="24"/>
          <w:szCs w:val="24"/>
        </w:rPr>
        <w:t>课程代码：</w:t>
      </w:r>
      <w:r w:rsidR="00B55288" w:rsidRPr="00F960E6">
        <w:rPr>
          <w:rFonts w:hint="eastAsia"/>
          <w:sz w:val="24"/>
          <w:szCs w:val="24"/>
        </w:rPr>
        <w:t>1060228</w:t>
      </w:r>
    </w:p>
    <w:p w14:paraId="789687E2" w14:textId="6CED2635" w:rsidR="003A2580" w:rsidRDefault="003A2580" w:rsidP="003A2580">
      <w:pPr>
        <w:spacing w:line="360" w:lineRule="auto"/>
        <w:rPr>
          <w:sz w:val="24"/>
          <w:szCs w:val="24"/>
        </w:rPr>
      </w:pPr>
      <w:r>
        <w:rPr>
          <w:rFonts w:hint="eastAsia"/>
          <w:sz w:val="24"/>
          <w:szCs w:val="24"/>
        </w:rPr>
        <w:t>周学时：</w:t>
      </w:r>
      <w:r w:rsidR="00F960E6">
        <w:rPr>
          <w:rFonts w:hint="eastAsia"/>
          <w:sz w:val="24"/>
          <w:szCs w:val="24"/>
        </w:rPr>
        <w:t xml:space="preserve">16 </w:t>
      </w:r>
      <w:r>
        <w:rPr>
          <w:rFonts w:hint="eastAsia"/>
          <w:sz w:val="24"/>
          <w:szCs w:val="24"/>
        </w:rPr>
        <w:t>总学时：</w:t>
      </w:r>
      <w:r w:rsidR="00F960E6">
        <w:rPr>
          <w:rFonts w:hint="eastAsia"/>
          <w:sz w:val="24"/>
          <w:szCs w:val="24"/>
        </w:rPr>
        <w:t xml:space="preserve">32 </w:t>
      </w:r>
      <w:r>
        <w:rPr>
          <w:rFonts w:hint="eastAsia"/>
          <w:sz w:val="24"/>
          <w:szCs w:val="24"/>
        </w:rPr>
        <w:t>学分</w:t>
      </w:r>
      <w:r>
        <w:rPr>
          <w:rFonts w:hint="eastAsia"/>
          <w:sz w:val="24"/>
          <w:szCs w:val="24"/>
        </w:rPr>
        <w:t>:</w:t>
      </w:r>
      <w:r w:rsidR="00F960E6">
        <w:rPr>
          <w:rFonts w:hint="eastAsia"/>
          <w:sz w:val="24"/>
          <w:szCs w:val="24"/>
        </w:rPr>
        <w:t xml:space="preserve">  2</w:t>
      </w:r>
    </w:p>
    <w:p w14:paraId="41E7DB11" w14:textId="00007D04" w:rsidR="003A2580" w:rsidRDefault="003A2580" w:rsidP="003A2580">
      <w:pPr>
        <w:spacing w:line="360" w:lineRule="auto"/>
        <w:rPr>
          <w:sz w:val="24"/>
          <w:szCs w:val="24"/>
        </w:rPr>
      </w:pPr>
      <w:r>
        <w:rPr>
          <w:rFonts w:hint="eastAsia"/>
          <w:sz w:val="24"/>
          <w:szCs w:val="24"/>
        </w:rPr>
        <w:t>先修课程：</w:t>
      </w:r>
      <w:r w:rsidR="00F960E6">
        <w:rPr>
          <w:rFonts w:hint="eastAsia"/>
          <w:sz w:val="24"/>
          <w:szCs w:val="24"/>
        </w:rPr>
        <w:t>素描头像</w:t>
      </w:r>
    </w:p>
    <w:p w14:paraId="76CBFFA7" w14:textId="77BFB17F" w:rsidR="003A2580" w:rsidRDefault="003A2580" w:rsidP="003A2580">
      <w:pPr>
        <w:spacing w:line="360" w:lineRule="auto"/>
        <w:rPr>
          <w:sz w:val="24"/>
          <w:szCs w:val="24"/>
        </w:rPr>
      </w:pPr>
      <w:r>
        <w:rPr>
          <w:rFonts w:hint="eastAsia"/>
          <w:sz w:val="24"/>
          <w:szCs w:val="24"/>
        </w:rPr>
        <w:t>授课</w:t>
      </w:r>
      <w:r>
        <w:rPr>
          <w:sz w:val="24"/>
          <w:szCs w:val="24"/>
        </w:rPr>
        <w:t>对象</w:t>
      </w:r>
      <w:r>
        <w:rPr>
          <w:rFonts w:hint="eastAsia"/>
          <w:sz w:val="24"/>
          <w:szCs w:val="24"/>
        </w:rPr>
        <w:t>：</w:t>
      </w:r>
      <w:r w:rsidR="00F960E6">
        <w:rPr>
          <w:rFonts w:hint="eastAsia"/>
          <w:sz w:val="24"/>
          <w:szCs w:val="24"/>
        </w:rPr>
        <w:t>美术学院各专业本科生</w:t>
      </w:r>
      <w:r w:rsidR="003166F7">
        <w:rPr>
          <w:rFonts w:hint="eastAsia"/>
          <w:sz w:val="24"/>
          <w:szCs w:val="24"/>
        </w:rPr>
        <w:t>（除雕塑专业以外）</w:t>
      </w:r>
    </w:p>
    <w:p w14:paraId="0B1B99C4" w14:textId="77777777" w:rsidR="003A2580" w:rsidRDefault="003A2580" w:rsidP="003A2580">
      <w:pPr>
        <w:spacing w:line="360" w:lineRule="auto"/>
        <w:rPr>
          <w:sz w:val="24"/>
          <w:szCs w:val="24"/>
        </w:rPr>
      </w:pPr>
    </w:p>
    <w:p w14:paraId="3CE69D7D" w14:textId="77777777" w:rsidR="003A2580" w:rsidRDefault="003A2580" w:rsidP="003A2580">
      <w:pPr>
        <w:pStyle w:val="1"/>
        <w:spacing w:line="360" w:lineRule="auto"/>
        <w:ind w:firstLineChars="0" w:firstLine="0"/>
        <w:rPr>
          <w:b/>
          <w:sz w:val="28"/>
          <w:szCs w:val="28"/>
        </w:rPr>
      </w:pPr>
      <w:r>
        <w:rPr>
          <w:rFonts w:hint="eastAsia"/>
          <w:b/>
          <w:sz w:val="28"/>
          <w:szCs w:val="28"/>
        </w:rPr>
        <w:t>三、课程简介</w:t>
      </w:r>
    </w:p>
    <w:p w14:paraId="7634A178" w14:textId="7F72D246" w:rsidR="003A2580" w:rsidRPr="00387442" w:rsidRDefault="003166F7" w:rsidP="00387442">
      <w:pPr>
        <w:pStyle w:val="1"/>
        <w:spacing w:line="360" w:lineRule="auto"/>
        <w:ind w:firstLineChars="147" w:firstLine="353"/>
        <w:rPr>
          <w:rFonts w:ascii="宋体" w:hAnsi="宋体"/>
          <w:b/>
          <w:sz w:val="24"/>
          <w:szCs w:val="24"/>
        </w:rPr>
      </w:pPr>
      <w:r>
        <w:rPr>
          <w:rFonts w:ascii="宋体" w:hAnsi="宋体" w:hint="eastAsia"/>
          <w:bCs/>
          <w:sz w:val="24"/>
          <w:szCs w:val="24"/>
        </w:rPr>
        <w:t xml:space="preserve"> 圆雕写生是雕塑专业面向美术学院其它专业开放的一门基础性</w:t>
      </w:r>
      <w:r w:rsidR="00F53E96">
        <w:rPr>
          <w:rFonts w:ascii="宋体" w:hAnsi="宋体" w:hint="eastAsia"/>
          <w:bCs/>
          <w:sz w:val="24"/>
          <w:szCs w:val="24"/>
        </w:rPr>
        <w:t>、</w:t>
      </w:r>
      <w:r>
        <w:rPr>
          <w:rFonts w:ascii="宋体" w:hAnsi="宋体" w:hint="eastAsia"/>
          <w:bCs/>
          <w:sz w:val="24"/>
          <w:szCs w:val="24"/>
        </w:rPr>
        <w:t>专业拓展</w:t>
      </w:r>
      <w:r w:rsidR="00F53E96">
        <w:rPr>
          <w:rFonts w:ascii="宋体" w:hAnsi="宋体" w:hint="eastAsia"/>
          <w:bCs/>
          <w:sz w:val="24"/>
          <w:szCs w:val="24"/>
        </w:rPr>
        <w:t>课程，是特别给美术学院其他专业开设的任意选修课程，</w:t>
      </w:r>
      <w:r>
        <w:rPr>
          <w:rFonts w:ascii="宋体" w:hAnsi="宋体" w:hint="eastAsia"/>
          <w:sz w:val="24"/>
          <w:szCs w:val="24"/>
        </w:rPr>
        <w:t>该课程</w:t>
      </w:r>
      <w:r w:rsidR="00F53E96">
        <w:rPr>
          <w:rFonts w:ascii="宋体" w:hAnsi="宋体" w:hint="eastAsia"/>
          <w:sz w:val="24"/>
          <w:szCs w:val="24"/>
        </w:rPr>
        <w:t>是对美术学院各专业学生学习的</w:t>
      </w:r>
      <w:r w:rsidR="00387442">
        <w:rPr>
          <w:rFonts w:ascii="宋体" w:hAnsi="宋体" w:hint="eastAsia"/>
          <w:sz w:val="24"/>
          <w:szCs w:val="24"/>
        </w:rPr>
        <w:t>重要</w:t>
      </w:r>
      <w:r w:rsidR="00F53E96">
        <w:rPr>
          <w:rFonts w:ascii="宋体" w:hAnsi="宋体" w:hint="eastAsia"/>
          <w:sz w:val="24"/>
          <w:szCs w:val="24"/>
        </w:rPr>
        <w:t>补充，主要训练及建立三维立体思维和观察的概念，从而对雕塑的专业</w:t>
      </w:r>
      <w:r>
        <w:rPr>
          <w:rFonts w:ascii="宋体" w:hAnsi="宋体" w:hint="eastAsia"/>
          <w:sz w:val="24"/>
          <w:szCs w:val="24"/>
        </w:rPr>
        <w:t>建立一定的认识，同时也可以借此课程对各自的专业学习起到触类旁通的作用。</w:t>
      </w:r>
      <w:r w:rsidR="00F53E96">
        <w:rPr>
          <w:rFonts w:ascii="宋体" w:hAnsi="宋体" w:hint="eastAsia"/>
          <w:sz w:val="24"/>
          <w:szCs w:val="24"/>
        </w:rPr>
        <w:t>扩展并启发其本专业学习</w:t>
      </w:r>
      <w:r w:rsidR="00387442">
        <w:rPr>
          <w:rFonts w:ascii="宋体" w:hAnsi="宋体" w:hint="eastAsia"/>
          <w:sz w:val="24"/>
          <w:szCs w:val="24"/>
        </w:rPr>
        <w:t>，打破专业的界限，通过</w:t>
      </w:r>
      <w:r>
        <w:rPr>
          <w:rFonts w:ascii="宋体" w:hAnsi="宋体" w:hint="eastAsia"/>
          <w:sz w:val="24"/>
          <w:szCs w:val="24"/>
        </w:rPr>
        <w:t>两周的课程从经典雕塑的构图分析</w:t>
      </w:r>
      <w:r w:rsidR="00387442">
        <w:rPr>
          <w:rFonts w:ascii="宋体" w:hAnsi="宋体" w:hint="eastAsia"/>
          <w:sz w:val="24"/>
          <w:szCs w:val="24"/>
        </w:rPr>
        <w:t>、人体解剖学知识、人物头像写生，使学生逐渐形成真正的艺术思维和视野。</w:t>
      </w:r>
      <w:r>
        <w:rPr>
          <w:rFonts w:ascii="宋体" w:hAnsi="宋体" w:hint="eastAsia"/>
          <w:sz w:val="24"/>
          <w:szCs w:val="24"/>
        </w:rPr>
        <w:t>为今后</w:t>
      </w:r>
      <w:r w:rsidR="00387442">
        <w:rPr>
          <w:rFonts w:ascii="宋体" w:hAnsi="宋体" w:hint="eastAsia"/>
          <w:sz w:val="24"/>
          <w:szCs w:val="24"/>
        </w:rPr>
        <w:t>艺术创作和实践</w:t>
      </w:r>
      <w:r>
        <w:rPr>
          <w:rFonts w:ascii="宋体" w:hAnsi="宋体" w:hint="eastAsia"/>
          <w:sz w:val="24"/>
          <w:szCs w:val="24"/>
        </w:rPr>
        <w:t>做准备。</w:t>
      </w:r>
    </w:p>
    <w:p w14:paraId="5C23695C" w14:textId="77777777" w:rsidR="003A2580" w:rsidRDefault="003A2580" w:rsidP="003A2580">
      <w:pPr>
        <w:spacing w:line="360" w:lineRule="auto"/>
        <w:rPr>
          <w:sz w:val="24"/>
          <w:szCs w:val="24"/>
        </w:rPr>
      </w:pPr>
    </w:p>
    <w:p w14:paraId="558DD67F" w14:textId="77777777" w:rsidR="003A2580" w:rsidRDefault="003A2580" w:rsidP="003A2580">
      <w:pPr>
        <w:pStyle w:val="1"/>
        <w:spacing w:line="360" w:lineRule="auto"/>
        <w:ind w:firstLineChars="0" w:firstLine="0"/>
        <w:rPr>
          <w:b/>
          <w:sz w:val="28"/>
          <w:szCs w:val="28"/>
        </w:rPr>
      </w:pPr>
      <w:r>
        <w:rPr>
          <w:rFonts w:hint="eastAsia"/>
          <w:b/>
          <w:sz w:val="28"/>
          <w:szCs w:val="28"/>
        </w:rPr>
        <w:t>四、课程目标</w:t>
      </w:r>
    </w:p>
    <w:p w14:paraId="78E057ED" w14:textId="06241FC0" w:rsidR="00387442" w:rsidRPr="00515B93" w:rsidRDefault="00387442" w:rsidP="00387442">
      <w:pPr>
        <w:spacing w:line="360" w:lineRule="auto"/>
        <w:ind w:firstLineChars="150" w:firstLine="360"/>
        <w:rPr>
          <w:rFonts w:ascii="宋体" w:hAnsi="宋体"/>
          <w:b/>
          <w:sz w:val="24"/>
          <w:szCs w:val="24"/>
        </w:rPr>
      </w:pPr>
      <w:r w:rsidRPr="00515B93">
        <w:rPr>
          <w:rFonts w:ascii="宋体" w:hAnsi="宋体" w:hint="eastAsia"/>
          <w:bCs/>
          <w:sz w:val="24"/>
          <w:szCs w:val="24"/>
        </w:rPr>
        <w:lastRenderedPageBreak/>
        <w:t>本课程教学所能达到的目的与任务是：</w:t>
      </w:r>
      <w:r>
        <w:rPr>
          <w:rFonts w:ascii="宋体" w:hAnsi="宋体" w:hint="eastAsia"/>
          <w:bCs/>
          <w:sz w:val="24"/>
          <w:szCs w:val="24"/>
        </w:rPr>
        <w:t>圆雕写生的规律和方法，具备初步的独立圆雕写生能力，为以后进行综合、独立创作积累</w:t>
      </w:r>
      <w:r w:rsidRPr="00515B93">
        <w:rPr>
          <w:rFonts w:ascii="宋体" w:hAnsi="宋体" w:hint="eastAsia"/>
          <w:bCs/>
          <w:sz w:val="24"/>
          <w:szCs w:val="24"/>
        </w:rPr>
        <w:t>基础。</w:t>
      </w:r>
    </w:p>
    <w:p w14:paraId="519A2811" w14:textId="5A6C486B" w:rsidR="00387442" w:rsidRPr="00515B93" w:rsidRDefault="00387442" w:rsidP="00387442">
      <w:pPr>
        <w:spacing w:line="360" w:lineRule="auto"/>
        <w:ind w:firstLineChars="150" w:firstLine="360"/>
        <w:rPr>
          <w:rFonts w:ascii="宋体" w:hAnsi="宋体"/>
          <w:b/>
          <w:sz w:val="24"/>
          <w:szCs w:val="24"/>
        </w:rPr>
      </w:pPr>
      <w:r>
        <w:rPr>
          <w:rFonts w:ascii="宋体" w:hAnsi="宋体" w:hint="eastAsia"/>
          <w:sz w:val="24"/>
          <w:szCs w:val="24"/>
        </w:rPr>
        <w:t>1、</w:t>
      </w:r>
      <w:r w:rsidRPr="00515B93">
        <w:rPr>
          <w:rFonts w:ascii="宋体" w:hAnsi="宋体" w:hint="eastAsia"/>
          <w:sz w:val="24"/>
          <w:szCs w:val="24"/>
        </w:rPr>
        <w:t>核心知识：</w:t>
      </w:r>
      <w:r>
        <w:rPr>
          <w:rFonts w:ascii="宋体" w:hAnsi="宋体" w:hint="eastAsia"/>
          <w:bCs/>
          <w:sz w:val="24"/>
          <w:szCs w:val="24"/>
        </w:rPr>
        <w:t>圆雕写生的规律和方法</w:t>
      </w:r>
    </w:p>
    <w:p w14:paraId="21FFEF84" w14:textId="4D0A6F9F" w:rsidR="00387442" w:rsidRPr="00C26DF5" w:rsidRDefault="00387442" w:rsidP="00387442">
      <w:pPr>
        <w:spacing w:line="360" w:lineRule="auto"/>
        <w:rPr>
          <w:sz w:val="24"/>
          <w:szCs w:val="24"/>
        </w:rPr>
      </w:pPr>
      <w:r>
        <w:rPr>
          <w:rFonts w:ascii="宋体" w:hAnsi="宋体" w:hint="eastAsia"/>
          <w:sz w:val="24"/>
          <w:szCs w:val="24"/>
        </w:rPr>
        <w:t xml:space="preserve">   2、</w:t>
      </w:r>
      <w:r w:rsidRPr="00515B93">
        <w:rPr>
          <w:rFonts w:ascii="宋体" w:hAnsi="宋体" w:hint="eastAsia"/>
          <w:sz w:val="24"/>
          <w:szCs w:val="24"/>
        </w:rPr>
        <w:t>关键技能：</w:t>
      </w:r>
      <w:r>
        <w:rPr>
          <w:rFonts w:hint="eastAsia"/>
          <w:sz w:val="24"/>
          <w:szCs w:val="24"/>
        </w:rPr>
        <w:t>“三体”（整体、立体、形体）对圆雕写生的影响。雕塑不同于绘画，其三维立体的特点决定了我们在圆雕写生的开始阶段就必须考虑到作品的每一个角度在整体中的关系，因此在观察阶段就必须从整体入手，在整体关系初步建立起来之后，还要兼顾圆雕立体空间的意识，让每一个雕塑的组成部分都能够融入整体构图之中。</w:t>
      </w:r>
    </w:p>
    <w:p w14:paraId="72945E89" w14:textId="5684A402" w:rsidR="00387442" w:rsidRPr="00C26DF5" w:rsidRDefault="00387442" w:rsidP="00387442">
      <w:pPr>
        <w:spacing w:line="360" w:lineRule="auto"/>
        <w:ind w:firstLineChars="150" w:firstLine="360"/>
        <w:rPr>
          <w:rFonts w:ascii="宋体" w:hAnsi="宋体"/>
          <w:b/>
          <w:sz w:val="24"/>
          <w:szCs w:val="24"/>
        </w:rPr>
      </w:pPr>
      <w:r>
        <w:rPr>
          <w:rFonts w:ascii="宋体" w:hAnsi="宋体" w:hint="eastAsia"/>
          <w:sz w:val="24"/>
          <w:szCs w:val="24"/>
        </w:rPr>
        <w:t>3、</w:t>
      </w:r>
      <w:r w:rsidRPr="00515B93">
        <w:rPr>
          <w:rFonts w:ascii="宋体" w:hAnsi="宋体" w:hint="eastAsia"/>
          <w:sz w:val="24"/>
          <w:szCs w:val="24"/>
        </w:rPr>
        <w:t>综合素养：</w:t>
      </w:r>
      <w:r>
        <w:rPr>
          <w:rFonts w:ascii="宋体" w:hAnsi="宋体" w:hint="eastAsia"/>
          <w:sz w:val="24"/>
          <w:szCs w:val="24"/>
        </w:rPr>
        <w:t>初步掌握</w:t>
      </w:r>
      <w:r>
        <w:rPr>
          <w:rFonts w:ascii="宋体" w:hAnsi="宋体" w:hint="eastAsia"/>
          <w:bCs/>
          <w:sz w:val="24"/>
          <w:szCs w:val="24"/>
        </w:rPr>
        <w:t>圆雕写生的规律和方法，具备初步的独立圆雕写生创作能力，</w:t>
      </w:r>
      <w:r w:rsidRPr="00515B93">
        <w:rPr>
          <w:rFonts w:ascii="宋体" w:hAnsi="宋体" w:hint="eastAsia"/>
          <w:sz w:val="24"/>
          <w:szCs w:val="24"/>
        </w:rPr>
        <w:t>积累</w:t>
      </w:r>
      <w:r>
        <w:rPr>
          <w:rFonts w:ascii="宋体" w:hAnsi="宋体" w:hint="eastAsia"/>
          <w:sz w:val="24"/>
          <w:szCs w:val="24"/>
        </w:rPr>
        <w:t>、丰富实践</w:t>
      </w:r>
      <w:r w:rsidRPr="00515B93">
        <w:rPr>
          <w:rFonts w:ascii="宋体" w:hAnsi="宋体" w:hint="eastAsia"/>
          <w:sz w:val="24"/>
          <w:szCs w:val="24"/>
        </w:rPr>
        <w:t>经验与技巧</w:t>
      </w:r>
      <w:r>
        <w:rPr>
          <w:rFonts w:ascii="宋体" w:hAnsi="宋体" w:hint="eastAsia"/>
          <w:sz w:val="24"/>
          <w:szCs w:val="24"/>
        </w:rPr>
        <w:t>，为将来学生自身专业其它专业的的学习和创作提供更广阔的思路和自由的创作视角。</w:t>
      </w:r>
    </w:p>
    <w:p w14:paraId="403FD7B5" w14:textId="77777777" w:rsidR="003A2580" w:rsidRDefault="003A2580" w:rsidP="003A2580">
      <w:pPr>
        <w:spacing w:line="360" w:lineRule="auto"/>
        <w:rPr>
          <w:sz w:val="24"/>
          <w:szCs w:val="24"/>
        </w:rPr>
      </w:pPr>
    </w:p>
    <w:p w14:paraId="6C43036F" w14:textId="77777777" w:rsidR="003A2580" w:rsidRDefault="003A2580" w:rsidP="003A2580">
      <w:pPr>
        <w:pStyle w:val="1"/>
        <w:spacing w:line="360" w:lineRule="auto"/>
        <w:ind w:firstLineChars="0" w:firstLine="0"/>
        <w:rPr>
          <w:b/>
          <w:sz w:val="28"/>
          <w:szCs w:val="28"/>
        </w:rPr>
      </w:pPr>
      <w:r>
        <w:rPr>
          <w:rFonts w:hint="eastAsia"/>
          <w:b/>
          <w:sz w:val="28"/>
          <w:szCs w:val="28"/>
        </w:rPr>
        <w:t>五、教学内容与进度安排</w:t>
      </w:r>
      <w:r>
        <w:rPr>
          <w:rFonts w:hint="eastAsia"/>
          <w:b/>
          <w:sz w:val="28"/>
          <w:szCs w:val="28"/>
        </w:rPr>
        <w:t>*</w:t>
      </w:r>
      <w:r w:rsidRPr="00AD0714">
        <w:rPr>
          <w:rFonts w:hint="eastAsia"/>
          <w:sz w:val="24"/>
          <w:szCs w:val="24"/>
        </w:rPr>
        <w:t>（满足对应课程标准的第</w:t>
      </w:r>
      <w:r w:rsidRPr="004F34E5">
        <w:rPr>
          <w:rFonts w:ascii="Times New Roman" w:hAnsi="Times New Roman"/>
          <w:sz w:val="24"/>
          <w:szCs w:val="24"/>
        </w:rPr>
        <w:t>2</w:t>
      </w:r>
      <w:r w:rsidRPr="00AD0714">
        <w:rPr>
          <w:rFonts w:hint="eastAsia"/>
          <w:sz w:val="24"/>
          <w:szCs w:val="24"/>
        </w:rPr>
        <w:t>条）</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827"/>
        <w:gridCol w:w="2552"/>
        <w:gridCol w:w="1559"/>
      </w:tblGrid>
      <w:tr w:rsidR="004041CC" w:rsidRPr="008D1CBF" w14:paraId="386D60F7" w14:textId="77777777" w:rsidTr="00580576">
        <w:tc>
          <w:tcPr>
            <w:tcW w:w="851" w:type="dxa"/>
          </w:tcPr>
          <w:p w14:paraId="22F92F42" w14:textId="77777777" w:rsidR="004041CC" w:rsidRPr="008D1CBF" w:rsidRDefault="004041CC" w:rsidP="007D6845">
            <w:pPr>
              <w:spacing w:line="360" w:lineRule="auto"/>
              <w:jc w:val="center"/>
              <w:rPr>
                <w:sz w:val="24"/>
                <w:szCs w:val="24"/>
              </w:rPr>
            </w:pPr>
            <w:r w:rsidRPr="008D1CBF">
              <w:rPr>
                <w:rFonts w:hint="eastAsia"/>
                <w:sz w:val="24"/>
                <w:szCs w:val="24"/>
              </w:rPr>
              <w:t>教学</w:t>
            </w:r>
          </w:p>
          <w:p w14:paraId="4C96B624" w14:textId="77777777" w:rsidR="004041CC" w:rsidRPr="008D1CBF" w:rsidRDefault="004041CC" w:rsidP="007D6845">
            <w:pPr>
              <w:spacing w:line="360" w:lineRule="auto"/>
              <w:jc w:val="center"/>
              <w:rPr>
                <w:sz w:val="24"/>
                <w:szCs w:val="24"/>
              </w:rPr>
            </w:pPr>
            <w:r w:rsidRPr="008D1CBF">
              <w:rPr>
                <w:rFonts w:hint="eastAsia"/>
                <w:sz w:val="24"/>
                <w:szCs w:val="24"/>
              </w:rPr>
              <w:t>周次</w:t>
            </w:r>
          </w:p>
        </w:tc>
        <w:tc>
          <w:tcPr>
            <w:tcW w:w="3827" w:type="dxa"/>
            <w:vAlign w:val="center"/>
          </w:tcPr>
          <w:p w14:paraId="4CD661A3" w14:textId="77777777" w:rsidR="004041CC" w:rsidRPr="008D1CBF" w:rsidRDefault="004041CC" w:rsidP="007D6845">
            <w:pPr>
              <w:spacing w:line="360" w:lineRule="auto"/>
              <w:jc w:val="center"/>
              <w:rPr>
                <w:sz w:val="24"/>
                <w:szCs w:val="24"/>
              </w:rPr>
            </w:pPr>
            <w:r w:rsidRPr="008D1CBF">
              <w:rPr>
                <w:rFonts w:hint="eastAsia"/>
                <w:sz w:val="24"/>
                <w:szCs w:val="24"/>
              </w:rPr>
              <w:t>授课内容及重难点</w:t>
            </w:r>
          </w:p>
        </w:tc>
        <w:tc>
          <w:tcPr>
            <w:tcW w:w="2552" w:type="dxa"/>
            <w:vAlign w:val="center"/>
          </w:tcPr>
          <w:p w14:paraId="576C8CE5" w14:textId="77777777" w:rsidR="004041CC" w:rsidRPr="008D1CBF" w:rsidRDefault="004041CC" w:rsidP="007D6845">
            <w:pPr>
              <w:spacing w:line="360" w:lineRule="auto"/>
              <w:jc w:val="center"/>
              <w:rPr>
                <w:sz w:val="24"/>
                <w:szCs w:val="24"/>
              </w:rPr>
            </w:pPr>
            <w:r w:rsidRPr="008D1CBF">
              <w:rPr>
                <w:rFonts w:hint="eastAsia"/>
                <w:sz w:val="24"/>
                <w:szCs w:val="24"/>
              </w:rPr>
              <w:t>授课形式</w:t>
            </w:r>
          </w:p>
        </w:tc>
        <w:tc>
          <w:tcPr>
            <w:tcW w:w="1559" w:type="dxa"/>
            <w:vAlign w:val="center"/>
          </w:tcPr>
          <w:p w14:paraId="7A660F7E" w14:textId="77777777" w:rsidR="004041CC" w:rsidRPr="008D1CBF" w:rsidRDefault="004041CC" w:rsidP="007D6845">
            <w:pPr>
              <w:spacing w:line="360" w:lineRule="auto"/>
              <w:jc w:val="center"/>
              <w:rPr>
                <w:sz w:val="24"/>
                <w:szCs w:val="24"/>
              </w:rPr>
            </w:pPr>
            <w:r w:rsidRPr="008D1CBF">
              <w:rPr>
                <w:rFonts w:hint="eastAsia"/>
                <w:sz w:val="24"/>
                <w:szCs w:val="24"/>
              </w:rPr>
              <w:t>课外学习要求</w:t>
            </w:r>
          </w:p>
        </w:tc>
      </w:tr>
      <w:tr w:rsidR="004041CC" w:rsidRPr="008D1CBF" w14:paraId="6771E0D9" w14:textId="77777777" w:rsidTr="00580576">
        <w:tc>
          <w:tcPr>
            <w:tcW w:w="851" w:type="dxa"/>
          </w:tcPr>
          <w:p w14:paraId="572DB7E0" w14:textId="77777777" w:rsidR="004041CC" w:rsidRPr="008D1CBF" w:rsidRDefault="004041CC" w:rsidP="007D6845">
            <w:pPr>
              <w:spacing w:line="360" w:lineRule="auto"/>
              <w:jc w:val="center"/>
              <w:rPr>
                <w:sz w:val="24"/>
                <w:szCs w:val="24"/>
              </w:rPr>
            </w:pPr>
            <w:r w:rsidRPr="008D1CBF">
              <w:rPr>
                <w:sz w:val="24"/>
                <w:szCs w:val="24"/>
              </w:rPr>
              <w:t>1</w:t>
            </w:r>
          </w:p>
        </w:tc>
        <w:tc>
          <w:tcPr>
            <w:tcW w:w="3827" w:type="dxa"/>
          </w:tcPr>
          <w:p w14:paraId="0FF3E58B" w14:textId="77777777" w:rsidR="004041CC" w:rsidRPr="003D72AF" w:rsidRDefault="004041CC" w:rsidP="007D6845">
            <w:pPr>
              <w:spacing w:line="360" w:lineRule="auto"/>
              <w:jc w:val="left"/>
              <w:rPr>
                <w:sz w:val="24"/>
                <w:szCs w:val="24"/>
              </w:rPr>
            </w:pPr>
          </w:p>
        </w:tc>
        <w:tc>
          <w:tcPr>
            <w:tcW w:w="2552" w:type="dxa"/>
          </w:tcPr>
          <w:p w14:paraId="1AB9BED2" w14:textId="77777777" w:rsidR="004041CC" w:rsidRPr="003D72AF" w:rsidRDefault="004041CC" w:rsidP="007D6845">
            <w:pPr>
              <w:spacing w:line="360" w:lineRule="auto"/>
              <w:rPr>
                <w:sz w:val="24"/>
                <w:szCs w:val="24"/>
              </w:rPr>
            </w:pPr>
          </w:p>
        </w:tc>
        <w:tc>
          <w:tcPr>
            <w:tcW w:w="1559" w:type="dxa"/>
          </w:tcPr>
          <w:p w14:paraId="62DA300A" w14:textId="77777777" w:rsidR="004041CC" w:rsidRPr="008D1CBF" w:rsidRDefault="004041CC" w:rsidP="007D6845">
            <w:pPr>
              <w:spacing w:line="360" w:lineRule="auto"/>
              <w:rPr>
                <w:sz w:val="24"/>
                <w:szCs w:val="24"/>
              </w:rPr>
            </w:pPr>
          </w:p>
        </w:tc>
      </w:tr>
      <w:tr w:rsidR="004041CC" w:rsidRPr="008D1CBF" w14:paraId="1787E0D6" w14:textId="77777777" w:rsidTr="00580576">
        <w:tc>
          <w:tcPr>
            <w:tcW w:w="851" w:type="dxa"/>
          </w:tcPr>
          <w:p w14:paraId="16CBD048" w14:textId="77777777" w:rsidR="004041CC" w:rsidRPr="008D1CBF" w:rsidRDefault="004041CC" w:rsidP="007D6845">
            <w:pPr>
              <w:spacing w:line="360" w:lineRule="auto"/>
              <w:jc w:val="center"/>
              <w:rPr>
                <w:sz w:val="24"/>
                <w:szCs w:val="24"/>
              </w:rPr>
            </w:pPr>
            <w:r w:rsidRPr="008D1CBF">
              <w:rPr>
                <w:sz w:val="24"/>
                <w:szCs w:val="24"/>
              </w:rPr>
              <w:t>2</w:t>
            </w:r>
          </w:p>
        </w:tc>
        <w:tc>
          <w:tcPr>
            <w:tcW w:w="3827" w:type="dxa"/>
          </w:tcPr>
          <w:p w14:paraId="24021FC4" w14:textId="77777777" w:rsidR="004041CC" w:rsidRDefault="004041CC" w:rsidP="007D6845">
            <w:pPr>
              <w:pStyle w:val="1"/>
              <w:spacing w:line="360" w:lineRule="auto"/>
              <w:ind w:firstLineChars="0" w:firstLine="0"/>
              <w:rPr>
                <w:sz w:val="24"/>
                <w:szCs w:val="24"/>
              </w:rPr>
            </w:pPr>
          </w:p>
        </w:tc>
        <w:tc>
          <w:tcPr>
            <w:tcW w:w="2552" w:type="dxa"/>
          </w:tcPr>
          <w:p w14:paraId="0089723B" w14:textId="77777777" w:rsidR="004041CC" w:rsidRPr="007B7BEA" w:rsidRDefault="004041CC" w:rsidP="007D6845">
            <w:pPr>
              <w:spacing w:line="360" w:lineRule="auto"/>
              <w:rPr>
                <w:sz w:val="24"/>
                <w:szCs w:val="24"/>
              </w:rPr>
            </w:pPr>
          </w:p>
        </w:tc>
        <w:tc>
          <w:tcPr>
            <w:tcW w:w="1559" w:type="dxa"/>
          </w:tcPr>
          <w:p w14:paraId="33EFF49C" w14:textId="77777777" w:rsidR="004041CC" w:rsidRPr="008D1CBF" w:rsidRDefault="004041CC" w:rsidP="007D6845">
            <w:pPr>
              <w:spacing w:line="360" w:lineRule="auto"/>
              <w:rPr>
                <w:sz w:val="24"/>
                <w:szCs w:val="24"/>
              </w:rPr>
            </w:pPr>
          </w:p>
        </w:tc>
      </w:tr>
      <w:tr w:rsidR="004041CC" w:rsidRPr="008D1CBF" w14:paraId="74473093" w14:textId="77777777" w:rsidTr="00580576">
        <w:tc>
          <w:tcPr>
            <w:tcW w:w="851" w:type="dxa"/>
          </w:tcPr>
          <w:p w14:paraId="52C940C1" w14:textId="77777777" w:rsidR="004041CC" w:rsidRPr="008D1CBF" w:rsidRDefault="004041CC" w:rsidP="007D6845">
            <w:pPr>
              <w:spacing w:line="360" w:lineRule="auto"/>
              <w:jc w:val="center"/>
              <w:rPr>
                <w:sz w:val="24"/>
                <w:szCs w:val="24"/>
              </w:rPr>
            </w:pPr>
            <w:r w:rsidRPr="008D1CBF">
              <w:rPr>
                <w:sz w:val="24"/>
                <w:szCs w:val="24"/>
              </w:rPr>
              <w:t>3</w:t>
            </w:r>
          </w:p>
        </w:tc>
        <w:tc>
          <w:tcPr>
            <w:tcW w:w="3827" w:type="dxa"/>
          </w:tcPr>
          <w:p w14:paraId="0DC6077E" w14:textId="77777777" w:rsidR="004041CC" w:rsidRDefault="004041CC" w:rsidP="007D6845">
            <w:pPr>
              <w:pStyle w:val="1"/>
              <w:spacing w:line="360" w:lineRule="auto"/>
              <w:ind w:firstLineChars="0" w:firstLine="0"/>
              <w:rPr>
                <w:sz w:val="24"/>
                <w:szCs w:val="24"/>
              </w:rPr>
            </w:pPr>
          </w:p>
        </w:tc>
        <w:tc>
          <w:tcPr>
            <w:tcW w:w="2552" w:type="dxa"/>
          </w:tcPr>
          <w:p w14:paraId="011A20A1" w14:textId="77777777" w:rsidR="004041CC" w:rsidRPr="0081410A" w:rsidRDefault="004041CC" w:rsidP="007D6845">
            <w:pPr>
              <w:spacing w:line="360" w:lineRule="auto"/>
              <w:rPr>
                <w:sz w:val="24"/>
                <w:szCs w:val="24"/>
              </w:rPr>
            </w:pPr>
          </w:p>
        </w:tc>
        <w:tc>
          <w:tcPr>
            <w:tcW w:w="1559" w:type="dxa"/>
          </w:tcPr>
          <w:p w14:paraId="62626846" w14:textId="77777777" w:rsidR="004041CC" w:rsidRPr="008D1CBF" w:rsidRDefault="004041CC" w:rsidP="007D6845">
            <w:pPr>
              <w:spacing w:line="360" w:lineRule="auto"/>
              <w:rPr>
                <w:sz w:val="24"/>
                <w:szCs w:val="24"/>
              </w:rPr>
            </w:pPr>
          </w:p>
        </w:tc>
      </w:tr>
      <w:tr w:rsidR="004041CC" w:rsidRPr="008D1CBF" w14:paraId="55104B22" w14:textId="77777777" w:rsidTr="00580576">
        <w:tc>
          <w:tcPr>
            <w:tcW w:w="851" w:type="dxa"/>
          </w:tcPr>
          <w:p w14:paraId="6A1F7953" w14:textId="77777777" w:rsidR="004041CC" w:rsidRPr="008D1CBF" w:rsidRDefault="004041CC" w:rsidP="007D6845">
            <w:pPr>
              <w:spacing w:line="360" w:lineRule="auto"/>
              <w:jc w:val="center"/>
              <w:rPr>
                <w:sz w:val="24"/>
                <w:szCs w:val="24"/>
              </w:rPr>
            </w:pPr>
            <w:r w:rsidRPr="008D1CBF">
              <w:rPr>
                <w:sz w:val="24"/>
                <w:szCs w:val="24"/>
              </w:rPr>
              <w:t>4</w:t>
            </w:r>
          </w:p>
        </w:tc>
        <w:tc>
          <w:tcPr>
            <w:tcW w:w="3827" w:type="dxa"/>
          </w:tcPr>
          <w:p w14:paraId="547E6428" w14:textId="77777777" w:rsidR="004041CC" w:rsidRDefault="004041CC" w:rsidP="007D6845">
            <w:pPr>
              <w:pStyle w:val="1"/>
              <w:spacing w:line="360" w:lineRule="auto"/>
              <w:ind w:firstLineChars="0" w:firstLine="0"/>
              <w:rPr>
                <w:sz w:val="24"/>
                <w:szCs w:val="24"/>
              </w:rPr>
            </w:pPr>
          </w:p>
        </w:tc>
        <w:tc>
          <w:tcPr>
            <w:tcW w:w="2552" w:type="dxa"/>
          </w:tcPr>
          <w:p w14:paraId="0FD527CE" w14:textId="77777777" w:rsidR="004041CC" w:rsidRPr="008D1CBF" w:rsidRDefault="004041CC" w:rsidP="007D6845">
            <w:pPr>
              <w:spacing w:line="360" w:lineRule="auto"/>
              <w:rPr>
                <w:sz w:val="24"/>
                <w:szCs w:val="24"/>
              </w:rPr>
            </w:pPr>
          </w:p>
        </w:tc>
        <w:tc>
          <w:tcPr>
            <w:tcW w:w="1559" w:type="dxa"/>
          </w:tcPr>
          <w:p w14:paraId="7F64B212" w14:textId="77777777" w:rsidR="004041CC" w:rsidRPr="008D1CBF" w:rsidRDefault="004041CC" w:rsidP="007D6845">
            <w:pPr>
              <w:spacing w:line="360" w:lineRule="auto"/>
              <w:rPr>
                <w:sz w:val="24"/>
                <w:szCs w:val="24"/>
              </w:rPr>
            </w:pPr>
          </w:p>
        </w:tc>
      </w:tr>
      <w:tr w:rsidR="004041CC" w:rsidRPr="008D1CBF" w14:paraId="4F6EC1AC" w14:textId="77777777" w:rsidTr="00580576">
        <w:tc>
          <w:tcPr>
            <w:tcW w:w="851" w:type="dxa"/>
          </w:tcPr>
          <w:p w14:paraId="6D1F3516" w14:textId="77777777" w:rsidR="004041CC" w:rsidRPr="008D1CBF" w:rsidRDefault="004041CC" w:rsidP="007D6845">
            <w:pPr>
              <w:spacing w:line="360" w:lineRule="auto"/>
              <w:jc w:val="center"/>
              <w:rPr>
                <w:sz w:val="24"/>
                <w:szCs w:val="24"/>
              </w:rPr>
            </w:pPr>
            <w:r w:rsidRPr="008D1CBF">
              <w:rPr>
                <w:sz w:val="24"/>
                <w:szCs w:val="24"/>
              </w:rPr>
              <w:t>5</w:t>
            </w:r>
          </w:p>
        </w:tc>
        <w:tc>
          <w:tcPr>
            <w:tcW w:w="3827" w:type="dxa"/>
          </w:tcPr>
          <w:p w14:paraId="61446FBF" w14:textId="77777777" w:rsidR="004041CC" w:rsidRDefault="004041CC" w:rsidP="007D6845">
            <w:pPr>
              <w:pStyle w:val="1"/>
              <w:spacing w:line="360" w:lineRule="auto"/>
              <w:ind w:firstLineChars="0" w:firstLine="0"/>
              <w:rPr>
                <w:sz w:val="24"/>
                <w:szCs w:val="24"/>
              </w:rPr>
            </w:pPr>
          </w:p>
        </w:tc>
        <w:tc>
          <w:tcPr>
            <w:tcW w:w="2552" w:type="dxa"/>
          </w:tcPr>
          <w:p w14:paraId="197FDBD0" w14:textId="77777777" w:rsidR="004041CC" w:rsidRPr="008D1CBF" w:rsidRDefault="004041CC" w:rsidP="007D6845">
            <w:pPr>
              <w:spacing w:line="360" w:lineRule="auto"/>
              <w:rPr>
                <w:sz w:val="24"/>
                <w:szCs w:val="24"/>
              </w:rPr>
            </w:pPr>
          </w:p>
        </w:tc>
        <w:tc>
          <w:tcPr>
            <w:tcW w:w="1559" w:type="dxa"/>
          </w:tcPr>
          <w:p w14:paraId="592083D7" w14:textId="77777777" w:rsidR="004041CC" w:rsidRPr="008D1CBF" w:rsidRDefault="004041CC" w:rsidP="007D6845">
            <w:pPr>
              <w:spacing w:line="360" w:lineRule="auto"/>
              <w:rPr>
                <w:sz w:val="24"/>
                <w:szCs w:val="24"/>
              </w:rPr>
            </w:pPr>
          </w:p>
        </w:tc>
      </w:tr>
      <w:tr w:rsidR="004041CC" w:rsidRPr="008D1CBF" w14:paraId="452E542B" w14:textId="77777777" w:rsidTr="00580576">
        <w:tc>
          <w:tcPr>
            <w:tcW w:w="851" w:type="dxa"/>
          </w:tcPr>
          <w:p w14:paraId="6708B2E8" w14:textId="77777777" w:rsidR="004041CC" w:rsidRPr="008D1CBF" w:rsidRDefault="004041CC" w:rsidP="007D6845">
            <w:pPr>
              <w:spacing w:line="360" w:lineRule="auto"/>
              <w:jc w:val="center"/>
              <w:rPr>
                <w:sz w:val="24"/>
                <w:szCs w:val="24"/>
              </w:rPr>
            </w:pPr>
            <w:r w:rsidRPr="008D1CBF">
              <w:rPr>
                <w:sz w:val="24"/>
                <w:szCs w:val="24"/>
              </w:rPr>
              <w:t>6</w:t>
            </w:r>
          </w:p>
        </w:tc>
        <w:tc>
          <w:tcPr>
            <w:tcW w:w="3827" w:type="dxa"/>
          </w:tcPr>
          <w:p w14:paraId="53C45CCD" w14:textId="77777777" w:rsidR="004041CC" w:rsidRDefault="004041CC" w:rsidP="007D6845">
            <w:pPr>
              <w:pStyle w:val="1"/>
              <w:spacing w:line="360" w:lineRule="auto"/>
              <w:ind w:firstLineChars="0" w:firstLine="0"/>
              <w:rPr>
                <w:sz w:val="24"/>
                <w:szCs w:val="24"/>
              </w:rPr>
            </w:pPr>
          </w:p>
        </w:tc>
        <w:tc>
          <w:tcPr>
            <w:tcW w:w="2552" w:type="dxa"/>
          </w:tcPr>
          <w:p w14:paraId="2F28FB3E" w14:textId="77777777" w:rsidR="004041CC" w:rsidRPr="008D1CBF" w:rsidRDefault="004041CC" w:rsidP="007D6845">
            <w:pPr>
              <w:spacing w:line="360" w:lineRule="auto"/>
              <w:rPr>
                <w:sz w:val="24"/>
                <w:szCs w:val="24"/>
              </w:rPr>
            </w:pPr>
          </w:p>
        </w:tc>
        <w:tc>
          <w:tcPr>
            <w:tcW w:w="1559" w:type="dxa"/>
          </w:tcPr>
          <w:p w14:paraId="523B3A09" w14:textId="77777777" w:rsidR="004041CC" w:rsidRPr="008D1CBF" w:rsidRDefault="004041CC" w:rsidP="007D6845">
            <w:pPr>
              <w:spacing w:line="360" w:lineRule="auto"/>
              <w:rPr>
                <w:sz w:val="24"/>
                <w:szCs w:val="24"/>
              </w:rPr>
            </w:pPr>
          </w:p>
        </w:tc>
      </w:tr>
      <w:tr w:rsidR="004041CC" w:rsidRPr="008D1CBF" w14:paraId="5145139F" w14:textId="77777777" w:rsidTr="00580576">
        <w:tc>
          <w:tcPr>
            <w:tcW w:w="851" w:type="dxa"/>
          </w:tcPr>
          <w:p w14:paraId="1D5FDADA" w14:textId="77777777" w:rsidR="004041CC" w:rsidRPr="008D1CBF" w:rsidRDefault="004041CC" w:rsidP="007D6845">
            <w:pPr>
              <w:spacing w:line="360" w:lineRule="auto"/>
              <w:jc w:val="center"/>
              <w:rPr>
                <w:sz w:val="24"/>
                <w:szCs w:val="24"/>
              </w:rPr>
            </w:pPr>
            <w:r w:rsidRPr="008D1CBF">
              <w:rPr>
                <w:sz w:val="24"/>
                <w:szCs w:val="24"/>
              </w:rPr>
              <w:t>7</w:t>
            </w:r>
          </w:p>
        </w:tc>
        <w:tc>
          <w:tcPr>
            <w:tcW w:w="3827" w:type="dxa"/>
          </w:tcPr>
          <w:p w14:paraId="015B9FE3" w14:textId="77777777" w:rsidR="004041CC" w:rsidRDefault="004041CC" w:rsidP="007D6845">
            <w:pPr>
              <w:pStyle w:val="1"/>
              <w:spacing w:line="360" w:lineRule="auto"/>
              <w:ind w:firstLineChars="0" w:firstLine="0"/>
              <w:rPr>
                <w:sz w:val="24"/>
                <w:szCs w:val="24"/>
              </w:rPr>
            </w:pPr>
          </w:p>
        </w:tc>
        <w:tc>
          <w:tcPr>
            <w:tcW w:w="2552" w:type="dxa"/>
          </w:tcPr>
          <w:p w14:paraId="33116DE7" w14:textId="77777777" w:rsidR="004041CC" w:rsidRPr="008D1CBF" w:rsidRDefault="004041CC" w:rsidP="007D6845">
            <w:pPr>
              <w:spacing w:line="360" w:lineRule="auto"/>
              <w:rPr>
                <w:sz w:val="24"/>
                <w:szCs w:val="24"/>
              </w:rPr>
            </w:pPr>
          </w:p>
        </w:tc>
        <w:tc>
          <w:tcPr>
            <w:tcW w:w="1559" w:type="dxa"/>
          </w:tcPr>
          <w:p w14:paraId="3EB217BA" w14:textId="77777777" w:rsidR="004041CC" w:rsidRPr="008D1CBF" w:rsidRDefault="004041CC" w:rsidP="007D6845">
            <w:pPr>
              <w:spacing w:line="360" w:lineRule="auto"/>
              <w:rPr>
                <w:sz w:val="24"/>
                <w:szCs w:val="24"/>
              </w:rPr>
            </w:pPr>
          </w:p>
        </w:tc>
      </w:tr>
      <w:tr w:rsidR="004041CC" w:rsidRPr="008D1CBF" w14:paraId="68C9A374" w14:textId="77777777" w:rsidTr="00580576">
        <w:tc>
          <w:tcPr>
            <w:tcW w:w="851" w:type="dxa"/>
          </w:tcPr>
          <w:p w14:paraId="620EA336" w14:textId="77777777" w:rsidR="004041CC" w:rsidRPr="008D1CBF" w:rsidRDefault="004041CC" w:rsidP="007D6845">
            <w:pPr>
              <w:spacing w:line="360" w:lineRule="auto"/>
              <w:jc w:val="center"/>
              <w:rPr>
                <w:sz w:val="24"/>
                <w:szCs w:val="24"/>
              </w:rPr>
            </w:pPr>
            <w:r w:rsidRPr="008D1CBF">
              <w:rPr>
                <w:sz w:val="24"/>
                <w:szCs w:val="24"/>
              </w:rPr>
              <w:t>8</w:t>
            </w:r>
          </w:p>
        </w:tc>
        <w:tc>
          <w:tcPr>
            <w:tcW w:w="3827" w:type="dxa"/>
          </w:tcPr>
          <w:p w14:paraId="66983066" w14:textId="77777777" w:rsidR="004041CC" w:rsidRDefault="004041CC" w:rsidP="007D6845">
            <w:pPr>
              <w:pStyle w:val="1"/>
              <w:spacing w:line="360" w:lineRule="auto"/>
              <w:ind w:firstLineChars="0" w:firstLine="0"/>
              <w:rPr>
                <w:sz w:val="24"/>
                <w:szCs w:val="24"/>
              </w:rPr>
            </w:pPr>
          </w:p>
        </w:tc>
        <w:tc>
          <w:tcPr>
            <w:tcW w:w="2552" w:type="dxa"/>
          </w:tcPr>
          <w:p w14:paraId="77859477" w14:textId="77777777" w:rsidR="004041CC" w:rsidRPr="008D1CBF" w:rsidRDefault="004041CC" w:rsidP="007D6845">
            <w:pPr>
              <w:spacing w:line="360" w:lineRule="auto"/>
              <w:rPr>
                <w:sz w:val="24"/>
                <w:szCs w:val="24"/>
              </w:rPr>
            </w:pPr>
          </w:p>
        </w:tc>
        <w:tc>
          <w:tcPr>
            <w:tcW w:w="1559" w:type="dxa"/>
          </w:tcPr>
          <w:p w14:paraId="5A9D8A25" w14:textId="77777777" w:rsidR="004041CC" w:rsidRPr="008D1CBF" w:rsidRDefault="004041CC" w:rsidP="007D6845">
            <w:pPr>
              <w:spacing w:line="360" w:lineRule="auto"/>
              <w:rPr>
                <w:sz w:val="24"/>
                <w:szCs w:val="24"/>
              </w:rPr>
            </w:pPr>
          </w:p>
        </w:tc>
      </w:tr>
      <w:tr w:rsidR="004041CC" w:rsidRPr="008D1CBF" w14:paraId="7069577B" w14:textId="77777777" w:rsidTr="00580576">
        <w:tc>
          <w:tcPr>
            <w:tcW w:w="851" w:type="dxa"/>
          </w:tcPr>
          <w:p w14:paraId="1A907634" w14:textId="77777777" w:rsidR="004041CC" w:rsidRPr="008D1CBF" w:rsidRDefault="004041CC" w:rsidP="007D6845">
            <w:pPr>
              <w:spacing w:line="360" w:lineRule="auto"/>
              <w:jc w:val="center"/>
              <w:rPr>
                <w:sz w:val="24"/>
                <w:szCs w:val="24"/>
              </w:rPr>
            </w:pPr>
            <w:r w:rsidRPr="008D1CBF">
              <w:rPr>
                <w:sz w:val="24"/>
                <w:szCs w:val="24"/>
              </w:rPr>
              <w:t>9</w:t>
            </w:r>
          </w:p>
        </w:tc>
        <w:tc>
          <w:tcPr>
            <w:tcW w:w="3827" w:type="dxa"/>
          </w:tcPr>
          <w:p w14:paraId="3313734C" w14:textId="77777777" w:rsidR="004041CC" w:rsidRDefault="004041CC" w:rsidP="007D6845">
            <w:pPr>
              <w:pStyle w:val="1"/>
              <w:spacing w:line="360" w:lineRule="auto"/>
              <w:ind w:firstLineChars="0" w:firstLine="0"/>
              <w:rPr>
                <w:sz w:val="24"/>
                <w:szCs w:val="24"/>
              </w:rPr>
            </w:pPr>
          </w:p>
        </w:tc>
        <w:tc>
          <w:tcPr>
            <w:tcW w:w="2552" w:type="dxa"/>
          </w:tcPr>
          <w:p w14:paraId="0C3AEC40" w14:textId="77777777" w:rsidR="004041CC" w:rsidRPr="008D1CBF" w:rsidRDefault="004041CC" w:rsidP="007D6845">
            <w:pPr>
              <w:spacing w:line="360" w:lineRule="auto"/>
              <w:rPr>
                <w:sz w:val="24"/>
                <w:szCs w:val="24"/>
              </w:rPr>
            </w:pPr>
          </w:p>
        </w:tc>
        <w:tc>
          <w:tcPr>
            <w:tcW w:w="1559" w:type="dxa"/>
          </w:tcPr>
          <w:p w14:paraId="4B860B39" w14:textId="77777777" w:rsidR="004041CC" w:rsidRPr="008D1CBF" w:rsidRDefault="004041CC" w:rsidP="007D6845">
            <w:pPr>
              <w:spacing w:line="360" w:lineRule="auto"/>
              <w:rPr>
                <w:sz w:val="24"/>
                <w:szCs w:val="24"/>
              </w:rPr>
            </w:pPr>
          </w:p>
        </w:tc>
      </w:tr>
      <w:tr w:rsidR="004041CC" w:rsidRPr="008D1CBF" w14:paraId="042C29E2" w14:textId="77777777" w:rsidTr="00580576">
        <w:tc>
          <w:tcPr>
            <w:tcW w:w="851" w:type="dxa"/>
          </w:tcPr>
          <w:p w14:paraId="144DF85B" w14:textId="77777777" w:rsidR="004041CC" w:rsidRPr="008D1CBF" w:rsidRDefault="004041CC" w:rsidP="007D6845">
            <w:pPr>
              <w:spacing w:line="360" w:lineRule="auto"/>
              <w:jc w:val="center"/>
              <w:rPr>
                <w:sz w:val="24"/>
                <w:szCs w:val="24"/>
              </w:rPr>
            </w:pPr>
            <w:r w:rsidRPr="008D1CBF">
              <w:rPr>
                <w:sz w:val="24"/>
                <w:szCs w:val="24"/>
              </w:rPr>
              <w:t>10</w:t>
            </w:r>
          </w:p>
        </w:tc>
        <w:tc>
          <w:tcPr>
            <w:tcW w:w="3827" w:type="dxa"/>
          </w:tcPr>
          <w:p w14:paraId="0E3D797A" w14:textId="77777777" w:rsidR="004041CC" w:rsidRDefault="004041CC" w:rsidP="007D6845">
            <w:pPr>
              <w:pStyle w:val="1"/>
              <w:spacing w:line="360" w:lineRule="auto"/>
              <w:ind w:firstLineChars="0" w:firstLine="0"/>
              <w:rPr>
                <w:sz w:val="24"/>
                <w:szCs w:val="24"/>
              </w:rPr>
            </w:pPr>
          </w:p>
        </w:tc>
        <w:tc>
          <w:tcPr>
            <w:tcW w:w="2552" w:type="dxa"/>
          </w:tcPr>
          <w:p w14:paraId="6769FC8F" w14:textId="77777777" w:rsidR="004041CC" w:rsidRPr="008D1CBF" w:rsidRDefault="004041CC" w:rsidP="007D6845">
            <w:pPr>
              <w:spacing w:line="360" w:lineRule="auto"/>
              <w:rPr>
                <w:sz w:val="24"/>
                <w:szCs w:val="24"/>
              </w:rPr>
            </w:pPr>
          </w:p>
        </w:tc>
        <w:tc>
          <w:tcPr>
            <w:tcW w:w="1559" w:type="dxa"/>
          </w:tcPr>
          <w:p w14:paraId="680ADF7A" w14:textId="77777777" w:rsidR="004041CC" w:rsidRPr="008D1CBF" w:rsidRDefault="004041CC" w:rsidP="007D6845">
            <w:pPr>
              <w:spacing w:line="360" w:lineRule="auto"/>
              <w:rPr>
                <w:sz w:val="24"/>
                <w:szCs w:val="24"/>
              </w:rPr>
            </w:pPr>
          </w:p>
        </w:tc>
      </w:tr>
      <w:tr w:rsidR="004041CC" w:rsidRPr="008D1CBF" w14:paraId="218CEF12" w14:textId="77777777" w:rsidTr="00580576">
        <w:tc>
          <w:tcPr>
            <w:tcW w:w="851" w:type="dxa"/>
          </w:tcPr>
          <w:p w14:paraId="2D4F7F6C" w14:textId="77777777" w:rsidR="004041CC" w:rsidRPr="008D1CBF" w:rsidRDefault="004041CC" w:rsidP="007D6845">
            <w:pPr>
              <w:spacing w:line="360" w:lineRule="auto"/>
              <w:jc w:val="center"/>
              <w:rPr>
                <w:sz w:val="24"/>
                <w:szCs w:val="24"/>
              </w:rPr>
            </w:pPr>
            <w:r w:rsidRPr="008D1CBF">
              <w:rPr>
                <w:sz w:val="24"/>
                <w:szCs w:val="24"/>
              </w:rPr>
              <w:t>11</w:t>
            </w:r>
          </w:p>
        </w:tc>
        <w:tc>
          <w:tcPr>
            <w:tcW w:w="3827" w:type="dxa"/>
          </w:tcPr>
          <w:p w14:paraId="5DD80E2D" w14:textId="77777777" w:rsidR="004041CC" w:rsidRDefault="004041CC" w:rsidP="007D6845">
            <w:pPr>
              <w:pStyle w:val="1"/>
              <w:spacing w:line="360" w:lineRule="auto"/>
              <w:ind w:firstLineChars="0" w:firstLine="0"/>
              <w:rPr>
                <w:sz w:val="24"/>
                <w:szCs w:val="24"/>
              </w:rPr>
            </w:pPr>
          </w:p>
        </w:tc>
        <w:tc>
          <w:tcPr>
            <w:tcW w:w="2552" w:type="dxa"/>
          </w:tcPr>
          <w:p w14:paraId="44A4BA2D" w14:textId="77777777" w:rsidR="004041CC" w:rsidRPr="008D1CBF" w:rsidRDefault="004041CC" w:rsidP="007D6845">
            <w:pPr>
              <w:spacing w:line="360" w:lineRule="auto"/>
              <w:rPr>
                <w:sz w:val="24"/>
                <w:szCs w:val="24"/>
              </w:rPr>
            </w:pPr>
          </w:p>
        </w:tc>
        <w:tc>
          <w:tcPr>
            <w:tcW w:w="1559" w:type="dxa"/>
          </w:tcPr>
          <w:p w14:paraId="7E87246A" w14:textId="77777777" w:rsidR="004041CC" w:rsidRPr="008D1CBF" w:rsidRDefault="004041CC" w:rsidP="007D6845">
            <w:pPr>
              <w:spacing w:line="360" w:lineRule="auto"/>
              <w:rPr>
                <w:sz w:val="24"/>
                <w:szCs w:val="24"/>
              </w:rPr>
            </w:pPr>
          </w:p>
        </w:tc>
      </w:tr>
      <w:tr w:rsidR="004041CC" w:rsidRPr="008D1CBF" w14:paraId="05A31249" w14:textId="77777777" w:rsidTr="00580576">
        <w:tc>
          <w:tcPr>
            <w:tcW w:w="851" w:type="dxa"/>
          </w:tcPr>
          <w:p w14:paraId="36BC430E" w14:textId="77777777" w:rsidR="004041CC" w:rsidRPr="008D1CBF" w:rsidRDefault="004041CC" w:rsidP="007D6845">
            <w:pPr>
              <w:spacing w:line="360" w:lineRule="auto"/>
              <w:jc w:val="center"/>
              <w:rPr>
                <w:sz w:val="24"/>
                <w:szCs w:val="24"/>
              </w:rPr>
            </w:pPr>
            <w:r w:rsidRPr="008D1CBF">
              <w:rPr>
                <w:sz w:val="24"/>
                <w:szCs w:val="24"/>
              </w:rPr>
              <w:t>12</w:t>
            </w:r>
          </w:p>
        </w:tc>
        <w:tc>
          <w:tcPr>
            <w:tcW w:w="3827" w:type="dxa"/>
          </w:tcPr>
          <w:p w14:paraId="6F654ECB" w14:textId="77777777" w:rsidR="004041CC" w:rsidRDefault="004041CC" w:rsidP="007D6845">
            <w:pPr>
              <w:pStyle w:val="1"/>
              <w:spacing w:line="360" w:lineRule="auto"/>
              <w:ind w:firstLineChars="0" w:firstLine="0"/>
              <w:rPr>
                <w:sz w:val="24"/>
                <w:szCs w:val="24"/>
              </w:rPr>
            </w:pPr>
          </w:p>
        </w:tc>
        <w:tc>
          <w:tcPr>
            <w:tcW w:w="2552" w:type="dxa"/>
          </w:tcPr>
          <w:p w14:paraId="1C8CB25E" w14:textId="77777777" w:rsidR="004041CC" w:rsidRPr="008D1CBF" w:rsidRDefault="004041CC" w:rsidP="007D6845">
            <w:pPr>
              <w:spacing w:line="360" w:lineRule="auto"/>
              <w:rPr>
                <w:sz w:val="24"/>
                <w:szCs w:val="24"/>
              </w:rPr>
            </w:pPr>
          </w:p>
        </w:tc>
        <w:tc>
          <w:tcPr>
            <w:tcW w:w="1559" w:type="dxa"/>
          </w:tcPr>
          <w:p w14:paraId="5CA373EC" w14:textId="77777777" w:rsidR="004041CC" w:rsidRPr="008D1CBF" w:rsidRDefault="004041CC" w:rsidP="007D6845">
            <w:pPr>
              <w:spacing w:line="360" w:lineRule="auto"/>
              <w:rPr>
                <w:sz w:val="24"/>
                <w:szCs w:val="24"/>
              </w:rPr>
            </w:pPr>
          </w:p>
        </w:tc>
      </w:tr>
      <w:tr w:rsidR="004041CC" w:rsidRPr="008D1CBF" w14:paraId="042E537E" w14:textId="77777777" w:rsidTr="00580576">
        <w:tc>
          <w:tcPr>
            <w:tcW w:w="851" w:type="dxa"/>
          </w:tcPr>
          <w:p w14:paraId="5C011D0F" w14:textId="77777777" w:rsidR="004041CC" w:rsidRPr="008D1CBF" w:rsidRDefault="004041CC" w:rsidP="007D6845">
            <w:pPr>
              <w:spacing w:line="360" w:lineRule="auto"/>
              <w:jc w:val="center"/>
              <w:rPr>
                <w:sz w:val="24"/>
                <w:szCs w:val="24"/>
              </w:rPr>
            </w:pPr>
            <w:r w:rsidRPr="008D1CBF">
              <w:rPr>
                <w:sz w:val="24"/>
                <w:szCs w:val="24"/>
              </w:rPr>
              <w:t>13</w:t>
            </w:r>
          </w:p>
        </w:tc>
        <w:tc>
          <w:tcPr>
            <w:tcW w:w="3827" w:type="dxa"/>
          </w:tcPr>
          <w:p w14:paraId="31C4BE8A" w14:textId="77777777" w:rsidR="004041CC" w:rsidRDefault="004041CC" w:rsidP="007D6845">
            <w:pPr>
              <w:pStyle w:val="1"/>
              <w:spacing w:line="360" w:lineRule="auto"/>
              <w:ind w:firstLineChars="0" w:firstLine="0"/>
              <w:rPr>
                <w:sz w:val="24"/>
                <w:szCs w:val="24"/>
              </w:rPr>
            </w:pPr>
          </w:p>
        </w:tc>
        <w:tc>
          <w:tcPr>
            <w:tcW w:w="2552" w:type="dxa"/>
          </w:tcPr>
          <w:p w14:paraId="63CE71CC" w14:textId="77777777" w:rsidR="004041CC" w:rsidRPr="008D1CBF" w:rsidRDefault="004041CC" w:rsidP="007D6845">
            <w:pPr>
              <w:spacing w:line="360" w:lineRule="auto"/>
              <w:rPr>
                <w:sz w:val="24"/>
                <w:szCs w:val="24"/>
              </w:rPr>
            </w:pPr>
          </w:p>
        </w:tc>
        <w:tc>
          <w:tcPr>
            <w:tcW w:w="1559" w:type="dxa"/>
          </w:tcPr>
          <w:p w14:paraId="01F08BC2" w14:textId="77777777" w:rsidR="004041CC" w:rsidRPr="008D1CBF" w:rsidRDefault="004041CC" w:rsidP="007D6845">
            <w:pPr>
              <w:spacing w:line="360" w:lineRule="auto"/>
              <w:rPr>
                <w:sz w:val="24"/>
                <w:szCs w:val="24"/>
              </w:rPr>
            </w:pPr>
          </w:p>
        </w:tc>
      </w:tr>
      <w:tr w:rsidR="004041CC" w:rsidRPr="008D1CBF" w14:paraId="0C6DDE2D" w14:textId="77777777" w:rsidTr="00580576">
        <w:tc>
          <w:tcPr>
            <w:tcW w:w="851" w:type="dxa"/>
          </w:tcPr>
          <w:p w14:paraId="0045BD3B" w14:textId="77777777" w:rsidR="004041CC" w:rsidRPr="008D1CBF" w:rsidRDefault="004041CC" w:rsidP="007D6845">
            <w:pPr>
              <w:spacing w:line="360" w:lineRule="auto"/>
              <w:jc w:val="center"/>
              <w:rPr>
                <w:sz w:val="24"/>
                <w:szCs w:val="24"/>
              </w:rPr>
            </w:pPr>
            <w:r w:rsidRPr="008D1CBF">
              <w:rPr>
                <w:sz w:val="24"/>
                <w:szCs w:val="24"/>
              </w:rPr>
              <w:t>14</w:t>
            </w:r>
          </w:p>
        </w:tc>
        <w:tc>
          <w:tcPr>
            <w:tcW w:w="3827" w:type="dxa"/>
          </w:tcPr>
          <w:p w14:paraId="0E792A3D" w14:textId="77777777" w:rsidR="004041CC" w:rsidRDefault="004041CC" w:rsidP="007D6845">
            <w:pPr>
              <w:pStyle w:val="1"/>
              <w:spacing w:line="360" w:lineRule="auto"/>
              <w:ind w:firstLineChars="0" w:firstLine="0"/>
              <w:rPr>
                <w:sz w:val="24"/>
                <w:szCs w:val="24"/>
              </w:rPr>
            </w:pPr>
          </w:p>
        </w:tc>
        <w:tc>
          <w:tcPr>
            <w:tcW w:w="2552" w:type="dxa"/>
          </w:tcPr>
          <w:p w14:paraId="59561804" w14:textId="77777777" w:rsidR="004041CC" w:rsidRPr="008D1CBF" w:rsidRDefault="004041CC" w:rsidP="007D6845">
            <w:pPr>
              <w:spacing w:line="360" w:lineRule="auto"/>
              <w:rPr>
                <w:sz w:val="24"/>
                <w:szCs w:val="24"/>
              </w:rPr>
            </w:pPr>
          </w:p>
        </w:tc>
        <w:tc>
          <w:tcPr>
            <w:tcW w:w="1559" w:type="dxa"/>
          </w:tcPr>
          <w:p w14:paraId="56E4390F" w14:textId="77777777" w:rsidR="004041CC" w:rsidRPr="008D1CBF" w:rsidRDefault="004041CC" w:rsidP="007D6845">
            <w:pPr>
              <w:spacing w:line="360" w:lineRule="auto"/>
              <w:rPr>
                <w:sz w:val="24"/>
                <w:szCs w:val="24"/>
              </w:rPr>
            </w:pPr>
          </w:p>
        </w:tc>
      </w:tr>
      <w:tr w:rsidR="004041CC" w:rsidRPr="008D1CBF" w14:paraId="65C41991" w14:textId="77777777" w:rsidTr="00580576">
        <w:tc>
          <w:tcPr>
            <w:tcW w:w="851" w:type="dxa"/>
          </w:tcPr>
          <w:p w14:paraId="6DF12323" w14:textId="77777777" w:rsidR="004041CC" w:rsidRPr="008D1CBF" w:rsidRDefault="004041CC" w:rsidP="007D6845">
            <w:pPr>
              <w:spacing w:line="360" w:lineRule="auto"/>
              <w:jc w:val="center"/>
              <w:rPr>
                <w:sz w:val="24"/>
                <w:szCs w:val="24"/>
              </w:rPr>
            </w:pPr>
            <w:r w:rsidRPr="008D1CBF">
              <w:rPr>
                <w:sz w:val="24"/>
                <w:szCs w:val="24"/>
              </w:rPr>
              <w:t>15</w:t>
            </w:r>
          </w:p>
        </w:tc>
        <w:tc>
          <w:tcPr>
            <w:tcW w:w="3827" w:type="dxa"/>
          </w:tcPr>
          <w:p w14:paraId="3B0C8E10" w14:textId="0CF955A5" w:rsidR="004041CC" w:rsidRDefault="004041CC" w:rsidP="007D6845">
            <w:pPr>
              <w:spacing w:line="360" w:lineRule="auto"/>
              <w:rPr>
                <w:sz w:val="24"/>
                <w:szCs w:val="24"/>
              </w:rPr>
            </w:pPr>
            <w:r w:rsidRPr="004041CC">
              <w:rPr>
                <w:rFonts w:hint="eastAsia"/>
                <w:b/>
                <w:sz w:val="24"/>
                <w:szCs w:val="24"/>
              </w:rPr>
              <w:t>内容</w:t>
            </w:r>
            <w:r>
              <w:rPr>
                <w:rFonts w:hint="eastAsia"/>
                <w:sz w:val="24"/>
                <w:szCs w:val="24"/>
              </w:rPr>
              <w:t>：</w:t>
            </w:r>
          </w:p>
          <w:p w14:paraId="545751A3" w14:textId="5623DC94" w:rsidR="004041CC" w:rsidRDefault="004041CC" w:rsidP="007D6845">
            <w:pPr>
              <w:spacing w:line="360" w:lineRule="auto"/>
              <w:rPr>
                <w:sz w:val="24"/>
                <w:szCs w:val="24"/>
              </w:rPr>
            </w:pPr>
            <w:r>
              <w:rPr>
                <w:rFonts w:hint="eastAsia"/>
                <w:sz w:val="24"/>
                <w:szCs w:val="24"/>
              </w:rPr>
              <w:t>1</w:t>
            </w:r>
            <w:r>
              <w:rPr>
                <w:rFonts w:hint="eastAsia"/>
                <w:sz w:val="24"/>
                <w:szCs w:val="24"/>
              </w:rPr>
              <w:t>、人物头部解剖及人体解剖知识</w:t>
            </w:r>
            <w:r w:rsidR="00C64EEA">
              <w:rPr>
                <w:rFonts w:hint="eastAsia"/>
                <w:sz w:val="24"/>
                <w:szCs w:val="24"/>
              </w:rPr>
              <w:t>；</w:t>
            </w:r>
          </w:p>
          <w:p w14:paraId="7609F90F" w14:textId="38D20C7B" w:rsidR="004041CC" w:rsidRDefault="004041CC" w:rsidP="007D6845">
            <w:pPr>
              <w:spacing w:line="360" w:lineRule="auto"/>
              <w:rPr>
                <w:sz w:val="24"/>
                <w:szCs w:val="24"/>
              </w:rPr>
            </w:pPr>
            <w:r>
              <w:rPr>
                <w:rFonts w:hint="eastAsia"/>
                <w:sz w:val="24"/>
                <w:szCs w:val="24"/>
              </w:rPr>
              <w:t>2</w:t>
            </w:r>
            <w:r>
              <w:rPr>
                <w:rFonts w:hint="eastAsia"/>
                <w:sz w:val="24"/>
                <w:szCs w:val="24"/>
              </w:rPr>
              <w:t>、圆雕的基本常识（形体、结构）</w:t>
            </w:r>
            <w:r w:rsidR="00C64EEA">
              <w:rPr>
                <w:rFonts w:hint="eastAsia"/>
                <w:sz w:val="24"/>
                <w:szCs w:val="24"/>
              </w:rPr>
              <w:t>；</w:t>
            </w:r>
          </w:p>
          <w:p w14:paraId="0356D78D" w14:textId="5C52D84D" w:rsidR="004041CC" w:rsidRDefault="004041CC" w:rsidP="007D6845">
            <w:pPr>
              <w:spacing w:line="360" w:lineRule="auto"/>
              <w:rPr>
                <w:sz w:val="24"/>
                <w:szCs w:val="24"/>
              </w:rPr>
            </w:pPr>
            <w:r>
              <w:rPr>
                <w:rFonts w:hint="eastAsia"/>
                <w:sz w:val="24"/>
                <w:szCs w:val="24"/>
              </w:rPr>
              <w:t>3</w:t>
            </w:r>
            <w:r>
              <w:rPr>
                <w:rFonts w:hint="eastAsia"/>
                <w:sz w:val="24"/>
                <w:szCs w:val="24"/>
              </w:rPr>
              <w:t>、圆雕材料：泥的特性</w:t>
            </w:r>
            <w:r w:rsidR="00C64EEA">
              <w:rPr>
                <w:rFonts w:hint="eastAsia"/>
                <w:sz w:val="24"/>
                <w:szCs w:val="24"/>
              </w:rPr>
              <w:t>；</w:t>
            </w:r>
          </w:p>
          <w:p w14:paraId="6D1517D5" w14:textId="2A3C744B" w:rsidR="00C64EEA" w:rsidRDefault="00C64EEA" w:rsidP="007D6845">
            <w:pPr>
              <w:spacing w:line="360" w:lineRule="auto"/>
              <w:rPr>
                <w:sz w:val="24"/>
                <w:szCs w:val="24"/>
              </w:rPr>
            </w:pPr>
            <w:r>
              <w:rPr>
                <w:rFonts w:hint="eastAsia"/>
                <w:sz w:val="24"/>
                <w:szCs w:val="24"/>
              </w:rPr>
              <w:t>4</w:t>
            </w:r>
            <w:r>
              <w:rPr>
                <w:rFonts w:hint="eastAsia"/>
                <w:sz w:val="24"/>
                <w:szCs w:val="24"/>
              </w:rPr>
              <w:t>、圆雕写生的步骤、方法、技巧。</w:t>
            </w:r>
          </w:p>
          <w:p w14:paraId="533A1C93" w14:textId="46CA3CD3" w:rsidR="004041CC" w:rsidRPr="004041CC" w:rsidRDefault="004041CC" w:rsidP="007D6845">
            <w:pPr>
              <w:spacing w:line="360" w:lineRule="auto"/>
              <w:rPr>
                <w:b/>
                <w:sz w:val="24"/>
                <w:szCs w:val="24"/>
              </w:rPr>
            </w:pPr>
            <w:r w:rsidRPr="004041CC">
              <w:rPr>
                <w:rFonts w:hint="eastAsia"/>
                <w:b/>
                <w:sz w:val="24"/>
                <w:szCs w:val="24"/>
              </w:rPr>
              <w:t>重点难点</w:t>
            </w:r>
            <w:r>
              <w:rPr>
                <w:rFonts w:hint="eastAsia"/>
                <w:b/>
                <w:sz w:val="24"/>
                <w:szCs w:val="24"/>
              </w:rPr>
              <w:t>：</w:t>
            </w:r>
          </w:p>
          <w:p w14:paraId="578C5114" w14:textId="640360C7" w:rsidR="004041CC" w:rsidRDefault="004041CC" w:rsidP="007D6845">
            <w:pPr>
              <w:spacing w:line="360" w:lineRule="auto"/>
              <w:rPr>
                <w:sz w:val="24"/>
                <w:szCs w:val="24"/>
              </w:rPr>
            </w:pPr>
            <w:r>
              <w:rPr>
                <w:rFonts w:hint="eastAsia"/>
                <w:sz w:val="24"/>
                <w:szCs w:val="24"/>
              </w:rPr>
              <w:t>1</w:t>
            </w:r>
            <w:r>
              <w:rPr>
                <w:rFonts w:hint="eastAsia"/>
                <w:sz w:val="24"/>
                <w:szCs w:val="24"/>
              </w:rPr>
              <w:t>、圆雕形体的特殊性（与平面的不同的关键</w:t>
            </w:r>
            <w:r w:rsidR="00C64EEA">
              <w:rPr>
                <w:rFonts w:hint="eastAsia"/>
                <w:sz w:val="24"/>
                <w:szCs w:val="24"/>
              </w:rPr>
              <w:t>：纵深</w:t>
            </w:r>
            <w:r>
              <w:rPr>
                <w:rFonts w:hint="eastAsia"/>
                <w:sz w:val="24"/>
                <w:szCs w:val="24"/>
              </w:rPr>
              <w:t>）</w:t>
            </w:r>
            <w:r w:rsidR="00C64EEA">
              <w:rPr>
                <w:rFonts w:hint="eastAsia"/>
                <w:sz w:val="24"/>
                <w:szCs w:val="24"/>
              </w:rPr>
              <w:t>；</w:t>
            </w:r>
          </w:p>
          <w:p w14:paraId="2F02F23B" w14:textId="7318EF13" w:rsidR="004041CC" w:rsidRDefault="004041CC" w:rsidP="007D6845">
            <w:pPr>
              <w:spacing w:line="360" w:lineRule="auto"/>
              <w:rPr>
                <w:sz w:val="24"/>
                <w:szCs w:val="24"/>
              </w:rPr>
            </w:pPr>
            <w:r>
              <w:rPr>
                <w:rFonts w:hint="eastAsia"/>
                <w:sz w:val="24"/>
                <w:szCs w:val="24"/>
              </w:rPr>
              <w:t>2</w:t>
            </w:r>
            <w:r w:rsidR="00002BFD">
              <w:rPr>
                <w:rFonts w:hint="eastAsia"/>
                <w:sz w:val="24"/>
                <w:szCs w:val="24"/>
              </w:rPr>
              <w:t>、</w:t>
            </w:r>
            <w:r>
              <w:rPr>
                <w:rFonts w:hint="eastAsia"/>
                <w:sz w:val="24"/>
                <w:szCs w:val="24"/>
              </w:rPr>
              <w:t>圆雕</w:t>
            </w:r>
            <w:r w:rsidR="00002BFD">
              <w:rPr>
                <w:rFonts w:hint="eastAsia"/>
                <w:sz w:val="24"/>
                <w:szCs w:val="24"/>
              </w:rPr>
              <w:t>步骤的重要性</w:t>
            </w:r>
            <w:r w:rsidR="00C64EEA">
              <w:rPr>
                <w:rFonts w:hint="eastAsia"/>
                <w:sz w:val="24"/>
                <w:szCs w:val="24"/>
              </w:rPr>
              <w:t>。</w:t>
            </w:r>
          </w:p>
          <w:p w14:paraId="38C45427" w14:textId="68876FB9" w:rsidR="004041CC" w:rsidRPr="004041CC" w:rsidRDefault="004041CC" w:rsidP="007D6845">
            <w:pPr>
              <w:spacing w:line="360" w:lineRule="auto"/>
              <w:rPr>
                <w:b/>
                <w:sz w:val="24"/>
                <w:szCs w:val="24"/>
              </w:rPr>
            </w:pPr>
            <w:r w:rsidRPr="004041CC">
              <w:rPr>
                <w:rFonts w:hint="eastAsia"/>
                <w:b/>
                <w:sz w:val="24"/>
                <w:szCs w:val="24"/>
              </w:rPr>
              <w:t>课时</w:t>
            </w:r>
            <w:r>
              <w:rPr>
                <w:rFonts w:hint="eastAsia"/>
                <w:b/>
                <w:sz w:val="24"/>
                <w:szCs w:val="24"/>
              </w:rPr>
              <w:t>：</w:t>
            </w:r>
          </w:p>
          <w:p w14:paraId="74C06C08" w14:textId="5E39BB9E" w:rsidR="004041CC" w:rsidRDefault="004041CC" w:rsidP="007D6845">
            <w:pPr>
              <w:spacing w:line="360" w:lineRule="auto"/>
              <w:rPr>
                <w:sz w:val="24"/>
                <w:szCs w:val="24"/>
              </w:rPr>
            </w:pPr>
            <w:r>
              <w:rPr>
                <w:rFonts w:hint="eastAsia"/>
                <w:sz w:val="24"/>
                <w:szCs w:val="24"/>
              </w:rPr>
              <w:t>1</w:t>
            </w:r>
            <w:r>
              <w:rPr>
                <w:rFonts w:hint="eastAsia"/>
                <w:sz w:val="24"/>
                <w:szCs w:val="24"/>
              </w:rPr>
              <w:t>、</w:t>
            </w:r>
            <w:r w:rsidR="00C64EEA">
              <w:rPr>
                <w:rFonts w:hint="eastAsia"/>
                <w:sz w:val="24"/>
                <w:szCs w:val="24"/>
              </w:rPr>
              <w:t>知识</w:t>
            </w:r>
            <w:r>
              <w:rPr>
                <w:rFonts w:hint="eastAsia"/>
                <w:sz w:val="24"/>
                <w:szCs w:val="24"/>
              </w:rPr>
              <w:t>讲授</w:t>
            </w:r>
            <w:r>
              <w:rPr>
                <w:rFonts w:hint="eastAsia"/>
                <w:sz w:val="24"/>
                <w:szCs w:val="24"/>
              </w:rPr>
              <w:t>4</w:t>
            </w:r>
            <w:r>
              <w:rPr>
                <w:rFonts w:hint="eastAsia"/>
                <w:sz w:val="24"/>
                <w:szCs w:val="24"/>
              </w:rPr>
              <w:t>课时</w:t>
            </w:r>
            <w:r w:rsidR="00C64EEA">
              <w:rPr>
                <w:rFonts w:hint="eastAsia"/>
                <w:sz w:val="24"/>
                <w:szCs w:val="24"/>
              </w:rPr>
              <w:t>；</w:t>
            </w:r>
          </w:p>
          <w:p w14:paraId="56DDD7CB" w14:textId="67DF7E54" w:rsidR="004041CC" w:rsidRPr="008D1CBF" w:rsidRDefault="004041CC" w:rsidP="007D6845">
            <w:pPr>
              <w:spacing w:line="360" w:lineRule="auto"/>
              <w:rPr>
                <w:sz w:val="24"/>
                <w:szCs w:val="24"/>
              </w:rPr>
            </w:pPr>
            <w:r>
              <w:rPr>
                <w:rFonts w:hint="eastAsia"/>
                <w:sz w:val="24"/>
                <w:szCs w:val="24"/>
              </w:rPr>
              <w:t>2</w:t>
            </w:r>
            <w:r>
              <w:rPr>
                <w:rFonts w:hint="eastAsia"/>
                <w:sz w:val="24"/>
                <w:szCs w:val="24"/>
              </w:rPr>
              <w:t>、写生实践</w:t>
            </w:r>
            <w:r>
              <w:rPr>
                <w:rFonts w:hint="eastAsia"/>
                <w:sz w:val="24"/>
                <w:szCs w:val="24"/>
              </w:rPr>
              <w:t>12</w:t>
            </w:r>
            <w:r>
              <w:rPr>
                <w:rFonts w:hint="eastAsia"/>
                <w:sz w:val="24"/>
                <w:szCs w:val="24"/>
              </w:rPr>
              <w:t>课时</w:t>
            </w:r>
            <w:r w:rsidR="00C64EEA">
              <w:rPr>
                <w:rFonts w:hint="eastAsia"/>
                <w:sz w:val="24"/>
                <w:szCs w:val="24"/>
              </w:rPr>
              <w:t>。</w:t>
            </w:r>
          </w:p>
        </w:tc>
        <w:tc>
          <w:tcPr>
            <w:tcW w:w="2552" w:type="dxa"/>
          </w:tcPr>
          <w:p w14:paraId="537994D9" w14:textId="77777777" w:rsidR="007D6845" w:rsidRDefault="004041CC" w:rsidP="007D6845">
            <w:pPr>
              <w:spacing w:line="360" w:lineRule="auto"/>
              <w:rPr>
                <w:sz w:val="24"/>
                <w:szCs w:val="24"/>
              </w:rPr>
            </w:pPr>
            <w:r>
              <w:rPr>
                <w:sz w:val="24"/>
                <w:szCs w:val="24"/>
              </w:rPr>
              <w:t>课堂讲授</w:t>
            </w:r>
            <w:r w:rsidR="007D6845">
              <w:rPr>
                <w:rFonts w:hint="eastAsia"/>
                <w:sz w:val="24"/>
                <w:szCs w:val="24"/>
              </w:rPr>
              <w:t>、讨论及实践结合</w:t>
            </w:r>
            <w:r>
              <w:rPr>
                <w:rFonts w:hint="eastAsia"/>
                <w:sz w:val="24"/>
                <w:szCs w:val="24"/>
              </w:rPr>
              <w:t>；</w:t>
            </w:r>
          </w:p>
          <w:p w14:paraId="534AA337" w14:textId="77777777" w:rsidR="00C64EEA" w:rsidRDefault="007D6845" w:rsidP="007D6845">
            <w:pPr>
              <w:spacing w:line="360" w:lineRule="auto"/>
              <w:rPr>
                <w:sz w:val="24"/>
                <w:szCs w:val="24"/>
              </w:rPr>
            </w:pPr>
            <w:r>
              <w:rPr>
                <w:rFonts w:hint="eastAsia"/>
                <w:sz w:val="24"/>
                <w:szCs w:val="24"/>
              </w:rPr>
              <w:t>1</w:t>
            </w:r>
            <w:r>
              <w:rPr>
                <w:rFonts w:hint="eastAsia"/>
                <w:sz w:val="24"/>
                <w:szCs w:val="24"/>
              </w:rPr>
              <w:t>、</w:t>
            </w:r>
            <w:r w:rsidR="00C64EEA">
              <w:rPr>
                <w:rFonts w:hint="eastAsia"/>
                <w:sz w:val="24"/>
                <w:szCs w:val="24"/>
              </w:rPr>
              <w:t>简单讲解人体解剖，重点介绍头部。</w:t>
            </w:r>
          </w:p>
          <w:p w14:paraId="252AB907" w14:textId="468FEDA6" w:rsidR="004041CC" w:rsidRDefault="00C64EEA" w:rsidP="007D6845">
            <w:pPr>
              <w:spacing w:line="360" w:lineRule="auto"/>
              <w:rPr>
                <w:sz w:val="24"/>
                <w:szCs w:val="24"/>
              </w:rPr>
            </w:pPr>
            <w:r>
              <w:rPr>
                <w:rFonts w:hint="eastAsia"/>
                <w:sz w:val="24"/>
                <w:szCs w:val="24"/>
              </w:rPr>
              <w:t>2</w:t>
            </w:r>
            <w:r>
              <w:rPr>
                <w:rFonts w:hint="eastAsia"/>
                <w:sz w:val="24"/>
                <w:szCs w:val="24"/>
              </w:rPr>
              <w:t>、分析及讨论</w:t>
            </w:r>
            <w:r w:rsidR="007D6845">
              <w:rPr>
                <w:rFonts w:hint="eastAsia"/>
                <w:sz w:val="24"/>
                <w:szCs w:val="24"/>
              </w:rPr>
              <w:t>优秀作品、经典圆雕作品</w:t>
            </w:r>
            <w:r>
              <w:rPr>
                <w:rFonts w:hint="eastAsia"/>
                <w:sz w:val="24"/>
                <w:szCs w:val="24"/>
              </w:rPr>
              <w:t>的艺术特征及品质</w:t>
            </w:r>
            <w:r w:rsidR="004041CC">
              <w:rPr>
                <w:rFonts w:hint="eastAsia"/>
                <w:sz w:val="24"/>
                <w:szCs w:val="24"/>
              </w:rPr>
              <w:t>；</w:t>
            </w:r>
          </w:p>
          <w:p w14:paraId="2CA0B801" w14:textId="45FBCA0E" w:rsidR="007D6845" w:rsidRDefault="00C64EEA" w:rsidP="007D6845">
            <w:pPr>
              <w:spacing w:line="360" w:lineRule="auto"/>
              <w:rPr>
                <w:sz w:val="24"/>
                <w:szCs w:val="24"/>
              </w:rPr>
            </w:pPr>
            <w:r>
              <w:rPr>
                <w:rFonts w:hint="eastAsia"/>
                <w:sz w:val="24"/>
                <w:szCs w:val="24"/>
              </w:rPr>
              <w:t>3</w:t>
            </w:r>
            <w:r w:rsidR="007D6845">
              <w:rPr>
                <w:rFonts w:hint="eastAsia"/>
                <w:sz w:val="24"/>
                <w:szCs w:val="24"/>
              </w:rPr>
              <w:t>、</w:t>
            </w:r>
            <w:r>
              <w:rPr>
                <w:rFonts w:hint="eastAsia"/>
                <w:sz w:val="24"/>
                <w:szCs w:val="24"/>
              </w:rPr>
              <w:t>示范讲授圆雕写生步骤及要点；</w:t>
            </w:r>
          </w:p>
          <w:p w14:paraId="67835C7E" w14:textId="1A9CC86E" w:rsidR="00C64EEA" w:rsidRDefault="00C64EEA" w:rsidP="007D6845">
            <w:pPr>
              <w:spacing w:line="360" w:lineRule="auto"/>
              <w:rPr>
                <w:sz w:val="24"/>
                <w:szCs w:val="24"/>
              </w:rPr>
            </w:pPr>
            <w:r>
              <w:rPr>
                <w:rFonts w:hint="eastAsia"/>
                <w:sz w:val="24"/>
                <w:szCs w:val="24"/>
              </w:rPr>
              <w:t>4</w:t>
            </w:r>
            <w:r>
              <w:rPr>
                <w:rFonts w:hint="eastAsia"/>
                <w:sz w:val="24"/>
                <w:szCs w:val="24"/>
              </w:rPr>
              <w:t>、一对一讨论、指导学生写生的难点及问题</w:t>
            </w:r>
          </w:p>
          <w:p w14:paraId="17AC7E1C" w14:textId="3B14A9E9" w:rsidR="00C64EEA" w:rsidRPr="008D1CBF" w:rsidRDefault="00C64EEA" w:rsidP="007D6845">
            <w:pPr>
              <w:spacing w:line="360" w:lineRule="auto"/>
              <w:rPr>
                <w:sz w:val="24"/>
                <w:szCs w:val="24"/>
              </w:rPr>
            </w:pPr>
          </w:p>
        </w:tc>
        <w:tc>
          <w:tcPr>
            <w:tcW w:w="1559" w:type="dxa"/>
          </w:tcPr>
          <w:p w14:paraId="369131FA" w14:textId="2E1D7E4C" w:rsidR="00C64EEA" w:rsidRDefault="00C64EEA" w:rsidP="00C64EEA">
            <w:pPr>
              <w:spacing w:line="360" w:lineRule="auto"/>
              <w:rPr>
                <w:sz w:val="24"/>
                <w:szCs w:val="24"/>
              </w:rPr>
            </w:pPr>
            <w:r>
              <w:rPr>
                <w:rFonts w:hint="eastAsia"/>
                <w:sz w:val="24"/>
                <w:szCs w:val="24"/>
              </w:rPr>
              <w:t>1</w:t>
            </w:r>
            <w:r>
              <w:rPr>
                <w:rFonts w:hint="eastAsia"/>
                <w:sz w:val="24"/>
                <w:szCs w:val="24"/>
              </w:rPr>
              <w:t>、阅读参考书、查找网络圆雕资料或学习视频</w:t>
            </w:r>
            <w:r w:rsidR="00986B60">
              <w:rPr>
                <w:rFonts w:hint="eastAsia"/>
                <w:sz w:val="24"/>
                <w:szCs w:val="24"/>
              </w:rPr>
              <w:t>；</w:t>
            </w:r>
          </w:p>
          <w:p w14:paraId="3C82EBFF" w14:textId="12E91562" w:rsidR="004041CC" w:rsidRDefault="00C64EEA" w:rsidP="00C64EEA">
            <w:pPr>
              <w:spacing w:line="360" w:lineRule="auto"/>
              <w:rPr>
                <w:sz w:val="24"/>
                <w:szCs w:val="24"/>
              </w:rPr>
            </w:pPr>
            <w:r>
              <w:rPr>
                <w:rFonts w:hint="eastAsia"/>
                <w:sz w:val="24"/>
                <w:szCs w:val="24"/>
              </w:rPr>
              <w:t>2</w:t>
            </w:r>
            <w:r>
              <w:rPr>
                <w:rFonts w:hint="eastAsia"/>
                <w:sz w:val="24"/>
                <w:szCs w:val="24"/>
              </w:rPr>
              <w:t>、书写</w:t>
            </w:r>
            <w:r w:rsidR="004041CC">
              <w:rPr>
                <w:rFonts w:hint="eastAsia"/>
                <w:sz w:val="24"/>
                <w:szCs w:val="24"/>
              </w:rPr>
              <w:t>大师雕塑作品</w:t>
            </w:r>
            <w:r>
              <w:rPr>
                <w:rFonts w:hint="eastAsia"/>
                <w:sz w:val="24"/>
                <w:szCs w:val="24"/>
              </w:rPr>
              <w:t>学习体会，思考雕塑</w:t>
            </w:r>
            <w:r w:rsidR="00986B60">
              <w:rPr>
                <w:rFonts w:hint="eastAsia"/>
                <w:sz w:val="24"/>
                <w:szCs w:val="24"/>
              </w:rPr>
              <w:t>与主修专业</w:t>
            </w:r>
            <w:r>
              <w:rPr>
                <w:rFonts w:hint="eastAsia"/>
                <w:sz w:val="24"/>
                <w:szCs w:val="24"/>
              </w:rPr>
              <w:t>的</w:t>
            </w:r>
            <w:r w:rsidR="00986B60">
              <w:rPr>
                <w:rFonts w:hint="eastAsia"/>
                <w:sz w:val="24"/>
                <w:szCs w:val="24"/>
              </w:rPr>
              <w:t>不同</w:t>
            </w:r>
            <w:r w:rsidR="00986B60">
              <w:rPr>
                <w:rFonts w:hint="eastAsia"/>
                <w:sz w:val="24"/>
                <w:szCs w:val="24"/>
              </w:rPr>
              <w:t>1</w:t>
            </w:r>
            <w:r w:rsidR="00986B60">
              <w:rPr>
                <w:rFonts w:hint="eastAsia"/>
                <w:sz w:val="24"/>
                <w:szCs w:val="24"/>
              </w:rPr>
              <w:t>篇小论文；</w:t>
            </w:r>
          </w:p>
          <w:p w14:paraId="12E61218" w14:textId="5DBF011A" w:rsidR="00986B60" w:rsidRDefault="00986B60" w:rsidP="00C64EEA">
            <w:pPr>
              <w:spacing w:line="360" w:lineRule="auto"/>
              <w:rPr>
                <w:sz w:val="24"/>
                <w:szCs w:val="24"/>
              </w:rPr>
            </w:pPr>
          </w:p>
          <w:p w14:paraId="4F6EB936" w14:textId="114F668A" w:rsidR="00986B60" w:rsidRPr="008D1CBF" w:rsidRDefault="00986B60" w:rsidP="00C64EEA">
            <w:pPr>
              <w:spacing w:line="360" w:lineRule="auto"/>
              <w:rPr>
                <w:sz w:val="24"/>
                <w:szCs w:val="24"/>
              </w:rPr>
            </w:pPr>
          </w:p>
        </w:tc>
      </w:tr>
      <w:tr w:rsidR="004041CC" w:rsidRPr="008D1CBF" w14:paraId="5402876A" w14:textId="77777777" w:rsidTr="00580576">
        <w:tc>
          <w:tcPr>
            <w:tcW w:w="851" w:type="dxa"/>
          </w:tcPr>
          <w:p w14:paraId="2F15BE6C" w14:textId="77777777" w:rsidR="004041CC" w:rsidRPr="008D1CBF" w:rsidRDefault="004041CC" w:rsidP="007D6845">
            <w:pPr>
              <w:spacing w:line="360" w:lineRule="auto"/>
              <w:jc w:val="center"/>
              <w:rPr>
                <w:sz w:val="24"/>
                <w:szCs w:val="24"/>
              </w:rPr>
            </w:pPr>
            <w:r w:rsidRPr="008D1CBF">
              <w:rPr>
                <w:sz w:val="24"/>
                <w:szCs w:val="24"/>
              </w:rPr>
              <w:t>16</w:t>
            </w:r>
          </w:p>
        </w:tc>
        <w:tc>
          <w:tcPr>
            <w:tcW w:w="3827" w:type="dxa"/>
          </w:tcPr>
          <w:p w14:paraId="38A592DE" w14:textId="77777777" w:rsidR="00986B60" w:rsidRDefault="00986B60" w:rsidP="00986B60">
            <w:pPr>
              <w:spacing w:line="360" w:lineRule="auto"/>
              <w:rPr>
                <w:sz w:val="24"/>
                <w:szCs w:val="24"/>
              </w:rPr>
            </w:pPr>
            <w:r w:rsidRPr="004041CC">
              <w:rPr>
                <w:rFonts w:hint="eastAsia"/>
                <w:b/>
                <w:sz w:val="24"/>
                <w:szCs w:val="24"/>
              </w:rPr>
              <w:t>内容</w:t>
            </w:r>
            <w:r>
              <w:rPr>
                <w:rFonts w:hint="eastAsia"/>
                <w:sz w:val="24"/>
                <w:szCs w:val="24"/>
              </w:rPr>
              <w:t>：</w:t>
            </w:r>
          </w:p>
          <w:p w14:paraId="4300209F" w14:textId="204986DC" w:rsidR="00986B60" w:rsidRDefault="00986B60" w:rsidP="00986B60">
            <w:pPr>
              <w:spacing w:line="360" w:lineRule="auto"/>
              <w:rPr>
                <w:sz w:val="24"/>
                <w:szCs w:val="24"/>
              </w:rPr>
            </w:pPr>
            <w:r>
              <w:rPr>
                <w:rFonts w:hint="eastAsia"/>
                <w:sz w:val="24"/>
                <w:szCs w:val="24"/>
              </w:rPr>
              <w:t>1</w:t>
            </w:r>
            <w:r>
              <w:rPr>
                <w:rFonts w:hint="eastAsia"/>
                <w:sz w:val="24"/>
                <w:szCs w:val="24"/>
              </w:rPr>
              <w:t>、人物头部解剖与圆雕形体的结合；</w:t>
            </w:r>
          </w:p>
          <w:p w14:paraId="76F042A8" w14:textId="3FC760BE" w:rsidR="00986B60" w:rsidRDefault="00986B60" w:rsidP="00986B60">
            <w:pPr>
              <w:spacing w:line="360" w:lineRule="auto"/>
              <w:rPr>
                <w:sz w:val="24"/>
                <w:szCs w:val="24"/>
              </w:rPr>
            </w:pPr>
            <w:r>
              <w:rPr>
                <w:rFonts w:hint="eastAsia"/>
                <w:sz w:val="24"/>
                <w:szCs w:val="24"/>
              </w:rPr>
              <w:t>2</w:t>
            </w:r>
            <w:r>
              <w:rPr>
                <w:rFonts w:hint="eastAsia"/>
                <w:sz w:val="24"/>
                <w:szCs w:val="24"/>
              </w:rPr>
              <w:t>、圆雕写生细节表现；</w:t>
            </w:r>
          </w:p>
          <w:p w14:paraId="7A3A317F" w14:textId="136A0621" w:rsidR="00986B60" w:rsidRDefault="00986B60" w:rsidP="00986B60">
            <w:pPr>
              <w:spacing w:line="360" w:lineRule="auto"/>
              <w:rPr>
                <w:sz w:val="24"/>
                <w:szCs w:val="24"/>
              </w:rPr>
            </w:pPr>
            <w:r>
              <w:rPr>
                <w:rFonts w:hint="eastAsia"/>
                <w:sz w:val="24"/>
                <w:szCs w:val="24"/>
              </w:rPr>
              <w:t>3</w:t>
            </w:r>
            <w:r>
              <w:rPr>
                <w:rFonts w:hint="eastAsia"/>
                <w:sz w:val="24"/>
                <w:szCs w:val="24"/>
              </w:rPr>
              <w:t>、圆雕写生的情感表达；</w:t>
            </w:r>
          </w:p>
          <w:p w14:paraId="5FFE9979" w14:textId="7FFE7954" w:rsidR="004F6A80" w:rsidRDefault="00986B60" w:rsidP="00986B60">
            <w:pPr>
              <w:spacing w:line="360" w:lineRule="auto"/>
              <w:rPr>
                <w:sz w:val="24"/>
                <w:szCs w:val="24"/>
              </w:rPr>
            </w:pPr>
            <w:r>
              <w:rPr>
                <w:rFonts w:hint="eastAsia"/>
                <w:sz w:val="24"/>
                <w:szCs w:val="24"/>
              </w:rPr>
              <w:t>4</w:t>
            </w:r>
            <w:r>
              <w:rPr>
                <w:rFonts w:hint="eastAsia"/>
                <w:sz w:val="24"/>
                <w:szCs w:val="24"/>
              </w:rPr>
              <w:t>、圆雕写生的整体性。</w:t>
            </w:r>
          </w:p>
          <w:p w14:paraId="31E75215" w14:textId="77777777" w:rsidR="00986B60" w:rsidRPr="004041CC" w:rsidRDefault="00986B60" w:rsidP="00986B60">
            <w:pPr>
              <w:spacing w:line="360" w:lineRule="auto"/>
              <w:rPr>
                <w:b/>
                <w:sz w:val="24"/>
                <w:szCs w:val="24"/>
              </w:rPr>
            </w:pPr>
            <w:r w:rsidRPr="004041CC">
              <w:rPr>
                <w:rFonts w:hint="eastAsia"/>
                <w:b/>
                <w:sz w:val="24"/>
                <w:szCs w:val="24"/>
              </w:rPr>
              <w:t>重点难点</w:t>
            </w:r>
            <w:r>
              <w:rPr>
                <w:rFonts w:hint="eastAsia"/>
                <w:b/>
                <w:sz w:val="24"/>
                <w:szCs w:val="24"/>
              </w:rPr>
              <w:t>：</w:t>
            </w:r>
          </w:p>
          <w:p w14:paraId="1244AB6D" w14:textId="77777777" w:rsidR="00986B60" w:rsidRDefault="00986B60" w:rsidP="00986B60">
            <w:pPr>
              <w:spacing w:line="360" w:lineRule="auto"/>
              <w:rPr>
                <w:sz w:val="24"/>
                <w:szCs w:val="24"/>
              </w:rPr>
            </w:pPr>
            <w:r>
              <w:rPr>
                <w:rFonts w:hint="eastAsia"/>
                <w:sz w:val="24"/>
                <w:szCs w:val="24"/>
              </w:rPr>
              <w:t>1</w:t>
            </w:r>
            <w:r>
              <w:rPr>
                <w:rFonts w:hint="eastAsia"/>
                <w:sz w:val="24"/>
                <w:szCs w:val="24"/>
              </w:rPr>
              <w:t>、圆雕形体的特殊性（与平面的不同的关键：纵深）；</w:t>
            </w:r>
          </w:p>
          <w:p w14:paraId="6F71261F" w14:textId="4766F5FA" w:rsidR="00986B60" w:rsidRDefault="00986B60" w:rsidP="00986B60">
            <w:pPr>
              <w:spacing w:line="360" w:lineRule="auto"/>
              <w:rPr>
                <w:sz w:val="24"/>
                <w:szCs w:val="24"/>
              </w:rPr>
            </w:pPr>
            <w:r>
              <w:rPr>
                <w:rFonts w:hint="eastAsia"/>
                <w:sz w:val="24"/>
                <w:szCs w:val="24"/>
              </w:rPr>
              <w:t>2</w:t>
            </w:r>
            <w:r>
              <w:rPr>
                <w:rFonts w:hint="eastAsia"/>
                <w:sz w:val="24"/>
                <w:szCs w:val="24"/>
              </w:rPr>
              <w:t>、圆雕的艺术表达。</w:t>
            </w:r>
          </w:p>
          <w:p w14:paraId="62D075EF" w14:textId="77777777" w:rsidR="00986B60" w:rsidRPr="004041CC" w:rsidRDefault="00986B60" w:rsidP="00986B60">
            <w:pPr>
              <w:spacing w:line="360" w:lineRule="auto"/>
              <w:rPr>
                <w:b/>
                <w:sz w:val="24"/>
                <w:szCs w:val="24"/>
              </w:rPr>
            </w:pPr>
            <w:r w:rsidRPr="004041CC">
              <w:rPr>
                <w:rFonts w:hint="eastAsia"/>
                <w:b/>
                <w:sz w:val="24"/>
                <w:szCs w:val="24"/>
              </w:rPr>
              <w:t>课时</w:t>
            </w:r>
            <w:r>
              <w:rPr>
                <w:rFonts w:hint="eastAsia"/>
                <w:b/>
                <w:sz w:val="24"/>
                <w:szCs w:val="24"/>
              </w:rPr>
              <w:t>：</w:t>
            </w:r>
          </w:p>
          <w:p w14:paraId="724949A2" w14:textId="35A45A96" w:rsidR="00986B60" w:rsidRDefault="00986B60" w:rsidP="00986B60">
            <w:pPr>
              <w:spacing w:line="360" w:lineRule="auto"/>
              <w:rPr>
                <w:sz w:val="24"/>
                <w:szCs w:val="24"/>
              </w:rPr>
            </w:pPr>
            <w:r>
              <w:rPr>
                <w:rFonts w:hint="eastAsia"/>
                <w:sz w:val="24"/>
                <w:szCs w:val="24"/>
              </w:rPr>
              <w:t>1</w:t>
            </w:r>
            <w:r>
              <w:rPr>
                <w:rFonts w:hint="eastAsia"/>
                <w:sz w:val="24"/>
                <w:szCs w:val="24"/>
              </w:rPr>
              <w:t>、知识讲授</w:t>
            </w:r>
            <w:r>
              <w:rPr>
                <w:rFonts w:hint="eastAsia"/>
                <w:sz w:val="24"/>
                <w:szCs w:val="24"/>
              </w:rPr>
              <w:t>3</w:t>
            </w:r>
            <w:r>
              <w:rPr>
                <w:rFonts w:hint="eastAsia"/>
                <w:sz w:val="24"/>
                <w:szCs w:val="24"/>
              </w:rPr>
              <w:t>课时；</w:t>
            </w:r>
          </w:p>
          <w:p w14:paraId="7036FA8A" w14:textId="4BF2C9F2" w:rsidR="004041CC" w:rsidRPr="008D1CBF" w:rsidRDefault="00986B60" w:rsidP="00986B60">
            <w:pPr>
              <w:spacing w:line="360" w:lineRule="auto"/>
              <w:rPr>
                <w:sz w:val="24"/>
                <w:szCs w:val="24"/>
              </w:rPr>
            </w:pPr>
            <w:r>
              <w:rPr>
                <w:rFonts w:hint="eastAsia"/>
                <w:sz w:val="24"/>
                <w:szCs w:val="24"/>
              </w:rPr>
              <w:t>2</w:t>
            </w:r>
            <w:r>
              <w:rPr>
                <w:rFonts w:hint="eastAsia"/>
                <w:sz w:val="24"/>
                <w:szCs w:val="24"/>
              </w:rPr>
              <w:t>、写生实践</w:t>
            </w:r>
            <w:r>
              <w:rPr>
                <w:rFonts w:hint="eastAsia"/>
                <w:sz w:val="24"/>
                <w:szCs w:val="24"/>
              </w:rPr>
              <w:t>13</w:t>
            </w:r>
            <w:r>
              <w:rPr>
                <w:rFonts w:hint="eastAsia"/>
                <w:sz w:val="24"/>
                <w:szCs w:val="24"/>
              </w:rPr>
              <w:t>课时。</w:t>
            </w:r>
          </w:p>
        </w:tc>
        <w:tc>
          <w:tcPr>
            <w:tcW w:w="2552" w:type="dxa"/>
          </w:tcPr>
          <w:p w14:paraId="517CF89F" w14:textId="77777777" w:rsidR="00986B60" w:rsidRDefault="00986B60" w:rsidP="00986B60">
            <w:pPr>
              <w:spacing w:line="360" w:lineRule="auto"/>
              <w:rPr>
                <w:sz w:val="24"/>
                <w:szCs w:val="24"/>
              </w:rPr>
            </w:pPr>
            <w:r>
              <w:rPr>
                <w:sz w:val="24"/>
                <w:szCs w:val="24"/>
              </w:rPr>
              <w:t>课堂讲授</w:t>
            </w:r>
            <w:r>
              <w:rPr>
                <w:rFonts w:hint="eastAsia"/>
                <w:sz w:val="24"/>
                <w:szCs w:val="24"/>
              </w:rPr>
              <w:t>、讨论及实践结合；</w:t>
            </w:r>
          </w:p>
          <w:p w14:paraId="425AC12E" w14:textId="47207429" w:rsidR="00986B60" w:rsidRDefault="00986B60" w:rsidP="00986B60">
            <w:pPr>
              <w:spacing w:line="360" w:lineRule="auto"/>
              <w:rPr>
                <w:sz w:val="24"/>
                <w:szCs w:val="24"/>
              </w:rPr>
            </w:pPr>
            <w:r>
              <w:rPr>
                <w:rFonts w:hint="eastAsia"/>
                <w:sz w:val="24"/>
                <w:szCs w:val="24"/>
              </w:rPr>
              <w:t>1</w:t>
            </w:r>
            <w:r>
              <w:rPr>
                <w:rFonts w:hint="eastAsia"/>
                <w:sz w:val="24"/>
                <w:szCs w:val="24"/>
              </w:rPr>
              <w:t>、结合经典圆雕作品，讲解人体解剖，与雕塑形体的关联和表达。</w:t>
            </w:r>
          </w:p>
          <w:p w14:paraId="78A7FD3C" w14:textId="712E7DD6" w:rsidR="00986B60" w:rsidRDefault="00986B60" w:rsidP="00986B60">
            <w:pPr>
              <w:spacing w:line="360" w:lineRule="auto"/>
              <w:rPr>
                <w:sz w:val="24"/>
                <w:szCs w:val="24"/>
              </w:rPr>
            </w:pPr>
            <w:r>
              <w:rPr>
                <w:rFonts w:hint="eastAsia"/>
                <w:sz w:val="24"/>
                <w:szCs w:val="24"/>
              </w:rPr>
              <w:t>2</w:t>
            </w:r>
            <w:r>
              <w:rPr>
                <w:rFonts w:hint="eastAsia"/>
                <w:sz w:val="24"/>
                <w:szCs w:val="24"/>
              </w:rPr>
              <w:t>、通过模特的结构、特征、性格习惯，实践示范、讲授圆雕写生的情感表达；</w:t>
            </w:r>
          </w:p>
          <w:p w14:paraId="5FAAEBA5" w14:textId="1D4FAE21" w:rsidR="00986B60" w:rsidRDefault="00986B60" w:rsidP="00986B60">
            <w:pPr>
              <w:spacing w:line="360" w:lineRule="auto"/>
              <w:rPr>
                <w:sz w:val="24"/>
                <w:szCs w:val="24"/>
              </w:rPr>
            </w:pPr>
            <w:r>
              <w:rPr>
                <w:rFonts w:hint="eastAsia"/>
                <w:sz w:val="24"/>
                <w:szCs w:val="24"/>
              </w:rPr>
              <w:t>3</w:t>
            </w:r>
            <w:r>
              <w:rPr>
                <w:rFonts w:hint="eastAsia"/>
                <w:sz w:val="24"/>
                <w:szCs w:val="24"/>
              </w:rPr>
              <w:t>、一对一讨论、指导学生写生的难点及问题</w:t>
            </w:r>
          </w:p>
          <w:p w14:paraId="08368103" w14:textId="27D92C15" w:rsidR="004041CC" w:rsidRPr="008D1CBF" w:rsidRDefault="004041CC" w:rsidP="007D6845">
            <w:pPr>
              <w:spacing w:line="360" w:lineRule="auto"/>
              <w:rPr>
                <w:sz w:val="24"/>
                <w:szCs w:val="24"/>
              </w:rPr>
            </w:pPr>
          </w:p>
        </w:tc>
        <w:tc>
          <w:tcPr>
            <w:tcW w:w="1559" w:type="dxa"/>
          </w:tcPr>
          <w:p w14:paraId="0BC57B8C" w14:textId="3DC83EE3" w:rsidR="004041CC" w:rsidRDefault="004F6A80" w:rsidP="007D6845">
            <w:pPr>
              <w:spacing w:line="360" w:lineRule="auto"/>
              <w:rPr>
                <w:sz w:val="24"/>
                <w:szCs w:val="24"/>
              </w:rPr>
            </w:pPr>
            <w:r>
              <w:rPr>
                <w:rFonts w:hint="eastAsia"/>
                <w:sz w:val="24"/>
                <w:szCs w:val="24"/>
              </w:rPr>
              <w:t>1</w:t>
            </w:r>
            <w:r>
              <w:rPr>
                <w:rFonts w:hint="eastAsia"/>
                <w:sz w:val="24"/>
                <w:szCs w:val="24"/>
              </w:rPr>
              <w:t>、</w:t>
            </w:r>
            <w:r w:rsidR="004041CC">
              <w:rPr>
                <w:rFonts w:hint="eastAsia"/>
                <w:sz w:val="24"/>
                <w:szCs w:val="24"/>
              </w:rPr>
              <w:t>课内内容课外延续</w:t>
            </w:r>
            <w:r>
              <w:rPr>
                <w:rFonts w:hint="eastAsia"/>
                <w:sz w:val="24"/>
                <w:szCs w:val="24"/>
              </w:rPr>
              <w:t>，完成头像圆雕写生一件作品；</w:t>
            </w:r>
          </w:p>
          <w:p w14:paraId="2D28CF24" w14:textId="7AEFE3AF" w:rsidR="004F6A80" w:rsidRDefault="004F6A80" w:rsidP="004F6A80">
            <w:pPr>
              <w:spacing w:line="360" w:lineRule="auto"/>
              <w:rPr>
                <w:sz w:val="24"/>
                <w:szCs w:val="24"/>
              </w:rPr>
            </w:pPr>
            <w:r>
              <w:rPr>
                <w:rFonts w:hint="eastAsia"/>
                <w:sz w:val="24"/>
                <w:szCs w:val="24"/>
              </w:rPr>
              <w:t>2</w:t>
            </w:r>
            <w:r>
              <w:rPr>
                <w:rFonts w:hint="eastAsia"/>
                <w:sz w:val="24"/>
                <w:szCs w:val="24"/>
              </w:rPr>
              <w:t>、思考圆雕与主修专业的相同点，思考其对主修专业的借鉴的可能性，完成</w:t>
            </w:r>
            <w:r>
              <w:rPr>
                <w:rFonts w:hint="eastAsia"/>
                <w:sz w:val="24"/>
                <w:szCs w:val="24"/>
              </w:rPr>
              <w:t>1</w:t>
            </w:r>
            <w:r>
              <w:rPr>
                <w:rFonts w:hint="eastAsia"/>
                <w:sz w:val="24"/>
                <w:szCs w:val="24"/>
              </w:rPr>
              <w:t>篇小论文；</w:t>
            </w:r>
          </w:p>
          <w:p w14:paraId="2E0013C0" w14:textId="0BFC3D09" w:rsidR="004F6A80" w:rsidRPr="008D1CBF" w:rsidRDefault="004F6A80" w:rsidP="007D6845">
            <w:pPr>
              <w:spacing w:line="360" w:lineRule="auto"/>
              <w:rPr>
                <w:sz w:val="24"/>
                <w:szCs w:val="24"/>
              </w:rPr>
            </w:pPr>
          </w:p>
        </w:tc>
      </w:tr>
    </w:tbl>
    <w:p w14:paraId="0AF5A4A9" w14:textId="081ACCA5" w:rsidR="003A2580" w:rsidRPr="004F6A80" w:rsidRDefault="003A2580" w:rsidP="004F6A80">
      <w:pPr>
        <w:spacing w:line="360" w:lineRule="auto"/>
        <w:rPr>
          <w:sz w:val="24"/>
          <w:szCs w:val="24"/>
        </w:rPr>
      </w:pPr>
    </w:p>
    <w:p w14:paraId="0CBAAA75" w14:textId="77777777" w:rsidR="003A2580" w:rsidRPr="002E2F3A" w:rsidRDefault="003A2580" w:rsidP="003A2580">
      <w:pPr>
        <w:spacing w:line="360" w:lineRule="auto"/>
        <w:rPr>
          <w:rFonts w:ascii="Calibri" w:eastAsia="宋体" w:hAnsi="Calibri" w:cs="黑体"/>
          <w:sz w:val="24"/>
          <w:szCs w:val="24"/>
        </w:rPr>
      </w:pPr>
    </w:p>
    <w:p w14:paraId="702A13C8" w14:textId="77777777" w:rsidR="003A2580" w:rsidRDefault="003A2580" w:rsidP="003A2580">
      <w:pPr>
        <w:pStyle w:val="1"/>
        <w:spacing w:line="360" w:lineRule="auto"/>
        <w:ind w:firstLineChars="0" w:firstLine="0"/>
        <w:rPr>
          <w:b/>
          <w:sz w:val="28"/>
          <w:szCs w:val="28"/>
        </w:rPr>
      </w:pPr>
      <w:r>
        <w:rPr>
          <w:rFonts w:hint="eastAsia"/>
          <w:b/>
          <w:sz w:val="28"/>
          <w:szCs w:val="28"/>
        </w:rPr>
        <w:t>六、修读要求</w:t>
      </w:r>
      <w:r w:rsidRPr="004F34E5">
        <w:rPr>
          <w:rFonts w:hint="eastAsia"/>
          <w:sz w:val="24"/>
          <w:szCs w:val="24"/>
        </w:rPr>
        <w:t>（满足对应课程标准的第</w:t>
      </w:r>
      <w:r w:rsidRPr="004F34E5">
        <w:rPr>
          <w:rFonts w:ascii="Times New Roman" w:hAnsi="Times New Roman"/>
          <w:sz w:val="24"/>
          <w:szCs w:val="24"/>
        </w:rPr>
        <w:t>3</w:t>
      </w:r>
      <w:r w:rsidRPr="004F34E5">
        <w:rPr>
          <w:rFonts w:hint="eastAsia"/>
          <w:sz w:val="24"/>
          <w:szCs w:val="24"/>
        </w:rPr>
        <w:t>条）</w:t>
      </w:r>
    </w:p>
    <w:p w14:paraId="6AAEA4B2" w14:textId="4B54E794" w:rsidR="004F6A80" w:rsidRPr="00C41400" w:rsidRDefault="004F6A80" w:rsidP="004F6A80">
      <w:pPr>
        <w:spacing w:line="360" w:lineRule="auto"/>
        <w:ind w:firstLine="480"/>
        <w:rPr>
          <w:sz w:val="24"/>
          <w:szCs w:val="24"/>
        </w:rPr>
      </w:pPr>
      <w:r>
        <w:rPr>
          <w:rFonts w:hint="eastAsia"/>
          <w:sz w:val="24"/>
          <w:szCs w:val="24"/>
        </w:rPr>
        <w:t>1</w:t>
      </w:r>
      <w:r>
        <w:rPr>
          <w:rFonts w:hint="eastAsia"/>
          <w:sz w:val="24"/>
          <w:szCs w:val="24"/>
        </w:rPr>
        <w:t>、</w:t>
      </w:r>
      <w:r w:rsidRPr="00C41400">
        <w:rPr>
          <w:rFonts w:hint="eastAsia"/>
          <w:sz w:val="24"/>
          <w:szCs w:val="24"/>
        </w:rPr>
        <w:t>面授时学生积极参与课堂讨论，</w:t>
      </w:r>
      <w:r>
        <w:rPr>
          <w:rFonts w:hint="eastAsia"/>
          <w:sz w:val="24"/>
          <w:szCs w:val="24"/>
        </w:rPr>
        <w:t>学习圆雕的基本知识，能对其提出问题，并进行思考</w:t>
      </w:r>
      <w:r w:rsidRPr="00C41400">
        <w:rPr>
          <w:rFonts w:hint="eastAsia"/>
          <w:sz w:val="24"/>
          <w:szCs w:val="24"/>
        </w:rPr>
        <w:t>；</w:t>
      </w:r>
    </w:p>
    <w:p w14:paraId="48F12DAF" w14:textId="77777777" w:rsidR="004F6A80" w:rsidRPr="00C41400" w:rsidRDefault="004F6A80" w:rsidP="004F6A80">
      <w:pPr>
        <w:spacing w:line="360" w:lineRule="auto"/>
        <w:ind w:firstLine="480"/>
        <w:rPr>
          <w:sz w:val="24"/>
          <w:szCs w:val="24"/>
        </w:rPr>
      </w:pPr>
      <w:r>
        <w:rPr>
          <w:rFonts w:hint="eastAsia"/>
          <w:sz w:val="24"/>
          <w:szCs w:val="24"/>
        </w:rPr>
        <w:t>2</w:t>
      </w:r>
      <w:r>
        <w:rPr>
          <w:rFonts w:hint="eastAsia"/>
          <w:sz w:val="24"/>
          <w:szCs w:val="24"/>
        </w:rPr>
        <w:t>、</w:t>
      </w:r>
      <w:r w:rsidRPr="00C41400">
        <w:rPr>
          <w:rFonts w:hint="eastAsia"/>
          <w:sz w:val="24"/>
          <w:szCs w:val="24"/>
        </w:rPr>
        <w:t>出席每一次面授，不迟到不早退；</w:t>
      </w:r>
    </w:p>
    <w:p w14:paraId="6772776D" w14:textId="6867BDB5" w:rsidR="004F6A80" w:rsidRPr="00C41400" w:rsidRDefault="004F6A80" w:rsidP="004F6A80">
      <w:pPr>
        <w:spacing w:line="360" w:lineRule="auto"/>
        <w:ind w:firstLine="480"/>
        <w:rPr>
          <w:sz w:val="24"/>
          <w:szCs w:val="24"/>
        </w:rPr>
      </w:pPr>
      <w:r>
        <w:rPr>
          <w:rFonts w:hint="eastAsia"/>
          <w:sz w:val="24"/>
          <w:szCs w:val="24"/>
        </w:rPr>
        <w:t>3</w:t>
      </w:r>
      <w:r>
        <w:rPr>
          <w:rFonts w:hint="eastAsia"/>
          <w:sz w:val="24"/>
          <w:szCs w:val="24"/>
        </w:rPr>
        <w:t>、</w:t>
      </w:r>
      <w:r w:rsidRPr="00C41400">
        <w:rPr>
          <w:rFonts w:hint="eastAsia"/>
          <w:sz w:val="24"/>
          <w:szCs w:val="24"/>
        </w:rPr>
        <w:t>阅读所布置的所有材料，包括教学参考书和网络资料</w:t>
      </w:r>
      <w:r>
        <w:rPr>
          <w:rFonts w:hint="eastAsia"/>
          <w:sz w:val="24"/>
          <w:szCs w:val="24"/>
        </w:rPr>
        <w:t>，并进行相关思考，对不熟悉之处能提出问题并</w:t>
      </w:r>
      <w:r w:rsidR="0036440D">
        <w:rPr>
          <w:rFonts w:hint="eastAsia"/>
          <w:sz w:val="24"/>
          <w:szCs w:val="24"/>
        </w:rPr>
        <w:t>积极</w:t>
      </w:r>
      <w:r>
        <w:rPr>
          <w:rFonts w:hint="eastAsia"/>
          <w:sz w:val="24"/>
          <w:szCs w:val="24"/>
        </w:rPr>
        <w:t>找到解决方法</w:t>
      </w:r>
      <w:r w:rsidRPr="00C41400">
        <w:rPr>
          <w:rFonts w:hint="eastAsia"/>
          <w:sz w:val="24"/>
          <w:szCs w:val="24"/>
        </w:rPr>
        <w:t>；</w:t>
      </w:r>
    </w:p>
    <w:p w14:paraId="2D5C7D2C" w14:textId="2012EAD6" w:rsidR="004F6A80" w:rsidRPr="00C41400" w:rsidRDefault="004F6A80" w:rsidP="004F6A80">
      <w:pPr>
        <w:spacing w:line="360" w:lineRule="auto"/>
        <w:ind w:firstLine="480"/>
        <w:rPr>
          <w:sz w:val="24"/>
          <w:szCs w:val="24"/>
        </w:rPr>
      </w:pPr>
      <w:r>
        <w:rPr>
          <w:rFonts w:hint="eastAsia"/>
          <w:sz w:val="24"/>
          <w:szCs w:val="24"/>
        </w:rPr>
        <w:t>4</w:t>
      </w:r>
      <w:r>
        <w:rPr>
          <w:rFonts w:hint="eastAsia"/>
          <w:sz w:val="24"/>
          <w:szCs w:val="24"/>
        </w:rPr>
        <w:t>、</w:t>
      </w:r>
      <w:r w:rsidRPr="00C41400">
        <w:rPr>
          <w:rFonts w:hint="eastAsia"/>
          <w:sz w:val="24"/>
          <w:szCs w:val="24"/>
        </w:rPr>
        <w:t>必须完成教师布置的课外作业，包括</w:t>
      </w:r>
      <w:r>
        <w:rPr>
          <w:rFonts w:hint="eastAsia"/>
          <w:sz w:val="24"/>
          <w:szCs w:val="24"/>
        </w:rPr>
        <w:t>具体写生作品及小论文，逐渐找到每位学生自己独特的圆雕与主修的体会</w:t>
      </w:r>
      <w:r w:rsidRPr="00C41400">
        <w:rPr>
          <w:rFonts w:hint="eastAsia"/>
          <w:sz w:val="24"/>
          <w:szCs w:val="24"/>
        </w:rPr>
        <w:t>；</w:t>
      </w:r>
    </w:p>
    <w:p w14:paraId="503ABC07" w14:textId="77777777" w:rsidR="004F6A80" w:rsidRPr="00C41400" w:rsidRDefault="004F6A80" w:rsidP="004F6A80">
      <w:pPr>
        <w:spacing w:line="360" w:lineRule="auto"/>
        <w:ind w:firstLine="480"/>
        <w:rPr>
          <w:sz w:val="24"/>
          <w:szCs w:val="24"/>
        </w:rPr>
      </w:pPr>
      <w:r>
        <w:rPr>
          <w:rFonts w:hint="eastAsia"/>
          <w:sz w:val="24"/>
          <w:szCs w:val="24"/>
        </w:rPr>
        <w:t>5</w:t>
      </w:r>
      <w:r>
        <w:rPr>
          <w:rFonts w:hint="eastAsia"/>
          <w:sz w:val="24"/>
          <w:szCs w:val="24"/>
        </w:rPr>
        <w:t>、</w:t>
      </w:r>
      <w:r w:rsidRPr="00C41400">
        <w:rPr>
          <w:rFonts w:hint="eastAsia"/>
          <w:sz w:val="24"/>
          <w:szCs w:val="24"/>
        </w:rPr>
        <w:t>课程考核依据包括课内外作业、理论笔记</w:t>
      </w:r>
      <w:r>
        <w:rPr>
          <w:rFonts w:hint="eastAsia"/>
          <w:sz w:val="24"/>
          <w:szCs w:val="24"/>
        </w:rPr>
        <w:t>小论文</w:t>
      </w:r>
      <w:r w:rsidRPr="00C41400">
        <w:rPr>
          <w:rFonts w:hint="eastAsia"/>
          <w:sz w:val="24"/>
          <w:szCs w:val="24"/>
        </w:rPr>
        <w:t>和课堂参与度三个方面。</w:t>
      </w:r>
    </w:p>
    <w:p w14:paraId="269EA435" w14:textId="77777777" w:rsidR="003A2580" w:rsidRDefault="003A2580" w:rsidP="003A2580">
      <w:pPr>
        <w:spacing w:line="360" w:lineRule="auto"/>
        <w:ind w:firstLineChars="200" w:firstLine="480"/>
        <w:rPr>
          <w:sz w:val="24"/>
          <w:szCs w:val="24"/>
        </w:rPr>
      </w:pPr>
    </w:p>
    <w:p w14:paraId="2F0E5461" w14:textId="77777777" w:rsidR="003A2580" w:rsidRDefault="003A2580" w:rsidP="003A2580">
      <w:pPr>
        <w:pStyle w:val="1"/>
        <w:spacing w:line="360" w:lineRule="auto"/>
        <w:ind w:firstLineChars="0" w:firstLine="0"/>
        <w:rPr>
          <w:sz w:val="24"/>
          <w:szCs w:val="24"/>
        </w:rPr>
      </w:pPr>
      <w:r>
        <w:rPr>
          <w:rFonts w:hint="eastAsia"/>
          <w:b/>
          <w:sz w:val="28"/>
          <w:szCs w:val="28"/>
        </w:rPr>
        <w:t>七、学习评价方案</w:t>
      </w:r>
      <w:r w:rsidRPr="00AD0714">
        <w:rPr>
          <w:rFonts w:hint="eastAsia"/>
          <w:sz w:val="24"/>
          <w:szCs w:val="24"/>
        </w:rPr>
        <w:t>（满足对应课程标准的第</w:t>
      </w:r>
      <w:r w:rsidRPr="004F34E5">
        <w:rPr>
          <w:rFonts w:ascii="Times New Roman" w:hAnsi="Times New Roman"/>
          <w:sz w:val="24"/>
          <w:szCs w:val="24"/>
        </w:rPr>
        <w:t>4</w:t>
      </w:r>
      <w:r w:rsidRPr="004F34E5">
        <w:rPr>
          <w:rFonts w:ascii="Times New Roman" w:hAnsi="Times New Roman"/>
          <w:sz w:val="24"/>
          <w:szCs w:val="24"/>
        </w:rPr>
        <w:t>、</w:t>
      </w:r>
      <w:r w:rsidRPr="004F34E5">
        <w:rPr>
          <w:rFonts w:ascii="Times New Roman" w:hAnsi="Times New Roman"/>
          <w:sz w:val="24"/>
          <w:szCs w:val="24"/>
        </w:rPr>
        <w:t>5</w:t>
      </w:r>
      <w:r w:rsidRPr="004F34E5">
        <w:rPr>
          <w:rFonts w:ascii="Times New Roman" w:hAnsi="Times New Roman"/>
          <w:sz w:val="24"/>
          <w:szCs w:val="24"/>
        </w:rPr>
        <w:t>、</w:t>
      </w:r>
      <w:r w:rsidRPr="004F34E5">
        <w:rPr>
          <w:rFonts w:ascii="Times New Roman" w:hAnsi="Times New Roman"/>
          <w:sz w:val="24"/>
          <w:szCs w:val="24"/>
        </w:rPr>
        <w:t>6</w:t>
      </w:r>
      <w:r w:rsidRPr="00AD0714">
        <w:rPr>
          <w:rFonts w:hint="eastAsia"/>
          <w:sz w:val="24"/>
          <w:szCs w:val="24"/>
        </w:rPr>
        <w:t>条）</w:t>
      </w:r>
    </w:p>
    <w:p w14:paraId="1EC75B3B" w14:textId="62A74C24" w:rsidR="00F65B9B" w:rsidRDefault="00F65B9B" w:rsidP="003A2580">
      <w:pPr>
        <w:pStyle w:val="1"/>
        <w:spacing w:line="360" w:lineRule="auto"/>
        <w:ind w:firstLineChars="0" w:firstLine="0"/>
        <w:rPr>
          <w:sz w:val="24"/>
          <w:szCs w:val="24"/>
        </w:rPr>
      </w:pPr>
      <w:r>
        <w:rPr>
          <w:rFonts w:hint="eastAsia"/>
          <w:sz w:val="24"/>
          <w:szCs w:val="24"/>
        </w:rPr>
        <w:t xml:space="preserve">    </w:t>
      </w:r>
      <w:r w:rsidRPr="007337B1">
        <w:rPr>
          <w:rFonts w:hint="eastAsia"/>
          <w:sz w:val="24"/>
          <w:szCs w:val="24"/>
        </w:rPr>
        <w:t>本课程</w:t>
      </w:r>
      <w:r>
        <w:rPr>
          <w:rFonts w:hint="eastAsia"/>
          <w:sz w:val="24"/>
          <w:szCs w:val="24"/>
        </w:rPr>
        <w:t>成绩按照学院要求</w:t>
      </w:r>
      <w:r w:rsidRPr="007337B1">
        <w:rPr>
          <w:rFonts w:hint="eastAsia"/>
          <w:sz w:val="24"/>
          <w:szCs w:val="24"/>
        </w:rPr>
        <w:t>，</w:t>
      </w:r>
      <w:r>
        <w:rPr>
          <w:rFonts w:hint="eastAsia"/>
          <w:sz w:val="24"/>
          <w:szCs w:val="24"/>
        </w:rPr>
        <w:t>分为平时成绩和期末成绩，各</w:t>
      </w:r>
      <w:r>
        <w:rPr>
          <w:rFonts w:hint="eastAsia"/>
          <w:sz w:val="24"/>
          <w:szCs w:val="24"/>
        </w:rPr>
        <w:t>100</w:t>
      </w:r>
      <w:r>
        <w:rPr>
          <w:rFonts w:hint="eastAsia"/>
          <w:sz w:val="24"/>
          <w:szCs w:val="24"/>
        </w:rPr>
        <w:t>分。在此基础上按照平时成绩占</w:t>
      </w:r>
      <w:r>
        <w:rPr>
          <w:rFonts w:hint="eastAsia"/>
          <w:sz w:val="24"/>
          <w:szCs w:val="24"/>
        </w:rPr>
        <w:t>60%</w:t>
      </w:r>
      <w:r>
        <w:rPr>
          <w:rFonts w:hint="eastAsia"/>
          <w:sz w:val="24"/>
          <w:szCs w:val="24"/>
        </w:rPr>
        <w:t>、期末成绩占</w:t>
      </w:r>
      <w:r>
        <w:rPr>
          <w:rFonts w:hint="eastAsia"/>
          <w:sz w:val="24"/>
          <w:szCs w:val="24"/>
        </w:rPr>
        <w:t>40%</w:t>
      </w:r>
      <w:r>
        <w:rPr>
          <w:rFonts w:hint="eastAsia"/>
          <w:sz w:val="24"/>
          <w:szCs w:val="24"/>
        </w:rPr>
        <w:t>的计算方法求出总评成绩，总评成绩满分</w:t>
      </w:r>
      <w:r>
        <w:rPr>
          <w:rFonts w:hint="eastAsia"/>
          <w:sz w:val="24"/>
          <w:szCs w:val="24"/>
        </w:rPr>
        <w:t>100</w:t>
      </w:r>
      <w:r>
        <w:rPr>
          <w:rFonts w:hint="eastAsia"/>
          <w:sz w:val="24"/>
          <w:szCs w:val="24"/>
        </w:rPr>
        <w:t>分。</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842"/>
        <w:gridCol w:w="4962"/>
      </w:tblGrid>
      <w:tr w:rsidR="00B55F83" w14:paraId="1A9EAC5C" w14:textId="77777777" w:rsidTr="00580576">
        <w:trPr>
          <w:trHeight w:val="505"/>
        </w:trPr>
        <w:tc>
          <w:tcPr>
            <w:tcW w:w="7513" w:type="dxa"/>
            <w:gridSpan w:val="3"/>
          </w:tcPr>
          <w:p w14:paraId="16F6F195" w14:textId="02B00FE0" w:rsidR="00B55F83" w:rsidRDefault="00B55F83" w:rsidP="00B55F83">
            <w:pPr>
              <w:widowControl/>
              <w:jc w:val="left"/>
              <w:rPr>
                <w:sz w:val="24"/>
                <w:szCs w:val="24"/>
              </w:rPr>
            </w:pPr>
            <w:r>
              <w:rPr>
                <w:rFonts w:hint="eastAsia"/>
                <w:sz w:val="24"/>
                <w:szCs w:val="24"/>
              </w:rPr>
              <w:t>一、平时成绩</w:t>
            </w:r>
            <w:r>
              <w:rPr>
                <w:sz w:val="24"/>
                <w:szCs w:val="24"/>
              </w:rPr>
              <w:t>100</w:t>
            </w:r>
            <w:r>
              <w:rPr>
                <w:rFonts w:hint="eastAsia"/>
                <w:sz w:val="24"/>
                <w:szCs w:val="24"/>
              </w:rPr>
              <w:t>分</w:t>
            </w:r>
            <w:r w:rsidR="00F65B9B">
              <w:rPr>
                <w:rFonts w:hint="eastAsia"/>
                <w:sz w:val="24"/>
                <w:szCs w:val="24"/>
              </w:rPr>
              <w:t>（占总</w:t>
            </w:r>
            <w:r w:rsidR="00F65B9B">
              <w:rPr>
                <w:rFonts w:hint="eastAsia"/>
                <w:sz w:val="24"/>
                <w:szCs w:val="24"/>
              </w:rPr>
              <w:t>60%</w:t>
            </w:r>
            <w:r w:rsidR="00F65B9B">
              <w:rPr>
                <w:rFonts w:hint="eastAsia"/>
                <w:sz w:val="24"/>
                <w:szCs w:val="24"/>
              </w:rPr>
              <w:t>）</w:t>
            </w:r>
          </w:p>
        </w:tc>
      </w:tr>
      <w:tr w:rsidR="00B55F83" w14:paraId="47A0AE36" w14:textId="77777777" w:rsidTr="009E08A1">
        <w:trPr>
          <w:trHeight w:val="834"/>
        </w:trPr>
        <w:tc>
          <w:tcPr>
            <w:tcW w:w="709" w:type="dxa"/>
          </w:tcPr>
          <w:p w14:paraId="544706FC" w14:textId="77777777" w:rsidR="00B55F83" w:rsidRDefault="00B55F83" w:rsidP="00B46D31">
            <w:pPr>
              <w:pStyle w:val="1"/>
              <w:spacing w:line="360" w:lineRule="auto"/>
              <w:ind w:firstLineChars="0" w:firstLine="0"/>
              <w:rPr>
                <w:sz w:val="24"/>
                <w:szCs w:val="24"/>
              </w:rPr>
            </w:pPr>
            <w:r>
              <w:rPr>
                <w:rFonts w:hint="eastAsia"/>
                <w:sz w:val="24"/>
                <w:szCs w:val="24"/>
              </w:rPr>
              <w:t>1</w:t>
            </w:r>
          </w:p>
        </w:tc>
        <w:tc>
          <w:tcPr>
            <w:tcW w:w="1842" w:type="dxa"/>
          </w:tcPr>
          <w:p w14:paraId="43E3C8EA" w14:textId="77777777" w:rsidR="00B55F83" w:rsidRDefault="00B55F83" w:rsidP="00B55F83">
            <w:pPr>
              <w:pStyle w:val="1"/>
              <w:spacing w:line="360" w:lineRule="auto"/>
              <w:ind w:firstLineChars="0" w:firstLine="0"/>
              <w:rPr>
                <w:sz w:val="24"/>
                <w:szCs w:val="24"/>
              </w:rPr>
            </w:pPr>
            <w:r>
              <w:rPr>
                <w:rFonts w:hint="eastAsia"/>
                <w:sz w:val="24"/>
                <w:szCs w:val="24"/>
              </w:rPr>
              <w:t>上课认真听讲。不迟到，不早退。课堂纪律遵守到位。</w:t>
            </w:r>
          </w:p>
        </w:tc>
        <w:tc>
          <w:tcPr>
            <w:tcW w:w="4962" w:type="dxa"/>
          </w:tcPr>
          <w:p w14:paraId="42CC3B1D" w14:textId="77777777" w:rsidR="006E55F0" w:rsidRDefault="00B55F83" w:rsidP="00B55F83">
            <w:pPr>
              <w:pStyle w:val="1"/>
              <w:spacing w:line="360" w:lineRule="auto"/>
              <w:ind w:firstLineChars="0" w:firstLine="0"/>
              <w:rPr>
                <w:sz w:val="24"/>
                <w:szCs w:val="24"/>
              </w:rPr>
            </w:pPr>
            <w:r>
              <w:rPr>
                <w:rFonts w:hint="eastAsia"/>
                <w:sz w:val="24"/>
                <w:szCs w:val="24"/>
              </w:rPr>
              <w:t>符合要求，满分记</w:t>
            </w:r>
            <w:r>
              <w:rPr>
                <w:sz w:val="24"/>
                <w:szCs w:val="24"/>
              </w:rPr>
              <w:t>20</w:t>
            </w:r>
            <w:r>
              <w:rPr>
                <w:rFonts w:hint="eastAsia"/>
                <w:sz w:val="24"/>
                <w:szCs w:val="24"/>
              </w:rPr>
              <w:t>分。</w:t>
            </w:r>
          </w:p>
          <w:p w14:paraId="149F8AE8" w14:textId="3D1CECA2" w:rsidR="00B55F83" w:rsidRDefault="006E55F0" w:rsidP="00B55F83">
            <w:pPr>
              <w:pStyle w:val="1"/>
              <w:spacing w:line="360" w:lineRule="auto"/>
              <w:ind w:firstLineChars="0" w:firstLine="0"/>
              <w:rPr>
                <w:sz w:val="24"/>
                <w:szCs w:val="24"/>
              </w:rPr>
            </w:pPr>
            <w:r>
              <w:rPr>
                <w:rFonts w:hint="eastAsia"/>
                <w:sz w:val="24"/>
                <w:szCs w:val="24"/>
              </w:rPr>
              <w:t xml:space="preserve">   </w:t>
            </w:r>
            <w:r w:rsidR="00B55F83">
              <w:rPr>
                <w:rFonts w:hint="eastAsia"/>
                <w:sz w:val="24"/>
                <w:szCs w:val="24"/>
              </w:rPr>
              <w:t>迟到、早退一次扣</w:t>
            </w:r>
            <w:r w:rsidR="00B55F83">
              <w:rPr>
                <w:rFonts w:hint="eastAsia"/>
                <w:sz w:val="24"/>
                <w:szCs w:val="24"/>
              </w:rPr>
              <w:t>2</w:t>
            </w:r>
            <w:r w:rsidR="00B55F83">
              <w:rPr>
                <w:rFonts w:hint="eastAsia"/>
                <w:sz w:val="24"/>
                <w:szCs w:val="24"/>
              </w:rPr>
              <w:t>分。旷课一次扣</w:t>
            </w:r>
            <w:r w:rsidR="00B55F83">
              <w:rPr>
                <w:rFonts w:hint="eastAsia"/>
                <w:sz w:val="24"/>
                <w:szCs w:val="24"/>
              </w:rPr>
              <w:t>5</w:t>
            </w:r>
            <w:r w:rsidR="00B55F83">
              <w:rPr>
                <w:rFonts w:hint="eastAsia"/>
                <w:sz w:val="24"/>
                <w:szCs w:val="24"/>
              </w:rPr>
              <w:t>分。累计扣分，不设上限。情节特别严重上报学院严肃处理。</w:t>
            </w:r>
          </w:p>
        </w:tc>
      </w:tr>
      <w:tr w:rsidR="00B55F83" w14:paraId="131A4F90" w14:textId="77777777" w:rsidTr="009E08A1">
        <w:trPr>
          <w:trHeight w:val="550"/>
        </w:trPr>
        <w:tc>
          <w:tcPr>
            <w:tcW w:w="709" w:type="dxa"/>
          </w:tcPr>
          <w:p w14:paraId="7A4835D7" w14:textId="77777777" w:rsidR="00B55F83" w:rsidRDefault="00B55F83" w:rsidP="00B46D31">
            <w:pPr>
              <w:pStyle w:val="1"/>
              <w:spacing w:line="360" w:lineRule="auto"/>
              <w:ind w:firstLineChars="0" w:firstLine="0"/>
              <w:rPr>
                <w:sz w:val="24"/>
                <w:szCs w:val="24"/>
              </w:rPr>
            </w:pPr>
            <w:r>
              <w:rPr>
                <w:rFonts w:hint="eastAsia"/>
                <w:sz w:val="24"/>
                <w:szCs w:val="24"/>
              </w:rPr>
              <w:t>2</w:t>
            </w:r>
          </w:p>
        </w:tc>
        <w:tc>
          <w:tcPr>
            <w:tcW w:w="1842" w:type="dxa"/>
          </w:tcPr>
          <w:p w14:paraId="3F466C58" w14:textId="77777777" w:rsidR="00B55F83" w:rsidRDefault="00B55F83" w:rsidP="00B55F83">
            <w:pPr>
              <w:pStyle w:val="1"/>
              <w:spacing w:line="360" w:lineRule="auto"/>
              <w:ind w:firstLineChars="0" w:firstLine="0"/>
              <w:rPr>
                <w:sz w:val="24"/>
                <w:szCs w:val="24"/>
              </w:rPr>
            </w:pPr>
            <w:r>
              <w:rPr>
                <w:rFonts w:hint="eastAsia"/>
                <w:sz w:val="24"/>
                <w:szCs w:val="24"/>
              </w:rPr>
              <w:t>良好的专业、卫生习惯</w:t>
            </w:r>
          </w:p>
        </w:tc>
        <w:tc>
          <w:tcPr>
            <w:tcW w:w="4962" w:type="dxa"/>
          </w:tcPr>
          <w:p w14:paraId="22BCDF38" w14:textId="77777777" w:rsidR="00B55F83" w:rsidRDefault="00B55F83" w:rsidP="00B55F83">
            <w:pPr>
              <w:pStyle w:val="1"/>
              <w:spacing w:line="360" w:lineRule="auto"/>
              <w:ind w:firstLineChars="0" w:firstLine="0"/>
              <w:rPr>
                <w:sz w:val="24"/>
                <w:szCs w:val="24"/>
              </w:rPr>
            </w:pPr>
            <w:r>
              <w:rPr>
                <w:rFonts w:hint="eastAsia"/>
                <w:sz w:val="24"/>
                <w:szCs w:val="24"/>
              </w:rPr>
              <w:t>符合要求，满分记</w:t>
            </w:r>
            <w:r>
              <w:rPr>
                <w:sz w:val="24"/>
                <w:szCs w:val="24"/>
              </w:rPr>
              <w:t>2</w:t>
            </w:r>
            <w:r>
              <w:rPr>
                <w:rFonts w:hint="eastAsia"/>
                <w:sz w:val="24"/>
                <w:szCs w:val="24"/>
              </w:rPr>
              <w:t>0</w:t>
            </w:r>
            <w:r>
              <w:rPr>
                <w:rFonts w:hint="eastAsia"/>
                <w:sz w:val="24"/>
                <w:szCs w:val="24"/>
              </w:rPr>
              <w:t>分</w:t>
            </w:r>
          </w:p>
          <w:p w14:paraId="0BB753E6" w14:textId="6B231B37" w:rsidR="006E55F0" w:rsidRDefault="006E55F0" w:rsidP="00B55F83">
            <w:pPr>
              <w:pStyle w:val="1"/>
              <w:spacing w:line="360" w:lineRule="auto"/>
              <w:ind w:firstLineChars="0" w:firstLine="0"/>
              <w:rPr>
                <w:sz w:val="24"/>
                <w:szCs w:val="24"/>
              </w:rPr>
            </w:pPr>
            <w:r>
              <w:rPr>
                <w:rFonts w:hint="eastAsia"/>
                <w:sz w:val="24"/>
                <w:szCs w:val="24"/>
              </w:rPr>
              <w:t xml:space="preserve">   </w:t>
            </w:r>
            <w:r>
              <w:rPr>
                <w:rFonts w:hint="eastAsia"/>
                <w:sz w:val="24"/>
                <w:szCs w:val="24"/>
              </w:rPr>
              <w:t>任意留放垃圾并不清一次扫扣</w:t>
            </w:r>
            <w:r>
              <w:rPr>
                <w:rFonts w:hint="eastAsia"/>
                <w:sz w:val="24"/>
                <w:szCs w:val="24"/>
              </w:rPr>
              <w:t>2</w:t>
            </w:r>
            <w:r>
              <w:rPr>
                <w:rFonts w:hint="eastAsia"/>
                <w:sz w:val="24"/>
                <w:szCs w:val="24"/>
              </w:rPr>
              <w:t>分，不打扫卫生一次扣</w:t>
            </w:r>
            <w:r>
              <w:rPr>
                <w:rFonts w:hint="eastAsia"/>
                <w:sz w:val="24"/>
                <w:szCs w:val="24"/>
              </w:rPr>
              <w:t>5</w:t>
            </w:r>
            <w:r>
              <w:rPr>
                <w:rFonts w:hint="eastAsia"/>
                <w:sz w:val="24"/>
                <w:szCs w:val="24"/>
              </w:rPr>
              <w:t>分，累计扣分直至扣完。</w:t>
            </w:r>
          </w:p>
        </w:tc>
      </w:tr>
      <w:tr w:rsidR="00B55F83" w14:paraId="0C86C602" w14:textId="77777777" w:rsidTr="009E08A1">
        <w:trPr>
          <w:trHeight w:val="732"/>
        </w:trPr>
        <w:tc>
          <w:tcPr>
            <w:tcW w:w="709" w:type="dxa"/>
          </w:tcPr>
          <w:p w14:paraId="736AF2D8" w14:textId="77777777" w:rsidR="00B55F83" w:rsidRDefault="00B55F83" w:rsidP="00B46D31">
            <w:pPr>
              <w:pStyle w:val="1"/>
              <w:spacing w:line="360" w:lineRule="auto"/>
              <w:ind w:firstLineChars="0" w:firstLine="0"/>
              <w:rPr>
                <w:sz w:val="24"/>
                <w:szCs w:val="24"/>
              </w:rPr>
            </w:pPr>
            <w:r>
              <w:rPr>
                <w:rFonts w:hint="eastAsia"/>
                <w:sz w:val="24"/>
                <w:szCs w:val="24"/>
              </w:rPr>
              <w:t>3</w:t>
            </w:r>
          </w:p>
          <w:p w14:paraId="68F336C3" w14:textId="77777777" w:rsidR="00B55F83" w:rsidRDefault="00B55F83" w:rsidP="00B55F83">
            <w:pPr>
              <w:pStyle w:val="1"/>
              <w:spacing w:line="360" w:lineRule="auto"/>
              <w:ind w:firstLine="480"/>
              <w:rPr>
                <w:sz w:val="24"/>
                <w:szCs w:val="24"/>
              </w:rPr>
            </w:pPr>
          </w:p>
        </w:tc>
        <w:tc>
          <w:tcPr>
            <w:tcW w:w="1842" w:type="dxa"/>
          </w:tcPr>
          <w:p w14:paraId="7A16BC0D" w14:textId="32A5FE6F" w:rsidR="00B55F83" w:rsidRDefault="00B55F83" w:rsidP="00B55F83">
            <w:pPr>
              <w:pStyle w:val="1"/>
              <w:spacing w:line="360" w:lineRule="auto"/>
              <w:ind w:firstLineChars="0" w:firstLine="0"/>
              <w:rPr>
                <w:sz w:val="24"/>
                <w:szCs w:val="24"/>
              </w:rPr>
            </w:pPr>
            <w:r>
              <w:rPr>
                <w:rFonts w:hint="eastAsia"/>
                <w:sz w:val="24"/>
                <w:szCs w:val="24"/>
              </w:rPr>
              <w:t>互动性强，学习积极性高，进步明显。</w:t>
            </w:r>
          </w:p>
        </w:tc>
        <w:tc>
          <w:tcPr>
            <w:tcW w:w="4962" w:type="dxa"/>
          </w:tcPr>
          <w:p w14:paraId="2CC73E35" w14:textId="77777777" w:rsidR="00B55F83" w:rsidRDefault="00B55F83" w:rsidP="00B55F83">
            <w:pPr>
              <w:pStyle w:val="1"/>
              <w:spacing w:line="360" w:lineRule="auto"/>
              <w:ind w:firstLineChars="0" w:firstLine="0"/>
              <w:rPr>
                <w:sz w:val="24"/>
                <w:szCs w:val="24"/>
              </w:rPr>
            </w:pPr>
            <w:r>
              <w:rPr>
                <w:rFonts w:hint="eastAsia"/>
                <w:sz w:val="24"/>
                <w:szCs w:val="24"/>
              </w:rPr>
              <w:t>符合要求，满分记</w:t>
            </w:r>
            <w:r>
              <w:rPr>
                <w:sz w:val="24"/>
                <w:szCs w:val="24"/>
              </w:rPr>
              <w:t>3</w:t>
            </w:r>
            <w:r>
              <w:rPr>
                <w:rFonts w:hint="eastAsia"/>
                <w:sz w:val="24"/>
                <w:szCs w:val="24"/>
              </w:rPr>
              <w:t>0</w:t>
            </w:r>
            <w:r>
              <w:rPr>
                <w:rFonts w:hint="eastAsia"/>
                <w:sz w:val="24"/>
                <w:szCs w:val="24"/>
              </w:rPr>
              <w:t>分</w:t>
            </w:r>
          </w:p>
          <w:p w14:paraId="45467981" w14:textId="0679320D" w:rsidR="00AC1558" w:rsidRDefault="00AC1558" w:rsidP="00014D6D">
            <w:pPr>
              <w:pStyle w:val="1"/>
              <w:spacing w:line="360" w:lineRule="auto"/>
              <w:ind w:firstLineChars="0" w:firstLine="480"/>
              <w:rPr>
                <w:sz w:val="24"/>
                <w:szCs w:val="24"/>
              </w:rPr>
            </w:pPr>
            <w:r w:rsidRPr="005B15E7">
              <w:rPr>
                <w:rFonts w:hint="eastAsia"/>
                <w:sz w:val="24"/>
                <w:szCs w:val="24"/>
              </w:rPr>
              <w:t>优（</w:t>
            </w:r>
            <w:r>
              <w:rPr>
                <w:sz w:val="24"/>
                <w:szCs w:val="24"/>
              </w:rPr>
              <w:t>25-30</w:t>
            </w:r>
            <w:r>
              <w:rPr>
                <w:rFonts w:hint="eastAsia"/>
                <w:sz w:val="24"/>
                <w:szCs w:val="24"/>
              </w:rPr>
              <w:t>分）：</w:t>
            </w:r>
            <w:r w:rsidR="00014D6D">
              <w:rPr>
                <w:rFonts w:hint="eastAsia"/>
                <w:sz w:val="24"/>
                <w:szCs w:val="24"/>
              </w:rPr>
              <w:t>积极参见讨论、发言</w:t>
            </w:r>
            <w:r w:rsidR="00693975">
              <w:rPr>
                <w:rFonts w:hint="eastAsia"/>
                <w:sz w:val="24"/>
                <w:szCs w:val="24"/>
              </w:rPr>
              <w:t>，对教师的提问及思考有非常自由的回应，认真记录</w:t>
            </w:r>
            <w:r w:rsidR="00014D6D">
              <w:rPr>
                <w:rFonts w:hint="eastAsia"/>
                <w:sz w:val="24"/>
                <w:szCs w:val="24"/>
              </w:rPr>
              <w:t>笔记并常提出自己的问题，主动与教师或同学交流，课外能积极查找相关资料，进步明显。</w:t>
            </w:r>
          </w:p>
          <w:p w14:paraId="3B567328" w14:textId="5A2BCF7F" w:rsidR="00014D6D" w:rsidRDefault="00693975" w:rsidP="00693975">
            <w:pPr>
              <w:pStyle w:val="1"/>
              <w:spacing w:line="360" w:lineRule="auto"/>
              <w:ind w:firstLineChars="0" w:firstLine="480"/>
              <w:rPr>
                <w:sz w:val="24"/>
                <w:szCs w:val="24"/>
              </w:rPr>
            </w:pPr>
            <w:r>
              <w:rPr>
                <w:rFonts w:hint="eastAsia"/>
                <w:sz w:val="24"/>
                <w:szCs w:val="24"/>
              </w:rPr>
              <w:t>良</w:t>
            </w:r>
            <w:r w:rsidR="00014D6D" w:rsidRPr="005B15E7">
              <w:rPr>
                <w:rFonts w:hint="eastAsia"/>
                <w:sz w:val="24"/>
                <w:szCs w:val="24"/>
              </w:rPr>
              <w:t>（</w:t>
            </w:r>
            <w:r>
              <w:rPr>
                <w:rFonts w:hint="eastAsia"/>
                <w:sz w:val="24"/>
                <w:szCs w:val="24"/>
              </w:rPr>
              <w:t>21-24</w:t>
            </w:r>
            <w:r w:rsidR="00C844E8">
              <w:rPr>
                <w:rFonts w:hint="eastAsia"/>
                <w:sz w:val="24"/>
                <w:szCs w:val="24"/>
              </w:rPr>
              <w:t>分</w:t>
            </w:r>
            <w:r w:rsidR="00014D6D">
              <w:rPr>
                <w:rFonts w:hint="eastAsia"/>
                <w:sz w:val="24"/>
                <w:szCs w:val="24"/>
              </w:rPr>
              <w:t>）：</w:t>
            </w:r>
            <w:r>
              <w:rPr>
                <w:rFonts w:hint="eastAsia"/>
                <w:sz w:val="24"/>
                <w:szCs w:val="24"/>
              </w:rPr>
              <w:t>能</w:t>
            </w:r>
            <w:r w:rsidR="00014D6D">
              <w:rPr>
                <w:rFonts w:hint="eastAsia"/>
                <w:sz w:val="24"/>
                <w:szCs w:val="24"/>
              </w:rPr>
              <w:t>参见讨论、发言</w:t>
            </w:r>
            <w:r>
              <w:rPr>
                <w:rFonts w:hint="eastAsia"/>
                <w:sz w:val="24"/>
                <w:szCs w:val="24"/>
              </w:rPr>
              <w:t>，对教师的提问及思考有回应，认真记笔记但不能提出自己的问题，能与</w:t>
            </w:r>
            <w:r w:rsidR="00014D6D">
              <w:rPr>
                <w:rFonts w:hint="eastAsia"/>
                <w:sz w:val="24"/>
                <w:szCs w:val="24"/>
              </w:rPr>
              <w:t>教师或同学交流</w:t>
            </w:r>
            <w:r>
              <w:rPr>
                <w:rFonts w:hint="eastAsia"/>
                <w:sz w:val="24"/>
                <w:szCs w:val="24"/>
              </w:rPr>
              <w:t>，但不够主动</w:t>
            </w:r>
            <w:r w:rsidR="00014D6D">
              <w:rPr>
                <w:rFonts w:hint="eastAsia"/>
                <w:sz w:val="24"/>
                <w:szCs w:val="24"/>
              </w:rPr>
              <w:t>，课外能查找相关资料，</w:t>
            </w:r>
            <w:r>
              <w:rPr>
                <w:rFonts w:hint="eastAsia"/>
                <w:sz w:val="24"/>
                <w:szCs w:val="24"/>
              </w:rPr>
              <w:t>但</w:t>
            </w:r>
            <w:r w:rsidR="00014D6D">
              <w:rPr>
                <w:rFonts w:hint="eastAsia"/>
                <w:sz w:val="24"/>
                <w:szCs w:val="24"/>
              </w:rPr>
              <w:t>进步</w:t>
            </w:r>
            <w:r>
              <w:rPr>
                <w:rFonts w:hint="eastAsia"/>
                <w:sz w:val="24"/>
                <w:szCs w:val="24"/>
              </w:rPr>
              <w:t>不</w:t>
            </w:r>
            <w:r w:rsidR="00014D6D">
              <w:rPr>
                <w:rFonts w:hint="eastAsia"/>
                <w:sz w:val="24"/>
                <w:szCs w:val="24"/>
              </w:rPr>
              <w:t>明显。</w:t>
            </w:r>
          </w:p>
          <w:p w14:paraId="5539267F" w14:textId="15F02F5D" w:rsidR="00C844E8" w:rsidRDefault="00C844E8" w:rsidP="00C844E8">
            <w:pPr>
              <w:pStyle w:val="1"/>
              <w:spacing w:line="360" w:lineRule="auto"/>
              <w:ind w:firstLineChars="0" w:firstLine="480"/>
              <w:rPr>
                <w:sz w:val="24"/>
                <w:szCs w:val="24"/>
              </w:rPr>
            </w:pPr>
            <w:r>
              <w:rPr>
                <w:rFonts w:hint="eastAsia"/>
                <w:sz w:val="24"/>
                <w:szCs w:val="24"/>
              </w:rPr>
              <w:t>差</w:t>
            </w:r>
            <w:r w:rsidRPr="005B15E7">
              <w:rPr>
                <w:rFonts w:hint="eastAsia"/>
                <w:sz w:val="24"/>
                <w:szCs w:val="24"/>
              </w:rPr>
              <w:t>（</w:t>
            </w:r>
            <w:r>
              <w:rPr>
                <w:rFonts w:hint="eastAsia"/>
                <w:sz w:val="24"/>
                <w:szCs w:val="24"/>
              </w:rPr>
              <w:t>20</w:t>
            </w:r>
            <w:r>
              <w:rPr>
                <w:rFonts w:hint="eastAsia"/>
                <w:sz w:val="24"/>
                <w:szCs w:val="24"/>
              </w:rPr>
              <w:t>分以下）：不能参见讨论、发言，对教师的提问及思考没有回应，没有课堂记笔记并不能提出自己的问题，不能与教师或同学畅通交流，课外不能查找相关资料，疏于学习。</w:t>
            </w:r>
          </w:p>
        </w:tc>
      </w:tr>
      <w:tr w:rsidR="00B55F83" w14:paraId="1AAB0DB0" w14:textId="77777777" w:rsidTr="009E08A1">
        <w:trPr>
          <w:trHeight w:val="984"/>
        </w:trPr>
        <w:tc>
          <w:tcPr>
            <w:tcW w:w="709" w:type="dxa"/>
          </w:tcPr>
          <w:p w14:paraId="2966F579" w14:textId="77777777" w:rsidR="00B55F83" w:rsidRDefault="00B55F83" w:rsidP="00B46D31">
            <w:pPr>
              <w:pStyle w:val="1"/>
              <w:spacing w:line="360" w:lineRule="auto"/>
              <w:ind w:firstLineChars="0" w:firstLine="0"/>
              <w:rPr>
                <w:sz w:val="24"/>
                <w:szCs w:val="24"/>
              </w:rPr>
            </w:pPr>
            <w:r>
              <w:rPr>
                <w:rFonts w:hint="eastAsia"/>
                <w:sz w:val="24"/>
                <w:szCs w:val="24"/>
              </w:rPr>
              <w:t>4</w:t>
            </w:r>
          </w:p>
          <w:p w14:paraId="6DE3E604" w14:textId="77777777" w:rsidR="00B55F83" w:rsidRDefault="00B55F83" w:rsidP="00B55F83">
            <w:pPr>
              <w:pStyle w:val="1"/>
              <w:spacing w:line="360" w:lineRule="auto"/>
              <w:ind w:firstLine="480"/>
              <w:rPr>
                <w:sz w:val="24"/>
                <w:szCs w:val="24"/>
              </w:rPr>
            </w:pPr>
          </w:p>
        </w:tc>
        <w:tc>
          <w:tcPr>
            <w:tcW w:w="1842" w:type="dxa"/>
          </w:tcPr>
          <w:p w14:paraId="5AFC1718" w14:textId="77777777" w:rsidR="00B55F83" w:rsidRDefault="00B55F83" w:rsidP="00B55F83">
            <w:pPr>
              <w:pStyle w:val="1"/>
              <w:spacing w:line="360" w:lineRule="auto"/>
              <w:ind w:firstLineChars="0" w:firstLine="0"/>
              <w:rPr>
                <w:sz w:val="24"/>
                <w:szCs w:val="24"/>
              </w:rPr>
            </w:pPr>
            <w:r>
              <w:rPr>
                <w:rFonts w:hint="eastAsia"/>
                <w:sz w:val="24"/>
                <w:szCs w:val="24"/>
              </w:rPr>
              <w:t>认真按照要求完成每个阶段性的要求或作业。</w:t>
            </w:r>
          </w:p>
        </w:tc>
        <w:tc>
          <w:tcPr>
            <w:tcW w:w="4962" w:type="dxa"/>
          </w:tcPr>
          <w:p w14:paraId="1A3FEF17" w14:textId="77777777" w:rsidR="00B55F83" w:rsidRDefault="00B55F83" w:rsidP="00B55F83">
            <w:pPr>
              <w:pStyle w:val="1"/>
              <w:spacing w:line="360" w:lineRule="auto"/>
              <w:ind w:firstLineChars="0" w:firstLine="0"/>
              <w:rPr>
                <w:sz w:val="24"/>
                <w:szCs w:val="24"/>
              </w:rPr>
            </w:pPr>
            <w:r>
              <w:rPr>
                <w:rFonts w:hint="eastAsia"/>
                <w:sz w:val="24"/>
                <w:szCs w:val="24"/>
              </w:rPr>
              <w:t>符合要求，满分记</w:t>
            </w:r>
            <w:r>
              <w:rPr>
                <w:sz w:val="24"/>
                <w:szCs w:val="24"/>
              </w:rPr>
              <w:t>3</w:t>
            </w:r>
            <w:r>
              <w:rPr>
                <w:rFonts w:hint="eastAsia"/>
                <w:sz w:val="24"/>
                <w:szCs w:val="24"/>
              </w:rPr>
              <w:t>0</w:t>
            </w:r>
            <w:r>
              <w:rPr>
                <w:rFonts w:hint="eastAsia"/>
                <w:sz w:val="24"/>
                <w:szCs w:val="24"/>
              </w:rPr>
              <w:t>分</w:t>
            </w:r>
          </w:p>
          <w:p w14:paraId="21C40B91" w14:textId="03711689" w:rsidR="002D47A7" w:rsidRPr="005B15E7" w:rsidRDefault="002D47A7" w:rsidP="002D47A7">
            <w:pPr>
              <w:spacing w:line="360" w:lineRule="auto"/>
              <w:ind w:firstLine="435"/>
              <w:rPr>
                <w:sz w:val="24"/>
                <w:szCs w:val="24"/>
              </w:rPr>
            </w:pPr>
            <w:r w:rsidRPr="005B15E7">
              <w:rPr>
                <w:rFonts w:hint="eastAsia"/>
                <w:sz w:val="24"/>
                <w:szCs w:val="24"/>
              </w:rPr>
              <w:t>优（</w:t>
            </w:r>
            <w:r>
              <w:rPr>
                <w:sz w:val="24"/>
                <w:szCs w:val="24"/>
              </w:rPr>
              <w:t>25-30</w:t>
            </w:r>
            <w:r>
              <w:rPr>
                <w:rFonts w:hint="eastAsia"/>
                <w:sz w:val="24"/>
                <w:szCs w:val="24"/>
              </w:rPr>
              <w:t>分）：学生对人物</w:t>
            </w:r>
            <w:r w:rsidRPr="005B15E7">
              <w:rPr>
                <w:rFonts w:hint="eastAsia"/>
                <w:sz w:val="24"/>
                <w:szCs w:val="24"/>
              </w:rPr>
              <w:t>解剖的理论知识有真正的理解；能认真并正确完成</w:t>
            </w:r>
            <w:r>
              <w:rPr>
                <w:rFonts w:hint="eastAsia"/>
                <w:sz w:val="24"/>
                <w:szCs w:val="24"/>
              </w:rPr>
              <w:t>圆雕</w:t>
            </w:r>
            <w:r w:rsidRPr="005B15E7">
              <w:rPr>
                <w:rFonts w:hint="eastAsia"/>
                <w:sz w:val="24"/>
                <w:szCs w:val="24"/>
              </w:rPr>
              <w:t>泥塑作业，能把此</w:t>
            </w:r>
            <w:r>
              <w:rPr>
                <w:rFonts w:hint="eastAsia"/>
                <w:sz w:val="24"/>
                <w:szCs w:val="24"/>
              </w:rPr>
              <w:t>基础造型</w:t>
            </w:r>
            <w:r w:rsidRPr="005B15E7">
              <w:rPr>
                <w:rFonts w:hint="eastAsia"/>
                <w:sz w:val="24"/>
                <w:szCs w:val="24"/>
              </w:rPr>
              <w:t>知识运用到立体造型中，对</w:t>
            </w:r>
            <w:r>
              <w:rPr>
                <w:rFonts w:hint="eastAsia"/>
                <w:sz w:val="24"/>
                <w:szCs w:val="24"/>
              </w:rPr>
              <w:t>人物的性格特征、表情等有一定的艺术表达，</w:t>
            </w:r>
            <w:r w:rsidRPr="005B15E7">
              <w:rPr>
                <w:rFonts w:hint="eastAsia"/>
                <w:sz w:val="24"/>
                <w:szCs w:val="24"/>
              </w:rPr>
              <w:t>并在此之上对人体造型有独到的认识</w:t>
            </w:r>
            <w:r>
              <w:rPr>
                <w:rFonts w:hint="eastAsia"/>
                <w:sz w:val="24"/>
                <w:szCs w:val="24"/>
              </w:rPr>
              <w:t>及塑造</w:t>
            </w:r>
            <w:r w:rsidRPr="005B15E7">
              <w:rPr>
                <w:rFonts w:hint="eastAsia"/>
                <w:sz w:val="24"/>
                <w:szCs w:val="24"/>
              </w:rPr>
              <w:t>。</w:t>
            </w:r>
          </w:p>
          <w:p w14:paraId="78FC74B7" w14:textId="054CBFFF" w:rsidR="002D47A7" w:rsidRPr="005B15E7" w:rsidRDefault="002D47A7" w:rsidP="002D47A7">
            <w:pPr>
              <w:spacing w:line="360" w:lineRule="auto"/>
              <w:ind w:firstLine="435"/>
              <w:rPr>
                <w:sz w:val="24"/>
                <w:szCs w:val="24"/>
              </w:rPr>
            </w:pPr>
            <w:r w:rsidRPr="005B15E7">
              <w:rPr>
                <w:rFonts w:hint="eastAsia"/>
                <w:sz w:val="24"/>
                <w:szCs w:val="24"/>
              </w:rPr>
              <w:t>良（</w:t>
            </w:r>
            <w:r w:rsidRPr="005B15E7">
              <w:rPr>
                <w:sz w:val="24"/>
                <w:szCs w:val="24"/>
              </w:rPr>
              <w:t>21-</w:t>
            </w:r>
            <w:r w:rsidRPr="005B15E7">
              <w:rPr>
                <w:rFonts w:hint="eastAsia"/>
                <w:sz w:val="24"/>
                <w:szCs w:val="24"/>
              </w:rPr>
              <w:t>24</w:t>
            </w:r>
            <w:r w:rsidRPr="005B15E7">
              <w:rPr>
                <w:rFonts w:hint="eastAsia"/>
                <w:sz w:val="24"/>
                <w:szCs w:val="24"/>
              </w:rPr>
              <w:t>分）：学生对</w:t>
            </w:r>
            <w:r w:rsidR="00496ADF">
              <w:rPr>
                <w:rFonts w:hint="eastAsia"/>
                <w:sz w:val="24"/>
                <w:szCs w:val="24"/>
              </w:rPr>
              <w:t>理论知识的理解、运用基本正确；塑造的作业基本符合人体解剖规律，对三维立体造型</w:t>
            </w:r>
            <w:r w:rsidRPr="005B15E7">
              <w:rPr>
                <w:rFonts w:hint="eastAsia"/>
                <w:sz w:val="24"/>
                <w:szCs w:val="24"/>
              </w:rPr>
              <w:t>掌握具有一点的理解，对其各部分</w:t>
            </w:r>
            <w:r w:rsidR="00496ADF">
              <w:rPr>
                <w:rFonts w:hint="eastAsia"/>
                <w:sz w:val="24"/>
                <w:szCs w:val="24"/>
              </w:rPr>
              <w:t>整体性表达</w:t>
            </w:r>
            <w:r w:rsidRPr="005B15E7">
              <w:rPr>
                <w:rFonts w:hint="eastAsia"/>
                <w:sz w:val="24"/>
                <w:szCs w:val="24"/>
              </w:rPr>
              <w:t>有待进一步提高。还不能把所学知识灵活运用，对实际生活中的人物动态缺乏理解。</w:t>
            </w:r>
          </w:p>
          <w:p w14:paraId="140EE670" w14:textId="27BE138C" w:rsidR="002D47A7" w:rsidRDefault="00496ADF" w:rsidP="00496ADF">
            <w:pPr>
              <w:pStyle w:val="1"/>
              <w:spacing w:line="360" w:lineRule="auto"/>
              <w:ind w:firstLineChars="0" w:firstLine="0"/>
              <w:rPr>
                <w:sz w:val="24"/>
                <w:szCs w:val="24"/>
              </w:rPr>
            </w:pPr>
            <w:r>
              <w:rPr>
                <w:rFonts w:hint="eastAsia"/>
                <w:sz w:val="24"/>
                <w:szCs w:val="24"/>
              </w:rPr>
              <w:t xml:space="preserve">   </w:t>
            </w:r>
            <w:r w:rsidR="002D47A7" w:rsidRPr="005B15E7">
              <w:rPr>
                <w:rFonts w:hint="eastAsia"/>
                <w:sz w:val="24"/>
                <w:szCs w:val="24"/>
              </w:rPr>
              <w:t>差（</w:t>
            </w:r>
            <w:r>
              <w:rPr>
                <w:sz w:val="24"/>
                <w:szCs w:val="24"/>
              </w:rPr>
              <w:t>20</w:t>
            </w:r>
            <w:r w:rsidR="002D47A7" w:rsidRPr="005B15E7">
              <w:rPr>
                <w:rFonts w:hint="eastAsia"/>
                <w:sz w:val="24"/>
                <w:szCs w:val="24"/>
              </w:rPr>
              <w:t>分以下）：学生尚未真正理解</w:t>
            </w:r>
            <w:r>
              <w:rPr>
                <w:rFonts w:hint="eastAsia"/>
                <w:sz w:val="24"/>
                <w:szCs w:val="24"/>
              </w:rPr>
              <w:t>三维立体造型与</w:t>
            </w:r>
            <w:r w:rsidR="002D47A7" w:rsidRPr="005B15E7">
              <w:rPr>
                <w:rFonts w:hint="eastAsia"/>
                <w:sz w:val="24"/>
                <w:szCs w:val="24"/>
              </w:rPr>
              <w:t>人体解剖理论知识的要点与实质，存在比较多的误解；学生</w:t>
            </w:r>
            <w:r>
              <w:rPr>
                <w:rFonts w:hint="eastAsia"/>
                <w:sz w:val="24"/>
                <w:szCs w:val="24"/>
              </w:rPr>
              <w:t>圆雕</w:t>
            </w:r>
            <w:r w:rsidR="002D47A7" w:rsidRPr="005B15E7">
              <w:rPr>
                <w:rFonts w:hint="eastAsia"/>
                <w:sz w:val="24"/>
                <w:szCs w:val="24"/>
              </w:rPr>
              <w:t>知识的掌握停留在临摹的层面上且存在明确的错误。对</w:t>
            </w:r>
            <w:r>
              <w:rPr>
                <w:rFonts w:hint="eastAsia"/>
                <w:sz w:val="24"/>
                <w:szCs w:val="24"/>
              </w:rPr>
              <w:t>人物的情感表达及造型艺术缺乏感知。</w:t>
            </w:r>
          </w:p>
        </w:tc>
      </w:tr>
      <w:tr w:rsidR="00B55F83" w14:paraId="17702D5A" w14:textId="77777777" w:rsidTr="00580576">
        <w:trPr>
          <w:trHeight w:val="504"/>
        </w:trPr>
        <w:tc>
          <w:tcPr>
            <w:tcW w:w="7513" w:type="dxa"/>
            <w:gridSpan w:val="3"/>
          </w:tcPr>
          <w:p w14:paraId="067D7EA5" w14:textId="517F5B1C" w:rsidR="00B55F83" w:rsidRDefault="00B55F83" w:rsidP="0088072C">
            <w:pPr>
              <w:pStyle w:val="1"/>
              <w:spacing w:line="360" w:lineRule="auto"/>
              <w:ind w:firstLineChars="0" w:firstLine="0"/>
              <w:rPr>
                <w:sz w:val="24"/>
                <w:szCs w:val="24"/>
              </w:rPr>
            </w:pPr>
            <w:r>
              <w:rPr>
                <w:rFonts w:hint="eastAsia"/>
                <w:sz w:val="24"/>
                <w:szCs w:val="24"/>
              </w:rPr>
              <w:t>二、课程结束后最终的作业作为期末成绩，总分</w:t>
            </w:r>
            <w:r>
              <w:rPr>
                <w:sz w:val="24"/>
                <w:szCs w:val="24"/>
              </w:rPr>
              <w:t>100</w:t>
            </w:r>
            <w:r>
              <w:rPr>
                <w:rFonts w:hint="eastAsia"/>
                <w:sz w:val="24"/>
                <w:szCs w:val="24"/>
              </w:rPr>
              <w:t>分</w:t>
            </w:r>
            <w:r w:rsidR="0088072C">
              <w:rPr>
                <w:rFonts w:hint="eastAsia"/>
                <w:sz w:val="24"/>
                <w:szCs w:val="24"/>
              </w:rPr>
              <w:t>（占总</w:t>
            </w:r>
            <w:r w:rsidR="00014D6D">
              <w:rPr>
                <w:rFonts w:hint="eastAsia"/>
                <w:sz w:val="24"/>
                <w:szCs w:val="24"/>
              </w:rPr>
              <w:t>4</w:t>
            </w:r>
            <w:r w:rsidR="0088072C">
              <w:rPr>
                <w:rFonts w:hint="eastAsia"/>
                <w:sz w:val="24"/>
                <w:szCs w:val="24"/>
              </w:rPr>
              <w:t>0%</w:t>
            </w:r>
            <w:r w:rsidR="0088072C">
              <w:rPr>
                <w:rFonts w:hint="eastAsia"/>
                <w:sz w:val="24"/>
                <w:szCs w:val="24"/>
              </w:rPr>
              <w:t>）</w:t>
            </w:r>
          </w:p>
        </w:tc>
      </w:tr>
      <w:tr w:rsidR="00B55F83" w14:paraId="799A3129" w14:textId="77777777" w:rsidTr="009E08A1">
        <w:trPr>
          <w:trHeight w:val="468"/>
        </w:trPr>
        <w:tc>
          <w:tcPr>
            <w:tcW w:w="709" w:type="dxa"/>
          </w:tcPr>
          <w:p w14:paraId="45888C05" w14:textId="77777777" w:rsidR="00B55F83" w:rsidRPr="00B66F07" w:rsidRDefault="00B55F83" w:rsidP="003E528B">
            <w:pPr>
              <w:pStyle w:val="1"/>
              <w:spacing w:line="360" w:lineRule="auto"/>
              <w:ind w:firstLineChars="0" w:firstLine="0"/>
              <w:rPr>
                <w:sz w:val="24"/>
                <w:szCs w:val="24"/>
              </w:rPr>
            </w:pPr>
            <w:r>
              <w:rPr>
                <w:rFonts w:hint="eastAsia"/>
                <w:sz w:val="24"/>
                <w:szCs w:val="24"/>
              </w:rPr>
              <w:t>1</w:t>
            </w:r>
          </w:p>
        </w:tc>
        <w:tc>
          <w:tcPr>
            <w:tcW w:w="1842" w:type="dxa"/>
          </w:tcPr>
          <w:p w14:paraId="227069BE" w14:textId="1F371DA3" w:rsidR="00B55F83" w:rsidRDefault="009E08A1" w:rsidP="00B55F83">
            <w:pPr>
              <w:pStyle w:val="1"/>
              <w:spacing w:line="360" w:lineRule="auto"/>
              <w:ind w:firstLineChars="0" w:firstLine="0"/>
              <w:rPr>
                <w:sz w:val="24"/>
                <w:szCs w:val="24"/>
              </w:rPr>
            </w:pPr>
            <w:r>
              <w:rPr>
                <w:rFonts w:hint="eastAsia"/>
                <w:sz w:val="24"/>
                <w:szCs w:val="24"/>
              </w:rPr>
              <w:t>圆雕写生作品一件</w:t>
            </w:r>
          </w:p>
        </w:tc>
        <w:tc>
          <w:tcPr>
            <w:tcW w:w="4962" w:type="dxa"/>
          </w:tcPr>
          <w:p w14:paraId="3DCA694C" w14:textId="337FB090" w:rsidR="00B55F83" w:rsidRDefault="00B55F83" w:rsidP="00B55F83">
            <w:pPr>
              <w:pStyle w:val="1"/>
              <w:spacing w:line="360" w:lineRule="auto"/>
              <w:ind w:firstLine="480"/>
              <w:rPr>
                <w:sz w:val="24"/>
                <w:szCs w:val="24"/>
              </w:rPr>
            </w:pPr>
            <w:r>
              <w:rPr>
                <w:rFonts w:hint="eastAsia"/>
                <w:sz w:val="24"/>
                <w:szCs w:val="24"/>
              </w:rPr>
              <w:t>符合要求，满分记</w:t>
            </w:r>
            <w:r w:rsidR="00784FFB">
              <w:rPr>
                <w:rFonts w:hint="eastAsia"/>
                <w:sz w:val="24"/>
                <w:szCs w:val="24"/>
              </w:rPr>
              <w:t>8</w:t>
            </w:r>
            <w:r>
              <w:rPr>
                <w:rFonts w:hint="eastAsia"/>
                <w:sz w:val="24"/>
                <w:szCs w:val="24"/>
              </w:rPr>
              <w:t>0</w:t>
            </w:r>
            <w:r>
              <w:rPr>
                <w:rFonts w:hint="eastAsia"/>
                <w:sz w:val="24"/>
                <w:szCs w:val="24"/>
              </w:rPr>
              <w:t>分</w:t>
            </w:r>
          </w:p>
          <w:p w14:paraId="1936508B" w14:textId="016998F9" w:rsidR="00784FFB" w:rsidRPr="005B15E7" w:rsidRDefault="00784FFB" w:rsidP="00784FFB">
            <w:pPr>
              <w:spacing w:line="360" w:lineRule="auto"/>
              <w:ind w:firstLine="435"/>
              <w:rPr>
                <w:sz w:val="24"/>
                <w:szCs w:val="24"/>
              </w:rPr>
            </w:pPr>
            <w:r w:rsidRPr="005B15E7">
              <w:rPr>
                <w:rFonts w:hint="eastAsia"/>
                <w:sz w:val="24"/>
                <w:szCs w:val="24"/>
              </w:rPr>
              <w:t>优（</w:t>
            </w:r>
            <w:r>
              <w:rPr>
                <w:sz w:val="24"/>
                <w:szCs w:val="24"/>
              </w:rPr>
              <w:t>69-80</w:t>
            </w:r>
            <w:r>
              <w:rPr>
                <w:rFonts w:hint="eastAsia"/>
                <w:sz w:val="24"/>
                <w:szCs w:val="24"/>
              </w:rPr>
              <w:t>分）：作品完整，对人物</w:t>
            </w:r>
            <w:r w:rsidRPr="005B15E7">
              <w:rPr>
                <w:rFonts w:hint="eastAsia"/>
                <w:sz w:val="24"/>
                <w:szCs w:val="24"/>
              </w:rPr>
              <w:t>解剖的理论知识有真正的理解；能认真并正确完成</w:t>
            </w:r>
            <w:r>
              <w:rPr>
                <w:rFonts w:hint="eastAsia"/>
                <w:sz w:val="24"/>
                <w:szCs w:val="24"/>
              </w:rPr>
              <w:t>圆雕</w:t>
            </w:r>
            <w:r w:rsidRPr="005B15E7">
              <w:rPr>
                <w:rFonts w:hint="eastAsia"/>
                <w:sz w:val="24"/>
                <w:szCs w:val="24"/>
              </w:rPr>
              <w:t>泥塑作业，能把此</w:t>
            </w:r>
            <w:r>
              <w:rPr>
                <w:rFonts w:hint="eastAsia"/>
                <w:sz w:val="24"/>
                <w:szCs w:val="24"/>
              </w:rPr>
              <w:t>基础造型</w:t>
            </w:r>
            <w:r w:rsidRPr="005B15E7">
              <w:rPr>
                <w:rFonts w:hint="eastAsia"/>
                <w:sz w:val="24"/>
                <w:szCs w:val="24"/>
              </w:rPr>
              <w:t>知识运用到立体造型中，对</w:t>
            </w:r>
            <w:r>
              <w:rPr>
                <w:rFonts w:hint="eastAsia"/>
                <w:sz w:val="24"/>
                <w:szCs w:val="24"/>
              </w:rPr>
              <w:t>人物的性格特征、表情等有一定的艺术表达，</w:t>
            </w:r>
            <w:r w:rsidRPr="005B15E7">
              <w:rPr>
                <w:rFonts w:hint="eastAsia"/>
                <w:sz w:val="24"/>
                <w:szCs w:val="24"/>
              </w:rPr>
              <w:t>并在此之上对人体造型有独到的认识</w:t>
            </w:r>
            <w:r>
              <w:rPr>
                <w:rFonts w:hint="eastAsia"/>
                <w:sz w:val="24"/>
                <w:szCs w:val="24"/>
              </w:rPr>
              <w:t>及塑造</w:t>
            </w:r>
            <w:r w:rsidRPr="005B15E7">
              <w:rPr>
                <w:rFonts w:hint="eastAsia"/>
                <w:sz w:val="24"/>
                <w:szCs w:val="24"/>
              </w:rPr>
              <w:t>。</w:t>
            </w:r>
          </w:p>
          <w:p w14:paraId="53BCA65B" w14:textId="5CA1B99A" w:rsidR="00784FFB" w:rsidRPr="005B15E7" w:rsidRDefault="00784FFB" w:rsidP="00784FFB">
            <w:pPr>
              <w:spacing w:line="360" w:lineRule="auto"/>
              <w:ind w:firstLine="435"/>
              <w:rPr>
                <w:sz w:val="24"/>
                <w:szCs w:val="24"/>
              </w:rPr>
            </w:pPr>
            <w:r w:rsidRPr="005B15E7">
              <w:rPr>
                <w:rFonts w:hint="eastAsia"/>
                <w:sz w:val="24"/>
                <w:szCs w:val="24"/>
              </w:rPr>
              <w:t>良（</w:t>
            </w:r>
            <w:r>
              <w:rPr>
                <w:sz w:val="24"/>
                <w:szCs w:val="24"/>
              </w:rPr>
              <w:t>56</w:t>
            </w:r>
            <w:r w:rsidRPr="005B15E7">
              <w:rPr>
                <w:sz w:val="24"/>
                <w:szCs w:val="24"/>
              </w:rPr>
              <w:t>-</w:t>
            </w:r>
            <w:r>
              <w:rPr>
                <w:rFonts w:hint="eastAsia"/>
                <w:sz w:val="24"/>
                <w:szCs w:val="24"/>
              </w:rPr>
              <w:t>68</w:t>
            </w:r>
            <w:r w:rsidRPr="005B15E7">
              <w:rPr>
                <w:rFonts w:hint="eastAsia"/>
                <w:sz w:val="24"/>
                <w:szCs w:val="24"/>
              </w:rPr>
              <w:t>分）：</w:t>
            </w:r>
            <w:r>
              <w:rPr>
                <w:rFonts w:hint="eastAsia"/>
                <w:sz w:val="24"/>
                <w:szCs w:val="24"/>
              </w:rPr>
              <w:t>作品完整但尚缺乏整体塑造，</w:t>
            </w:r>
            <w:r w:rsidRPr="005B15E7">
              <w:rPr>
                <w:rFonts w:hint="eastAsia"/>
                <w:sz w:val="24"/>
                <w:szCs w:val="24"/>
              </w:rPr>
              <w:t>学生对</w:t>
            </w:r>
            <w:r w:rsidR="00AD2C25">
              <w:rPr>
                <w:rFonts w:hint="eastAsia"/>
                <w:sz w:val="24"/>
                <w:szCs w:val="24"/>
              </w:rPr>
              <w:t>理论知识的理解、运用</w:t>
            </w:r>
            <w:r>
              <w:rPr>
                <w:rFonts w:hint="eastAsia"/>
                <w:sz w:val="24"/>
                <w:szCs w:val="24"/>
              </w:rPr>
              <w:t>正确；塑造的作业基本符合人体解剖规律，对三维立体造型</w:t>
            </w:r>
            <w:r w:rsidRPr="005B15E7">
              <w:rPr>
                <w:rFonts w:hint="eastAsia"/>
                <w:sz w:val="24"/>
                <w:szCs w:val="24"/>
              </w:rPr>
              <w:t>掌握具有一点的理解，对其各部分</w:t>
            </w:r>
            <w:r>
              <w:rPr>
                <w:rFonts w:hint="eastAsia"/>
                <w:sz w:val="24"/>
                <w:szCs w:val="24"/>
              </w:rPr>
              <w:t>整体性表达</w:t>
            </w:r>
            <w:r w:rsidRPr="005B15E7">
              <w:rPr>
                <w:rFonts w:hint="eastAsia"/>
                <w:sz w:val="24"/>
                <w:szCs w:val="24"/>
              </w:rPr>
              <w:t>有待进一步提高。还不能把所学知识灵活运用，对实际生活中的人物动态缺乏理解。</w:t>
            </w:r>
          </w:p>
          <w:p w14:paraId="4D957444" w14:textId="46E43A2A" w:rsidR="00784FFB" w:rsidRDefault="00784FFB" w:rsidP="00B74A6C">
            <w:pPr>
              <w:pStyle w:val="1"/>
              <w:spacing w:line="360" w:lineRule="auto"/>
              <w:ind w:firstLine="480"/>
              <w:rPr>
                <w:sz w:val="24"/>
                <w:szCs w:val="24"/>
              </w:rPr>
            </w:pPr>
            <w:r w:rsidRPr="005B15E7">
              <w:rPr>
                <w:rFonts w:hint="eastAsia"/>
                <w:sz w:val="24"/>
                <w:szCs w:val="24"/>
              </w:rPr>
              <w:t>差（</w:t>
            </w:r>
            <w:r>
              <w:rPr>
                <w:sz w:val="24"/>
                <w:szCs w:val="24"/>
              </w:rPr>
              <w:t>55</w:t>
            </w:r>
            <w:r w:rsidRPr="005B15E7">
              <w:rPr>
                <w:rFonts w:hint="eastAsia"/>
                <w:sz w:val="24"/>
                <w:szCs w:val="24"/>
              </w:rPr>
              <w:t>分以下）：</w:t>
            </w:r>
            <w:r w:rsidR="00B74A6C">
              <w:rPr>
                <w:rFonts w:hint="eastAsia"/>
                <w:sz w:val="24"/>
                <w:szCs w:val="24"/>
              </w:rPr>
              <w:t>作品不完整、严重缺乏整体塑造，</w:t>
            </w:r>
            <w:r w:rsidRPr="005B15E7">
              <w:rPr>
                <w:rFonts w:hint="eastAsia"/>
                <w:sz w:val="24"/>
                <w:szCs w:val="24"/>
              </w:rPr>
              <w:t>尚未真正理解</w:t>
            </w:r>
            <w:r>
              <w:rPr>
                <w:rFonts w:hint="eastAsia"/>
                <w:sz w:val="24"/>
                <w:szCs w:val="24"/>
              </w:rPr>
              <w:t>三维立体造型与</w:t>
            </w:r>
            <w:r w:rsidRPr="005B15E7">
              <w:rPr>
                <w:rFonts w:hint="eastAsia"/>
                <w:sz w:val="24"/>
                <w:szCs w:val="24"/>
              </w:rPr>
              <w:t>人体解剖理论知识的要点与实质，存在比较多的误解；学生</w:t>
            </w:r>
            <w:r>
              <w:rPr>
                <w:rFonts w:hint="eastAsia"/>
                <w:sz w:val="24"/>
                <w:szCs w:val="24"/>
              </w:rPr>
              <w:t>圆雕</w:t>
            </w:r>
            <w:r w:rsidRPr="005B15E7">
              <w:rPr>
                <w:rFonts w:hint="eastAsia"/>
                <w:sz w:val="24"/>
                <w:szCs w:val="24"/>
              </w:rPr>
              <w:t>知识的掌握停留在临摹的层面上且存在明确的错误。对</w:t>
            </w:r>
            <w:r>
              <w:rPr>
                <w:rFonts w:hint="eastAsia"/>
                <w:sz w:val="24"/>
                <w:szCs w:val="24"/>
              </w:rPr>
              <w:t>人物的情感表达及造型艺术缺乏感知。</w:t>
            </w:r>
          </w:p>
        </w:tc>
      </w:tr>
      <w:tr w:rsidR="00B55F83" w14:paraId="651216FB" w14:textId="77777777" w:rsidTr="009E08A1">
        <w:trPr>
          <w:trHeight w:val="288"/>
        </w:trPr>
        <w:tc>
          <w:tcPr>
            <w:tcW w:w="709" w:type="dxa"/>
          </w:tcPr>
          <w:p w14:paraId="2B5CF7A5" w14:textId="77777777" w:rsidR="00B55F83" w:rsidRDefault="00B55F83" w:rsidP="003E528B">
            <w:pPr>
              <w:pStyle w:val="1"/>
              <w:spacing w:line="360" w:lineRule="auto"/>
              <w:ind w:firstLineChars="0" w:firstLine="0"/>
              <w:rPr>
                <w:sz w:val="24"/>
                <w:szCs w:val="24"/>
              </w:rPr>
            </w:pPr>
            <w:r>
              <w:rPr>
                <w:rFonts w:hint="eastAsia"/>
                <w:sz w:val="24"/>
                <w:szCs w:val="24"/>
              </w:rPr>
              <w:t>2</w:t>
            </w:r>
          </w:p>
        </w:tc>
        <w:tc>
          <w:tcPr>
            <w:tcW w:w="1842" w:type="dxa"/>
          </w:tcPr>
          <w:p w14:paraId="28953143" w14:textId="1D809F1F" w:rsidR="00B55F83" w:rsidRDefault="005C4E86" w:rsidP="00B55F83">
            <w:pPr>
              <w:pStyle w:val="1"/>
              <w:spacing w:line="360" w:lineRule="auto"/>
              <w:ind w:firstLineChars="0" w:firstLine="0"/>
              <w:rPr>
                <w:sz w:val="24"/>
                <w:szCs w:val="24"/>
              </w:rPr>
            </w:pPr>
            <w:r>
              <w:rPr>
                <w:rFonts w:hint="eastAsia"/>
                <w:sz w:val="24"/>
                <w:szCs w:val="24"/>
              </w:rPr>
              <w:t>两篇小论文</w:t>
            </w:r>
          </w:p>
        </w:tc>
        <w:tc>
          <w:tcPr>
            <w:tcW w:w="4962" w:type="dxa"/>
          </w:tcPr>
          <w:p w14:paraId="4F4DB21D" w14:textId="77777777" w:rsidR="00B55F83" w:rsidRDefault="00B55F83" w:rsidP="005C4E86">
            <w:pPr>
              <w:pStyle w:val="1"/>
              <w:spacing w:line="360" w:lineRule="auto"/>
              <w:ind w:firstLine="480"/>
              <w:rPr>
                <w:sz w:val="24"/>
                <w:szCs w:val="24"/>
              </w:rPr>
            </w:pPr>
            <w:r>
              <w:rPr>
                <w:rFonts w:hint="eastAsia"/>
                <w:sz w:val="24"/>
                <w:szCs w:val="24"/>
              </w:rPr>
              <w:t>符合要求，满分记</w:t>
            </w:r>
            <w:r w:rsidR="005C4E86">
              <w:rPr>
                <w:rFonts w:hint="eastAsia"/>
                <w:sz w:val="24"/>
                <w:szCs w:val="24"/>
              </w:rPr>
              <w:t>2</w:t>
            </w:r>
            <w:r>
              <w:rPr>
                <w:rFonts w:hint="eastAsia"/>
                <w:sz w:val="24"/>
                <w:szCs w:val="24"/>
              </w:rPr>
              <w:t>0</w:t>
            </w:r>
            <w:r>
              <w:rPr>
                <w:rFonts w:hint="eastAsia"/>
                <w:sz w:val="24"/>
                <w:szCs w:val="24"/>
              </w:rPr>
              <w:t>分</w:t>
            </w:r>
          </w:p>
          <w:p w14:paraId="41C55F56" w14:textId="75C3B76C" w:rsidR="005C4E86" w:rsidRDefault="005C4E86" w:rsidP="005C4E86">
            <w:pPr>
              <w:pStyle w:val="1"/>
              <w:spacing w:line="360" w:lineRule="auto"/>
              <w:ind w:firstLine="480"/>
              <w:rPr>
                <w:sz w:val="24"/>
                <w:szCs w:val="24"/>
              </w:rPr>
            </w:pPr>
            <w:r w:rsidRPr="005B15E7">
              <w:rPr>
                <w:rFonts w:hint="eastAsia"/>
                <w:sz w:val="24"/>
                <w:szCs w:val="24"/>
              </w:rPr>
              <w:t>优（</w:t>
            </w:r>
            <w:r>
              <w:rPr>
                <w:sz w:val="24"/>
                <w:szCs w:val="24"/>
              </w:rPr>
              <w:t>17-20</w:t>
            </w:r>
            <w:r>
              <w:rPr>
                <w:rFonts w:hint="eastAsia"/>
                <w:sz w:val="24"/>
                <w:szCs w:val="24"/>
              </w:rPr>
              <w:t>分）：有自己独到的观点及认识，论述严谨并有合理的实证资料，对文献有一定的论述及引用。文字结构合理明确，有说服力。</w:t>
            </w:r>
          </w:p>
          <w:p w14:paraId="74EB59DF" w14:textId="3AD04D68" w:rsidR="005C4E86" w:rsidRDefault="006D1891" w:rsidP="005C4E86">
            <w:pPr>
              <w:pStyle w:val="1"/>
              <w:spacing w:line="360" w:lineRule="auto"/>
              <w:ind w:firstLine="480"/>
              <w:rPr>
                <w:sz w:val="24"/>
                <w:szCs w:val="24"/>
              </w:rPr>
            </w:pPr>
            <w:r>
              <w:rPr>
                <w:rFonts w:hint="eastAsia"/>
                <w:sz w:val="24"/>
                <w:szCs w:val="24"/>
              </w:rPr>
              <w:t>良</w:t>
            </w:r>
            <w:r w:rsidR="005C4E86" w:rsidRPr="005B15E7">
              <w:rPr>
                <w:rFonts w:hint="eastAsia"/>
                <w:sz w:val="24"/>
                <w:szCs w:val="24"/>
              </w:rPr>
              <w:t>（</w:t>
            </w:r>
            <w:r>
              <w:rPr>
                <w:sz w:val="24"/>
                <w:szCs w:val="24"/>
              </w:rPr>
              <w:t>14-16</w:t>
            </w:r>
            <w:r w:rsidR="005C4E86">
              <w:rPr>
                <w:rFonts w:hint="eastAsia"/>
                <w:sz w:val="24"/>
                <w:szCs w:val="24"/>
              </w:rPr>
              <w:t>分）：有自己的观点及认识，论述严谨并有</w:t>
            </w:r>
            <w:r>
              <w:rPr>
                <w:rFonts w:hint="eastAsia"/>
                <w:sz w:val="24"/>
                <w:szCs w:val="24"/>
              </w:rPr>
              <w:t>合理的实证资料，对文献略有涉及并有论述或引用。文字结构合理明确</w:t>
            </w:r>
            <w:r w:rsidR="005C4E86">
              <w:rPr>
                <w:rFonts w:hint="eastAsia"/>
                <w:sz w:val="24"/>
                <w:szCs w:val="24"/>
              </w:rPr>
              <w:t>。</w:t>
            </w:r>
          </w:p>
          <w:p w14:paraId="7E8F9347" w14:textId="2D58D195" w:rsidR="005C4E86" w:rsidRDefault="006D1891" w:rsidP="006D1891">
            <w:pPr>
              <w:pStyle w:val="1"/>
              <w:spacing w:line="360" w:lineRule="auto"/>
              <w:ind w:firstLine="480"/>
              <w:rPr>
                <w:sz w:val="24"/>
                <w:szCs w:val="24"/>
              </w:rPr>
            </w:pPr>
            <w:r>
              <w:rPr>
                <w:rFonts w:hint="eastAsia"/>
                <w:sz w:val="24"/>
                <w:szCs w:val="24"/>
              </w:rPr>
              <w:t>差</w:t>
            </w:r>
            <w:r w:rsidRPr="005B15E7">
              <w:rPr>
                <w:rFonts w:hint="eastAsia"/>
                <w:sz w:val="24"/>
                <w:szCs w:val="24"/>
              </w:rPr>
              <w:t>（</w:t>
            </w:r>
            <w:r>
              <w:rPr>
                <w:rFonts w:hint="eastAsia"/>
                <w:sz w:val="24"/>
                <w:szCs w:val="24"/>
              </w:rPr>
              <w:t>13</w:t>
            </w:r>
            <w:r>
              <w:rPr>
                <w:rFonts w:hint="eastAsia"/>
                <w:sz w:val="24"/>
                <w:szCs w:val="24"/>
              </w:rPr>
              <w:t>分以下）：没有自己的观点及认识，论述不严谨且没有合理的实证资料，没有阅读文献并不能查找相关资料。文字结构混乱。</w:t>
            </w:r>
          </w:p>
        </w:tc>
      </w:tr>
    </w:tbl>
    <w:p w14:paraId="78C26A24" w14:textId="77777777" w:rsidR="00B55F83" w:rsidRDefault="00B55F83" w:rsidP="003A2580">
      <w:pPr>
        <w:spacing w:line="360" w:lineRule="auto"/>
        <w:rPr>
          <w:sz w:val="24"/>
          <w:szCs w:val="24"/>
        </w:rPr>
      </w:pPr>
    </w:p>
    <w:p w14:paraId="35E4C85B" w14:textId="77777777" w:rsidR="003A2580" w:rsidRDefault="003A2580" w:rsidP="003A2580">
      <w:pPr>
        <w:pStyle w:val="1"/>
        <w:spacing w:line="360" w:lineRule="auto"/>
        <w:ind w:firstLineChars="0" w:firstLine="0"/>
        <w:rPr>
          <w:b/>
          <w:sz w:val="28"/>
          <w:szCs w:val="28"/>
        </w:rPr>
      </w:pPr>
    </w:p>
    <w:p w14:paraId="24E70A13" w14:textId="77777777" w:rsidR="003A2580" w:rsidRDefault="003A2580" w:rsidP="003A2580">
      <w:pPr>
        <w:pStyle w:val="1"/>
        <w:spacing w:line="360" w:lineRule="auto"/>
        <w:ind w:firstLineChars="0" w:firstLine="0"/>
        <w:rPr>
          <w:b/>
          <w:sz w:val="28"/>
          <w:szCs w:val="28"/>
        </w:rPr>
      </w:pPr>
      <w:r>
        <w:rPr>
          <w:rFonts w:hint="eastAsia"/>
          <w:b/>
          <w:sz w:val="28"/>
          <w:szCs w:val="28"/>
        </w:rPr>
        <w:t>八、课程资源</w:t>
      </w:r>
    </w:p>
    <w:p w14:paraId="6767D2F8" w14:textId="77777777" w:rsidR="00C31C8D" w:rsidRDefault="00C31C8D" w:rsidP="00C31C8D">
      <w:pPr>
        <w:spacing w:line="360" w:lineRule="auto"/>
        <w:ind w:left="1200" w:hangingChars="500" w:hanging="1200"/>
        <w:rPr>
          <w:rFonts w:ascii="宋体" w:hAnsi="宋体"/>
          <w:sz w:val="24"/>
          <w:szCs w:val="24"/>
        </w:rPr>
      </w:pPr>
      <w:r>
        <w:rPr>
          <w:rFonts w:ascii="宋体" w:hAnsi="宋体" w:hint="eastAsia"/>
          <w:sz w:val="24"/>
          <w:szCs w:val="24"/>
        </w:rPr>
        <w:t>教学参考书目</w:t>
      </w:r>
      <w:r w:rsidRPr="006666E8">
        <w:rPr>
          <w:rFonts w:ascii="宋体" w:hAnsi="宋体" w:hint="eastAsia"/>
          <w:sz w:val="24"/>
          <w:szCs w:val="24"/>
        </w:rPr>
        <w:t xml:space="preserve">： </w:t>
      </w:r>
    </w:p>
    <w:p w14:paraId="77DF1707" w14:textId="77777777" w:rsidR="00C31C8D" w:rsidRDefault="00C31C8D" w:rsidP="00C31C8D">
      <w:pPr>
        <w:spacing w:line="360" w:lineRule="auto"/>
        <w:ind w:left="1200" w:hangingChars="500" w:hanging="1200"/>
        <w:rPr>
          <w:rFonts w:ascii="宋体" w:hAnsi="宋体"/>
          <w:sz w:val="24"/>
          <w:szCs w:val="24"/>
        </w:rPr>
      </w:pPr>
      <w:r>
        <w:rPr>
          <w:rFonts w:ascii="宋体" w:hAnsi="宋体" w:hint="eastAsia"/>
          <w:sz w:val="24"/>
          <w:szCs w:val="24"/>
        </w:rPr>
        <w:t>1、</w:t>
      </w:r>
      <w:r w:rsidRPr="006666E8">
        <w:rPr>
          <w:rFonts w:ascii="宋体" w:hAnsi="宋体" w:hint="eastAsia"/>
          <w:sz w:val="24"/>
          <w:szCs w:val="24"/>
        </w:rPr>
        <w:t>《泥塑人体》</w:t>
      </w:r>
      <w:r w:rsidRPr="006666E8">
        <w:rPr>
          <w:rFonts w:ascii="宋体" w:hAnsi="宋体"/>
          <w:sz w:val="24"/>
          <w:szCs w:val="24"/>
        </w:rPr>
        <w:t>(</w:t>
      </w:r>
      <w:r w:rsidRPr="006666E8">
        <w:rPr>
          <w:rFonts w:ascii="宋体" w:hAnsi="宋体" w:hint="eastAsia"/>
          <w:sz w:val="24"/>
          <w:szCs w:val="24"/>
        </w:rPr>
        <w:t>中央美术学院规划教材，雕塑基础教程，普通高等教育十一五</w:t>
      </w:r>
    </w:p>
    <w:p w14:paraId="526AE46B" w14:textId="448359E2" w:rsidR="00C31C8D" w:rsidRPr="006666E8" w:rsidRDefault="00C31C8D" w:rsidP="00C31C8D">
      <w:pPr>
        <w:spacing w:line="360" w:lineRule="auto"/>
        <w:ind w:left="1200" w:hangingChars="500" w:hanging="1200"/>
        <w:rPr>
          <w:rFonts w:ascii="宋体" w:hAnsi="宋体"/>
          <w:sz w:val="24"/>
          <w:szCs w:val="24"/>
        </w:rPr>
      </w:pPr>
      <w:r w:rsidRPr="006666E8">
        <w:rPr>
          <w:rFonts w:ascii="宋体" w:hAnsi="宋体" w:hint="eastAsia"/>
          <w:sz w:val="24"/>
          <w:szCs w:val="24"/>
        </w:rPr>
        <w:t>国家级规划教材</w:t>
      </w:r>
      <w:r w:rsidRPr="006666E8">
        <w:rPr>
          <w:rFonts w:ascii="宋体" w:hAnsi="宋体"/>
          <w:sz w:val="24"/>
          <w:szCs w:val="24"/>
        </w:rPr>
        <w:t>)</w:t>
      </w:r>
      <w:r w:rsidRPr="006666E8">
        <w:rPr>
          <w:rFonts w:ascii="宋体" w:hAnsi="宋体" w:hint="eastAsia"/>
          <w:sz w:val="24"/>
          <w:szCs w:val="24"/>
        </w:rPr>
        <w:t>，张伟，石家庄：河北教育出版社，</w:t>
      </w:r>
      <w:r w:rsidRPr="006666E8">
        <w:rPr>
          <w:rFonts w:ascii="宋体" w:hAnsi="宋体"/>
          <w:sz w:val="24"/>
          <w:szCs w:val="24"/>
        </w:rPr>
        <w:t>2007</w:t>
      </w:r>
      <w:r w:rsidRPr="006666E8">
        <w:rPr>
          <w:rFonts w:ascii="宋体" w:hAnsi="宋体" w:hint="eastAsia"/>
          <w:sz w:val="24"/>
          <w:szCs w:val="24"/>
        </w:rPr>
        <w:t>年版。</w:t>
      </w:r>
      <w:r w:rsidRPr="006666E8">
        <w:rPr>
          <w:rFonts w:ascii="宋体" w:hAnsi="宋体"/>
          <w:sz w:val="24"/>
          <w:szCs w:val="24"/>
        </w:rPr>
        <w:t xml:space="preserve"> </w:t>
      </w:r>
    </w:p>
    <w:p w14:paraId="69C9BE20" w14:textId="65ED6DA8" w:rsidR="00C31C8D" w:rsidRPr="006666E8" w:rsidRDefault="00C31C8D" w:rsidP="00C31C8D">
      <w:pPr>
        <w:spacing w:line="360" w:lineRule="auto"/>
        <w:rPr>
          <w:rFonts w:ascii="宋体" w:hAnsi="宋体"/>
          <w:sz w:val="24"/>
          <w:szCs w:val="24"/>
        </w:rPr>
      </w:pPr>
      <w:r>
        <w:rPr>
          <w:rFonts w:ascii="宋体" w:hAnsi="宋体" w:hint="eastAsia"/>
          <w:sz w:val="24"/>
          <w:szCs w:val="24"/>
        </w:rPr>
        <w:t>2、</w:t>
      </w:r>
      <w:r w:rsidRPr="006666E8">
        <w:rPr>
          <w:rFonts w:ascii="宋体" w:hAnsi="宋体" w:hint="eastAsia"/>
          <w:sz w:val="24"/>
          <w:szCs w:val="24"/>
        </w:rPr>
        <w:t>《伯里曼人体结构绘画教学》 （美）伯里曼  辛昕 晓鸥 小野译，广西美术出版社</w:t>
      </w:r>
      <w:r>
        <w:rPr>
          <w:rFonts w:ascii="宋体" w:hAnsi="宋体" w:hint="eastAsia"/>
          <w:sz w:val="24"/>
          <w:szCs w:val="24"/>
        </w:rPr>
        <w:t>，</w:t>
      </w:r>
      <w:r w:rsidRPr="006666E8">
        <w:rPr>
          <w:rFonts w:ascii="宋体" w:hAnsi="宋体" w:hint="eastAsia"/>
          <w:sz w:val="24"/>
          <w:szCs w:val="24"/>
        </w:rPr>
        <w:t>2008年11月第二版</w:t>
      </w:r>
      <w:r>
        <w:rPr>
          <w:rFonts w:ascii="宋体" w:hAnsi="宋体" w:hint="eastAsia"/>
          <w:sz w:val="24"/>
          <w:szCs w:val="24"/>
        </w:rPr>
        <w:t>。</w:t>
      </w:r>
    </w:p>
    <w:p w14:paraId="7B8FC8FC" w14:textId="4152D959" w:rsidR="00C31C8D" w:rsidRPr="006666E8" w:rsidRDefault="00C31C8D" w:rsidP="00C31C8D">
      <w:pPr>
        <w:spacing w:line="360" w:lineRule="auto"/>
        <w:rPr>
          <w:rFonts w:ascii="宋体" w:hAnsi="宋体"/>
          <w:sz w:val="24"/>
          <w:szCs w:val="24"/>
        </w:rPr>
      </w:pPr>
      <w:r>
        <w:rPr>
          <w:rFonts w:ascii="宋体" w:hAnsi="宋体" w:hint="eastAsia"/>
          <w:sz w:val="24"/>
          <w:szCs w:val="24"/>
        </w:rPr>
        <w:t>3、</w:t>
      </w:r>
      <w:r w:rsidRPr="006666E8">
        <w:rPr>
          <w:rFonts w:ascii="宋体" w:hAnsi="宋体" w:hint="eastAsia"/>
          <w:sz w:val="24"/>
          <w:szCs w:val="24"/>
        </w:rPr>
        <w:t>中国美术全集编辑委员会：《中国美术全集</w:t>
      </w:r>
      <w:r w:rsidRPr="006666E8">
        <w:rPr>
          <w:rFonts w:ascii="宋体" w:hAnsi="宋体"/>
          <w:sz w:val="24"/>
          <w:szCs w:val="24"/>
        </w:rPr>
        <w:t>•</w:t>
      </w:r>
      <w:r w:rsidRPr="006666E8">
        <w:rPr>
          <w:rFonts w:ascii="宋体" w:hAnsi="宋体" w:hint="eastAsia"/>
          <w:sz w:val="24"/>
          <w:szCs w:val="24"/>
        </w:rPr>
        <w:t>雕塑篇》，北京：人民美术出版社，</w:t>
      </w:r>
      <w:r w:rsidRPr="006666E8">
        <w:rPr>
          <w:rFonts w:ascii="宋体" w:hAnsi="宋体"/>
          <w:sz w:val="24"/>
          <w:szCs w:val="24"/>
        </w:rPr>
        <w:t>2006</w:t>
      </w:r>
      <w:r w:rsidRPr="006666E8">
        <w:rPr>
          <w:rFonts w:ascii="宋体" w:hAnsi="宋体" w:hint="eastAsia"/>
          <w:sz w:val="24"/>
          <w:szCs w:val="24"/>
        </w:rPr>
        <w:t>年版。</w:t>
      </w:r>
    </w:p>
    <w:p w14:paraId="561E52F2" w14:textId="3062ECE4" w:rsidR="00C31C8D" w:rsidRPr="006666E8" w:rsidRDefault="00C31C8D" w:rsidP="00C31C8D">
      <w:pPr>
        <w:spacing w:line="360" w:lineRule="auto"/>
        <w:rPr>
          <w:rFonts w:ascii="宋体" w:hAnsi="宋体"/>
          <w:sz w:val="24"/>
          <w:szCs w:val="24"/>
        </w:rPr>
      </w:pPr>
      <w:r>
        <w:rPr>
          <w:rFonts w:ascii="宋体" w:hAnsi="宋体" w:hint="eastAsia"/>
          <w:sz w:val="24"/>
          <w:szCs w:val="24"/>
        </w:rPr>
        <w:t>4、</w:t>
      </w:r>
      <w:r w:rsidRPr="006666E8">
        <w:rPr>
          <w:rFonts w:ascii="宋体" w:hAnsi="宋体" w:hint="eastAsia"/>
          <w:sz w:val="24"/>
          <w:szCs w:val="24"/>
        </w:rPr>
        <w:t>潘绍棠、李学锋、郑觐：《世界雕塑全集》，郑州：河南美术出版社</w:t>
      </w:r>
      <w:r w:rsidRPr="006666E8">
        <w:rPr>
          <w:rFonts w:ascii="宋体" w:hAnsi="宋体"/>
          <w:sz w:val="24"/>
          <w:szCs w:val="24"/>
        </w:rPr>
        <w:t>1996</w:t>
      </w:r>
      <w:r w:rsidRPr="006666E8">
        <w:rPr>
          <w:rFonts w:ascii="宋体" w:hAnsi="宋体" w:hint="eastAsia"/>
          <w:sz w:val="24"/>
          <w:szCs w:val="24"/>
        </w:rPr>
        <w:t>年版。</w:t>
      </w:r>
    </w:p>
    <w:p w14:paraId="7878FCD0" w14:textId="108088DF" w:rsidR="00C31C8D" w:rsidRPr="003A0D30" w:rsidRDefault="00C31C8D" w:rsidP="00C31C8D">
      <w:pPr>
        <w:spacing w:line="360" w:lineRule="auto"/>
        <w:rPr>
          <w:sz w:val="24"/>
          <w:szCs w:val="24"/>
        </w:rPr>
      </w:pPr>
      <w:r>
        <w:rPr>
          <w:rFonts w:hint="eastAsia"/>
          <w:sz w:val="24"/>
          <w:szCs w:val="24"/>
        </w:rPr>
        <w:t>5</w:t>
      </w:r>
      <w:r>
        <w:rPr>
          <w:rFonts w:hint="eastAsia"/>
          <w:sz w:val="24"/>
          <w:szCs w:val="24"/>
        </w:rPr>
        <w:t>、课件：西方大师人体雕塑作品案例欣赏与解读：米开朗基罗，罗丹，曼祖、亨利摩尔等，</w:t>
      </w:r>
    </w:p>
    <w:p w14:paraId="44B03E9A" w14:textId="77777777" w:rsidR="003A2580" w:rsidRDefault="003A2580" w:rsidP="003A2580">
      <w:pPr>
        <w:spacing w:line="360" w:lineRule="auto"/>
        <w:rPr>
          <w:b/>
          <w:sz w:val="28"/>
          <w:szCs w:val="28"/>
        </w:rPr>
      </w:pPr>
    </w:p>
    <w:p w14:paraId="385E7B81" w14:textId="77777777" w:rsidR="003A2580" w:rsidRDefault="003A2580" w:rsidP="003A2580">
      <w:pPr>
        <w:spacing w:line="360" w:lineRule="auto"/>
        <w:rPr>
          <w:b/>
          <w:sz w:val="28"/>
          <w:szCs w:val="28"/>
        </w:rPr>
      </w:pPr>
      <w:r>
        <w:rPr>
          <w:rFonts w:hint="eastAsia"/>
          <w:b/>
          <w:sz w:val="28"/>
          <w:szCs w:val="28"/>
        </w:rPr>
        <w:t>九、其他需要说明的事宜</w:t>
      </w:r>
    </w:p>
    <w:p w14:paraId="7C4C5C20" w14:textId="77777777" w:rsidR="00B55F83" w:rsidRDefault="00B55F83" w:rsidP="00B55F83">
      <w:pPr>
        <w:spacing w:line="360" w:lineRule="auto"/>
        <w:ind w:firstLineChars="200" w:firstLine="480"/>
        <w:rPr>
          <w:rFonts w:ascii="宋体" w:hAnsi="宋体" w:cs="宋体"/>
          <w:sz w:val="24"/>
          <w:szCs w:val="24"/>
        </w:rPr>
      </w:pPr>
      <w:r>
        <w:rPr>
          <w:rFonts w:ascii="宋体" w:hAnsi="宋体" w:cs="宋体" w:hint="eastAsia"/>
          <w:sz w:val="24"/>
          <w:szCs w:val="24"/>
        </w:rPr>
        <w:t>保持教室环境清洁卫生，创造良好的学习环境。</w:t>
      </w:r>
    </w:p>
    <w:p w14:paraId="1BB4CA60" w14:textId="77777777" w:rsidR="00992747" w:rsidRDefault="00992747"/>
    <w:sectPr w:rsidR="00992747" w:rsidSect="0083158E">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580"/>
    <w:rsid w:val="00002BFD"/>
    <w:rsid w:val="00014D6D"/>
    <w:rsid w:val="000D7880"/>
    <w:rsid w:val="002D47A7"/>
    <w:rsid w:val="003166F7"/>
    <w:rsid w:val="0036440D"/>
    <w:rsid w:val="00387442"/>
    <w:rsid w:val="003A2580"/>
    <w:rsid w:val="003E528B"/>
    <w:rsid w:val="004041CC"/>
    <w:rsid w:val="00496ADF"/>
    <w:rsid w:val="004F6A80"/>
    <w:rsid w:val="005726A9"/>
    <w:rsid w:val="00580576"/>
    <w:rsid w:val="005C4E86"/>
    <w:rsid w:val="00693975"/>
    <w:rsid w:val="006D1891"/>
    <w:rsid w:val="006E55F0"/>
    <w:rsid w:val="00784FFB"/>
    <w:rsid w:val="007D6845"/>
    <w:rsid w:val="0083158E"/>
    <w:rsid w:val="0088072C"/>
    <w:rsid w:val="008B6B7F"/>
    <w:rsid w:val="00986B60"/>
    <w:rsid w:val="00992747"/>
    <w:rsid w:val="009E08A1"/>
    <w:rsid w:val="00A84C69"/>
    <w:rsid w:val="00AA6884"/>
    <w:rsid w:val="00AC1558"/>
    <w:rsid w:val="00AD2C25"/>
    <w:rsid w:val="00B46D31"/>
    <w:rsid w:val="00B55288"/>
    <w:rsid w:val="00B55F83"/>
    <w:rsid w:val="00B74A6C"/>
    <w:rsid w:val="00C31C8D"/>
    <w:rsid w:val="00C64EEA"/>
    <w:rsid w:val="00C844E8"/>
    <w:rsid w:val="00CE795D"/>
    <w:rsid w:val="00DA4AED"/>
    <w:rsid w:val="00E60FE1"/>
    <w:rsid w:val="00EA5980"/>
    <w:rsid w:val="00F53E96"/>
    <w:rsid w:val="00F65B9B"/>
    <w:rsid w:val="00F96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8D9CB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580"/>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258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qFormat/>
    <w:rsid w:val="003A2580"/>
    <w:pPr>
      <w:ind w:firstLineChars="200" w:firstLine="420"/>
    </w:pPr>
    <w:rPr>
      <w:rFonts w:ascii="Calibri" w:eastAsia="宋体" w:hAnsi="Calibri" w:cs="Times New Roman"/>
    </w:rPr>
  </w:style>
  <w:style w:type="paragraph" w:styleId="a4">
    <w:name w:val="List Paragraph"/>
    <w:basedOn w:val="a"/>
    <w:uiPriority w:val="34"/>
    <w:qFormat/>
    <w:rsid w:val="004041CC"/>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580"/>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258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qFormat/>
    <w:rsid w:val="003A2580"/>
    <w:pPr>
      <w:ind w:firstLineChars="200" w:firstLine="420"/>
    </w:pPr>
    <w:rPr>
      <w:rFonts w:ascii="Calibri" w:eastAsia="宋体" w:hAnsi="Calibri" w:cs="Times New Roman"/>
    </w:rPr>
  </w:style>
  <w:style w:type="paragraph" w:styleId="a4">
    <w:name w:val="List Paragraph"/>
    <w:basedOn w:val="a"/>
    <w:uiPriority w:val="34"/>
    <w:qFormat/>
    <w:rsid w:val="004041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7</Pages>
  <Words>545</Words>
  <Characters>3111</Characters>
  <Application>Microsoft Macintosh Word</Application>
  <DocSecurity>0</DocSecurity>
  <Lines>25</Lines>
  <Paragraphs>7</Paragraphs>
  <ScaleCrop>false</ScaleCrop>
  <Company>shnu</Company>
  <LinksUpToDate>false</LinksUpToDate>
  <CharactersWithSpaces>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XGL 1</dc:creator>
  <cp:keywords/>
  <dc:description/>
  <cp:lastModifiedBy>XGL 1</cp:lastModifiedBy>
  <cp:revision>36</cp:revision>
  <dcterms:created xsi:type="dcterms:W3CDTF">2016-10-25T03:40:00Z</dcterms:created>
  <dcterms:modified xsi:type="dcterms:W3CDTF">2016-10-28T00:46:00Z</dcterms:modified>
</cp:coreProperties>
</file>