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5D1" w:rsidRDefault="006275D1" w:rsidP="008C083E"/>
    <w:p w:rsidR="008C083E" w:rsidRPr="008C083E" w:rsidRDefault="008C083E" w:rsidP="008C083E">
      <w:pPr>
        <w:jc w:val="center"/>
        <w:rPr>
          <w:b/>
          <w:sz w:val="30"/>
          <w:szCs w:val="30"/>
        </w:rPr>
      </w:pPr>
      <w:r w:rsidRPr="008C083E">
        <w:rPr>
          <w:rFonts w:hint="eastAsia"/>
          <w:b/>
          <w:sz w:val="30"/>
          <w:szCs w:val="30"/>
        </w:rPr>
        <w:t>《</w:t>
      </w:r>
      <w:r w:rsidR="00CF1863">
        <w:rPr>
          <w:rFonts w:hint="eastAsia"/>
          <w:b/>
          <w:sz w:val="30"/>
          <w:szCs w:val="30"/>
        </w:rPr>
        <w:t>素描风格研究</w:t>
      </w:r>
      <w:r w:rsidRPr="008C083E">
        <w:rPr>
          <w:rFonts w:hint="eastAsia"/>
          <w:b/>
          <w:sz w:val="30"/>
          <w:szCs w:val="30"/>
        </w:rPr>
        <w:t>》课程教学大纲</w:t>
      </w:r>
    </w:p>
    <w:p w:rsidR="00EE516D" w:rsidRDefault="00EE516D" w:rsidP="00EE516D">
      <w:pPr>
        <w:pStyle w:val="1"/>
        <w:spacing w:line="360" w:lineRule="auto"/>
        <w:ind w:firstLineChars="0" w:firstLine="0"/>
        <w:rPr>
          <w:b/>
          <w:sz w:val="28"/>
          <w:szCs w:val="28"/>
        </w:rPr>
      </w:pPr>
      <w:r>
        <w:rPr>
          <w:rFonts w:hint="eastAsia"/>
          <w:b/>
          <w:sz w:val="28"/>
          <w:szCs w:val="28"/>
        </w:rPr>
        <w:t>一、</w:t>
      </w:r>
      <w:r w:rsidR="00920D23">
        <w:rPr>
          <w:rFonts w:hint="eastAsia"/>
          <w:b/>
          <w:sz w:val="28"/>
          <w:szCs w:val="28"/>
        </w:rPr>
        <w:t>教师</w:t>
      </w:r>
      <w:r w:rsidR="00920D23">
        <w:rPr>
          <w:b/>
          <w:sz w:val="28"/>
          <w:szCs w:val="28"/>
        </w:rPr>
        <w:t>或</w:t>
      </w:r>
      <w:r w:rsidR="0017745F">
        <w:rPr>
          <w:rFonts w:hint="eastAsia"/>
          <w:b/>
          <w:sz w:val="28"/>
          <w:szCs w:val="28"/>
        </w:rPr>
        <w:t>教学团队</w:t>
      </w:r>
      <w:r>
        <w:rPr>
          <w:b/>
          <w:sz w:val="28"/>
          <w:szCs w:val="28"/>
        </w:rPr>
        <w:t>信息</w:t>
      </w:r>
    </w:p>
    <w:tbl>
      <w:tblPr>
        <w:tblStyle w:val="a4"/>
        <w:tblW w:w="0" w:type="auto"/>
        <w:tblLook w:val="04A0" w:firstRow="1" w:lastRow="0" w:firstColumn="1" w:lastColumn="0" w:noHBand="0" w:noVBand="1"/>
      </w:tblPr>
      <w:tblGrid>
        <w:gridCol w:w="1604"/>
        <w:gridCol w:w="1604"/>
        <w:gridCol w:w="1604"/>
        <w:gridCol w:w="1691"/>
        <w:gridCol w:w="2019"/>
      </w:tblGrid>
      <w:tr w:rsidR="0038464D" w:rsidTr="0017745F">
        <w:tc>
          <w:tcPr>
            <w:tcW w:w="1704" w:type="dxa"/>
          </w:tcPr>
          <w:p w:rsidR="0017745F" w:rsidRDefault="00920D23" w:rsidP="00920D23">
            <w:pPr>
              <w:spacing w:line="360" w:lineRule="auto"/>
              <w:jc w:val="center"/>
              <w:rPr>
                <w:sz w:val="24"/>
                <w:szCs w:val="24"/>
              </w:rPr>
            </w:pPr>
            <w:r>
              <w:rPr>
                <w:rFonts w:hint="eastAsia"/>
                <w:sz w:val="24"/>
                <w:szCs w:val="24"/>
              </w:rPr>
              <w:t>教师姓名</w:t>
            </w:r>
          </w:p>
        </w:tc>
        <w:tc>
          <w:tcPr>
            <w:tcW w:w="1704" w:type="dxa"/>
          </w:tcPr>
          <w:p w:rsidR="0017745F" w:rsidRDefault="00920D23" w:rsidP="00920D23">
            <w:pPr>
              <w:spacing w:line="360" w:lineRule="auto"/>
              <w:jc w:val="center"/>
              <w:rPr>
                <w:sz w:val="24"/>
                <w:szCs w:val="24"/>
              </w:rPr>
            </w:pPr>
            <w:r>
              <w:rPr>
                <w:rFonts w:hint="eastAsia"/>
                <w:sz w:val="24"/>
                <w:szCs w:val="24"/>
              </w:rPr>
              <w:t>职称</w:t>
            </w:r>
          </w:p>
        </w:tc>
        <w:tc>
          <w:tcPr>
            <w:tcW w:w="1704" w:type="dxa"/>
          </w:tcPr>
          <w:p w:rsidR="0017745F" w:rsidRDefault="00920D23" w:rsidP="00920D23">
            <w:pPr>
              <w:spacing w:line="360" w:lineRule="auto"/>
              <w:jc w:val="center"/>
              <w:rPr>
                <w:sz w:val="24"/>
                <w:szCs w:val="24"/>
              </w:rPr>
            </w:pPr>
            <w:r>
              <w:rPr>
                <w:rFonts w:hint="eastAsia"/>
                <w:sz w:val="24"/>
                <w:szCs w:val="24"/>
              </w:rPr>
              <w:t>办公室</w:t>
            </w:r>
          </w:p>
        </w:tc>
        <w:tc>
          <w:tcPr>
            <w:tcW w:w="1705" w:type="dxa"/>
          </w:tcPr>
          <w:p w:rsidR="0017745F" w:rsidRDefault="00920D23" w:rsidP="00920D23">
            <w:pPr>
              <w:spacing w:line="360" w:lineRule="auto"/>
              <w:jc w:val="center"/>
              <w:rPr>
                <w:sz w:val="24"/>
                <w:szCs w:val="24"/>
              </w:rPr>
            </w:pPr>
            <w:r>
              <w:rPr>
                <w:rFonts w:hint="eastAsia"/>
                <w:sz w:val="24"/>
                <w:szCs w:val="24"/>
              </w:rPr>
              <w:t>电话</w:t>
            </w:r>
          </w:p>
        </w:tc>
        <w:tc>
          <w:tcPr>
            <w:tcW w:w="1705" w:type="dxa"/>
          </w:tcPr>
          <w:p w:rsidR="0017745F" w:rsidRDefault="00920D23" w:rsidP="00920D23">
            <w:pPr>
              <w:spacing w:line="360" w:lineRule="auto"/>
              <w:jc w:val="center"/>
              <w:rPr>
                <w:sz w:val="24"/>
                <w:szCs w:val="24"/>
              </w:rPr>
            </w:pPr>
            <w:r>
              <w:rPr>
                <w:rFonts w:hint="eastAsia"/>
                <w:sz w:val="24"/>
                <w:szCs w:val="24"/>
              </w:rPr>
              <w:t>电子信箱</w:t>
            </w:r>
          </w:p>
        </w:tc>
      </w:tr>
      <w:tr w:rsidR="0038464D" w:rsidTr="0017745F">
        <w:tc>
          <w:tcPr>
            <w:tcW w:w="1704" w:type="dxa"/>
          </w:tcPr>
          <w:p w:rsidR="0017745F" w:rsidRDefault="00CF1863" w:rsidP="005A445B">
            <w:pPr>
              <w:spacing w:line="360" w:lineRule="auto"/>
              <w:ind w:firstLineChars="150" w:firstLine="360"/>
              <w:rPr>
                <w:sz w:val="24"/>
                <w:szCs w:val="24"/>
              </w:rPr>
            </w:pPr>
            <w:proofErr w:type="gramStart"/>
            <w:r>
              <w:rPr>
                <w:rFonts w:hint="eastAsia"/>
                <w:sz w:val="24"/>
                <w:szCs w:val="24"/>
              </w:rPr>
              <w:t>周戈</w:t>
            </w:r>
            <w:proofErr w:type="gramEnd"/>
          </w:p>
        </w:tc>
        <w:tc>
          <w:tcPr>
            <w:tcW w:w="1704" w:type="dxa"/>
          </w:tcPr>
          <w:p w:rsidR="0017745F" w:rsidRDefault="005F1A58" w:rsidP="00EE516D">
            <w:pPr>
              <w:spacing w:line="360" w:lineRule="auto"/>
              <w:rPr>
                <w:sz w:val="24"/>
                <w:szCs w:val="24"/>
              </w:rPr>
            </w:pPr>
            <w:r>
              <w:rPr>
                <w:rFonts w:hint="eastAsia"/>
                <w:sz w:val="24"/>
                <w:szCs w:val="24"/>
              </w:rPr>
              <w:t xml:space="preserve">   </w:t>
            </w:r>
            <w:r>
              <w:rPr>
                <w:rFonts w:hint="eastAsia"/>
                <w:sz w:val="24"/>
                <w:szCs w:val="24"/>
              </w:rPr>
              <w:t>副教授</w:t>
            </w:r>
          </w:p>
        </w:tc>
        <w:tc>
          <w:tcPr>
            <w:tcW w:w="1704" w:type="dxa"/>
          </w:tcPr>
          <w:p w:rsidR="0017745F" w:rsidRDefault="00FB75D9" w:rsidP="00707156">
            <w:pPr>
              <w:spacing w:line="360" w:lineRule="auto"/>
              <w:rPr>
                <w:sz w:val="24"/>
                <w:szCs w:val="24"/>
              </w:rPr>
            </w:pPr>
            <w:r>
              <w:rPr>
                <w:rFonts w:hint="eastAsia"/>
                <w:sz w:val="24"/>
                <w:szCs w:val="24"/>
              </w:rPr>
              <w:t>西画教研室</w:t>
            </w:r>
          </w:p>
        </w:tc>
        <w:tc>
          <w:tcPr>
            <w:tcW w:w="1705" w:type="dxa"/>
          </w:tcPr>
          <w:p w:rsidR="0017745F" w:rsidRDefault="00CF1863" w:rsidP="00207CD2">
            <w:pPr>
              <w:spacing w:line="360" w:lineRule="auto"/>
              <w:rPr>
                <w:sz w:val="24"/>
                <w:szCs w:val="24"/>
              </w:rPr>
            </w:pPr>
            <w:r>
              <w:rPr>
                <w:rFonts w:hint="eastAsia"/>
                <w:sz w:val="24"/>
                <w:szCs w:val="24"/>
              </w:rPr>
              <w:t>18917803395</w:t>
            </w:r>
          </w:p>
        </w:tc>
        <w:tc>
          <w:tcPr>
            <w:tcW w:w="1705" w:type="dxa"/>
          </w:tcPr>
          <w:p w:rsidR="0017745F" w:rsidRPr="0038464D" w:rsidRDefault="00CF1863" w:rsidP="00CF1863">
            <w:pPr>
              <w:spacing w:line="360" w:lineRule="auto"/>
              <w:rPr>
                <w:sz w:val="21"/>
                <w:szCs w:val="21"/>
              </w:rPr>
            </w:pPr>
            <w:r>
              <w:rPr>
                <w:rFonts w:hint="eastAsia"/>
                <w:sz w:val="21"/>
                <w:szCs w:val="21"/>
              </w:rPr>
              <w:t>zhouge@shnu.edu.cn</w:t>
            </w:r>
          </w:p>
        </w:tc>
      </w:tr>
      <w:tr w:rsidR="0038464D" w:rsidTr="0017745F">
        <w:tc>
          <w:tcPr>
            <w:tcW w:w="1704" w:type="dxa"/>
          </w:tcPr>
          <w:p w:rsidR="0017745F" w:rsidRDefault="0017745F" w:rsidP="005A445B">
            <w:pPr>
              <w:spacing w:line="360" w:lineRule="auto"/>
              <w:ind w:firstLineChars="150" w:firstLine="360"/>
              <w:rPr>
                <w:sz w:val="24"/>
                <w:szCs w:val="24"/>
              </w:rPr>
            </w:pPr>
          </w:p>
        </w:tc>
        <w:tc>
          <w:tcPr>
            <w:tcW w:w="1704" w:type="dxa"/>
          </w:tcPr>
          <w:p w:rsidR="0017745F" w:rsidRDefault="0017745F" w:rsidP="00EE516D">
            <w:pPr>
              <w:spacing w:line="360" w:lineRule="auto"/>
              <w:rPr>
                <w:sz w:val="24"/>
                <w:szCs w:val="24"/>
              </w:rPr>
            </w:pPr>
          </w:p>
        </w:tc>
        <w:tc>
          <w:tcPr>
            <w:tcW w:w="1704" w:type="dxa"/>
          </w:tcPr>
          <w:p w:rsidR="0017745F" w:rsidRDefault="0017745F" w:rsidP="00707156">
            <w:pPr>
              <w:spacing w:line="360" w:lineRule="auto"/>
              <w:rPr>
                <w:sz w:val="24"/>
                <w:szCs w:val="24"/>
              </w:rPr>
            </w:pPr>
          </w:p>
        </w:tc>
        <w:tc>
          <w:tcPr>
            <w:tcW w:w="1705" w:type="dxa"/>
          </w:tcPr>
          <w:p w:rsidR="0017745F" w:rsidRDefault="0017745F" w:rsidP="00EE516D">
            <w:pPr>
              <w:spacing w:line="360" w:lineRule="auto"/>
              <w:rPr>
                <w:sz w:val="24"/>
                <w:szCs w:val="24"/>
              </w:rPr>
            </w:pPr>
          </w:p>
        </w:tc>
        <w:tc>
          <w:tcPr>
            <w:tcW w:w="1705" w:type="dxa"/>
          </w:tcPr>
          <w:p w:rsidR="0017745F" w:rsidRDefault="0017745F" w:rsidP="00523C1A">
            <w:pPr>
              <w:spacing w:line="360" w:lineRule="auto"/>
              <w:rPr>
                <w:sz w:val="24"/>
                <w:szCs w:val="24"/>
              </w:rPr>
            </w:pPr>
          </w:p>
        </w:tc>
      </w:tr>
      <w:tr w:rsidR="0038464D" w:rsidTr="0017745F">
        <w:tc>
          <w:tcPr>
            <w:tcW w:w="1704" w:type="dxa"/>
          </w:tcPr>
          <w:p w:rsidR="005A445B" w:rsidRDefault="005A445B" w:rsidP="00523C1A">
            <w:pPr>
              <w:spacing w:line="360" w:lineRule="auto"/>
              <w:ind w:firstLineChars="150" w:firstLine="360"/>
              <w:rPr>
                <w:sz w:val="24"/>
                <w:szCs w:val="24"/>
              </w:rPr>
            </w:pPr>
          </w:p>
        </w:tc>
        <w:tc>
          <w:tcPr>
            <w:tcW w:w="1704" w:type="dxa"/>
          </w:tcPr>
          <w:p w:rsidR="005A445B" w:rsidRDefault="005A445B" w:rsidP="00EE516D">
            <w:pPr>
              <w:spacing w:line="360" w:lineRule="auto"/>
              <w:rPr>
                <w:sz w:val="24"/>
                <w:szCs w:val="24"/>
              </w:rPr>
            </w:pPr>
          </w:p>
        </w:tc>
        <w:tc>
          <w:tcPr>
            <w:tcW w:w="1704" w:type="dxa"/>
          </w:tcPr>
          <w:p w:rsidR="005A445B" w:rsidRDefault="005A445B" w:rsidP="00523C1A">
            <w:pPr>
              <w:spacing w:line="360" w:lineRule="auto"/>
              <w:rPr>
                <w:sz w:val="24"/>
                <w:szCs w:val="24"/>
              </w:rPr>
            </w:pPr>
          </w:p>
        </w:tc>
        <w:tc>
          <w:tcPr>
            <w:tcW w:w="1705" w:type="dxa"/>
          </w:tcPr>
          <w:p w:rsidR="005A445B" w:rsidRDefault="005A445B" w:rsidP="00EE516D">
            <w:pPr>
              <w:spacing w:line="360" w:lineRule="auto"/>
              <w:rPr>
                <w:sz w:val="24"/>
                <w:szCs w:val="24"/>
              </w:rPr>
            </w:pPr>
          </w:p>
        </w:tc>
        <w:tc>
          <w:tcPr>
            <w:tcW w:w="1705" w:type="dxa"/>
          </w:tcPr>
          <w:p w:rsidR="005A445B" w:rsidRPr="00B50986" w:rsidRDefault="005A445B" w:rsidP="00523C1A">
            <w:pPr>
              <w:spacing w:line="360" w:lineRule="auto"/>
              <w:rPr>
                <w:sz w:val="21"/>
                <w:szCs w:val="21"/>
              </w:rPr>
            </w:pPr>
          </w:p>
        </w:tc>
      </w:tr>
      <w:tr w:rsidR="0038464D" w:rsidTr="0017745F">
        <w:tc>
          <w:tcPr>
            <w:tcW w:w="1704" w:type="dxa"/>
          </w:tcPr>
          <w:p w:rsidR="0017745F" w:rsidRDefault="0017745F" w:rsidP="005A445B">
            <w:pPr>
              <w:spacing w:line="360" w:lineRule="auto"/>
              <w:ind w:firstLineChars="150" w:firstLine="360"/>
              <w:rPr>
                <w:sz w:val="24"/>
                <w:szCs w:val="24"/>
              </w:rPr>
            </w:pPr>
          </w:p>
        </w:tc>
        <w:tc>
          <w:tcPr>
            <w:tcW w:w="1704" w:type="dxa"/>
          </w:tcPr>
          <w:p w:rsidR="0017745F" w:rsidRDefault="0017745F" w:rsidP="00EE516D">
            <w:pPr>
              <w:spacing w:line="360" w:lineRule="auto"/>
              <w:rPr>
                <w:sz w:val="24"/>
                <w:szCs w:val="24"/>
              </w:rPr>
            </w:pPr>
          </w:p>
        </w:tc>
        <w:tc>
          <w:tcPr>
            <w:tcW w:w="1704" w:type="dxa"/>
          </w:tcPr>
          <w:p w:rsidR="0017745F" w:rsidRDefault="0017745F" w:rsidP="00707156">
            <w:pPr>
              <w:spacing w:line="360" w:lineRule="auto"/>
              <w:rPr>
                <w:sz w:val="24"/>
                <w:szCs w:val="24"/>
              </w:rPr>
            </w:pPr>
          </w:p>
        </w:tc>
        <w:tc>
          <w:tcPr>
            <w:tcW w:w="1705" w:type="dxa"/>
          </w:tcPr>
          <w:p w:rsidR="0017745F" w:rsidRDefault="0017745F" w:rsidP="00EE516D">
            <w:pPr>
              <w:spacing w:line="360" w:lineRule="auto"/>
              <w:rPr>
                <w:sz w:val="24"/>
                <w:szCs w:val="24"/>
              </w:rPr>
            </w:pPr>
          </w:p>
        </w:tc>
        <w:tc>
          <w:tcPr>
            <w:tcW w:w="1705" w:type="dxa"/>
          </w:tcPr>
          <w:p w:rsidR="0017745F" w:rsidRPr="00B50986" w:rsidRDefault="0017745F" w:rsidP="00197B7A">
            <w:pPr>
              <w:spacing w:line="360" w:lineRule="auto"/>
              <w:rPr>
                <w:sz w:val="21"/>
                <w:szCs w:val="21"/>
              </w:rPr>
            </w:pPr>
          </w:p>
        </w:tc>
      </w:tr>
    </w:tbl>
    <w:p w:rsidR="00EE516D" w:rsidRDefault="00A058AA" w:rsidP="00EE516D">
      <w:pPr>
        <w:spacing w:line="360" w:lineRule="auto"/>
        <w:rPr>
          <w:sz w:val="24"/>
          <w:szCs w:val="24"/>
        </w:rPr>
      </w:pPr>
      <w:r>
        <w:rPr>
          <w:rFonts w:hint="eastAsia"/>
          <w:sz w:val="24"/>
          <w:szCs w:val="24"/>
        </w:rPr>
        <w:t>（</w:t>
      </w:r>
      <w:r w:rsidR="00920D23">
        <w:rPr>
          <w:rFonts w:hint="eastAsia"/>
          <w:sz w:val="24"/>
          <w:szCs w:val="24"/>
        </w:rPr>
        <w:t>教师</w:t>
      </w:r>
      <w:r w:rsidR="00920D23">
        <w:rPr>
          <w:sz w:val="24"/>
          <w:szCs w:val="24"/>
        </w:rPr>
        <w:t>或教学团队</w:t>
      </w:r>
      <w:r w:rsidR="00B63217">
        <w:rPr>
          <w:sz w:val="24"/>
          <w:szCs w:val="24"/>
        </w:rPr>
        <w:t>中</w:t>
      </w:r>
      <w:r w:rsidR="00920D23">
        <w:rPr>
          <w:rFonts w:hint="eastAsia"/>
          <w:sz w:val="24"/>
          <w:szCs w:val="24"/>
        </w:rPr>
        <w:t>每</w:t>
      </w:r>
      <w:r w:rsidR="0017745F">
        <w:rPr>
          <w:rFonts w:hint="eastAsia"/>
          <w:sz w:val="24"/>
          <w:szCs w:val="24"/>
        </w:rPr>
        <w:t>位</w:t>
      </w:r>
      <w:r w:rsidR="00C14B35">
        <w:rPr>
          <w:rFonts w:hint="eastAsia"/>
          <w:sz w:val="24"/>
          <w:szCs w:val="24"/>
        </w:rPr>
        <w:t>教师主要讲授的</w:t>
      </w:r>
      <w:r w:rsidR="00C14B35">
        <w:rPr>
          <w:sz w:val="24"/>
          <w:szCs w:val="24"/>
        </w:rPr>
        <w:t>本科课程，</w:t>
      </w:r>
      <w:r w:rsidR="00C14B35">
        <w:rPr>
          <w:rFonts w:hint="eastAsia"/>
          <w:sz w:val="24"/>
          <w:szCs w:val="24"/>
        </w:rPr>
        <w:t>课程</w:t>
      </w:r>
      <w:r w:rsidR="00C14B35">
        <w:rPr>
          <w:sz w:val="24"/>
          <w:szCs w:val="24"/>
        </w:rPr>
        <w:t>受欢迎情况；主要研究领域</w:t>
      </w:r>
      <w:r w:rsidR="00920D23">
        <w:rPr>
          <w:rFonts w:hint="eastAsia"/>
          <w:sz w:val="24"/>
          <w:szCs w:val="24"/>
        </w:rPr>
        <w:t>和</w:t>
      </w:r>
      <w:r w:rsidR="00C14B35">
        <w:rPr>
          <w:sz w:val="24"/>
          <w:szCs w:val="24"/>
        </w:rPr>
        <w:t>研究成果。</w:t>
      </w:r>
      <w:r>
        <w:rPr>
          <w:rFonts w:hint="eastAsia"/>
          <w:sz w:val="24"/>
          <w:szCs w:val="24"/>
        </w:rPr>
        <w:t>）</w:t>
      </w:r>
    </w:p>
    <w:p w:rsidR="00EE516D" w:rsidRDefault="00EE516D" w:rsidP="00EE516D">
      <w:pPr>
        <w:pStyle w:val="1"/>
        <w:spacing w:line="360" w:lineRule="auto"/>
        <w:ind w:left="360" w:firstLine="480"/>
        <w:rPr>
          <w:sz w:val="24"/>
          <w:szCs w:val="24"/>
        </w:rPr>
      </w:pPr>
    </w:p>
    <w:p w:rsidR="00EE516D" w:rsidRDefault="00EE516D" w:rsidP="00EE516D">
      <w:pPr>
        <w:pStyle w:val="1"/>
        <w:spacing w:line="360" w:lineRule="auto"/>
        <w:ind w:firstLineChars="0" w:firstLine="0"/>
        <w:rPr>
          <w:b/>
          <w:sz w:val="28"/>
          <w:szCs w:val="28"/>
        </w:rPr>
      </w:pPr>
      <w:r>
        <w:rPr>
          <w:rFonts w:hint="eastAsia"/>
          <w:b/>
          <w:sz w:val="28"/>
          <w:szCs w:val="28"/>
        </w:rPr>
        <w:t>二、课程基本信息</w:t>
      </w:r>
    </w:p>
    <w:p w:rsidR="00796646" w:rsidRDefault="003F72D7" w:rsidP="00E94264">
      <w:pPr>
        <w:spacing w:line="360" w:lineRule="auto"/>
        <w:rPr>
          <w:sz w:val="24"/>
          <w:szCs w:val="24"/>
        </w:rPr>
      </w:pPr>
      <w:r>
        <w:rPr>
          <w:rFonts w:hint="eastAsia"/>
          <w:sz w:val="24"/>
          <w:szCs w:val="24"/>
        </w:rPr>
        <w:t>课程名称（中</w:t>
      </w:r>
      <w:r w:rsidR="00EE516D">
        <w:rPr>
          <w:rFonts w:hint="eastAsia"/>
          <w:sz w:val="24"/>
          <w:szCs w:val="24"/>
        </w:rPr>
        <w:t>文）：</w:t>
      </w:r>
      <w:r w:rsidR="00CF1863">
        <w:rPr>
          <w:rFonts w:hint="eastAsia"/>
          <w:sz w:val="24"/>
          <w:szCs w:val="24"/>
        </w:rPr>
        <w:t>素描风格研究</w:t>
      </w:r>
    </w:p>
    <w:p w:rsidR="003F72D7" w:rsidRDefault="003F72D7" w:rsidP="00E94264">
      <w:pPr>
        <w:spacing w:line="360" w:lineRule="auto"/>
        <w:rPr>
          <w:sz w:val="24"/>
          <w:szCs w:val="24"/>
        </w:rPr>
      </w:pPr>
      <w:r>
        <w:rPr>
          <w:rFonts w:hint="eastAsia"/>
          <w:sz w:val="24"/>
          <w:szCs w:val="24"/>
        </w:rPr>
        <w:t>课程名称（英文）：</w:t>
      </w:r>
      <w:r w:rsidR="00796646">
        <w:rPr>
          <w:sz w:val="24"/>
          <w:szCs w:val="24"/>
        </w:rPr>
        <w:t>Structure sketch</w:t>
      </w:r>
    </w:p>
    <w:p w:rsidR="009331D9" w:rsidRDefault="006A09B5" w:rsidP="009331D9">
      <w:pPr>
        <w:spacing w:line="360" w:lineRule="auto"/>
        <w:rPr>
          <w:sz w:val="24"/>
          <w:szCs w:val="24"/>
        </w:rPr>
      </w:pPr>
      <w:r>
        <w:rPr>
          <w:rFonts w:hint="eastAsia"/>
          <w:sz w:val="24"/>
          <w:szCs w:val="24"/>
        </w:rPr>
        <w:t>课程</w:t>
      </w:r>
      <w:r w:rsidR="00865E18" w:rsidRPr="00D36E6D">
        <w:rPr>
          <w:rFonts w:hint="eastAsia"/>
          <w:sz w:val="24"/>
          <w:szCs w:val="24"/>
        </w:rPr>
        <w:t>类别</w:t>
      </w:r>
      <w:r>
        <w:rPr>
          <w:rFonts w:hint="eastAsia"/>
          <w:sz w:val="24"/>
          <w:szCs w:val="24"/>
        </w:rPr>
        <w:t>：</w:t>
      </w:r>
      <w:r w:rsidR="009331D9">
        <w:rPr>
          <w:rFonts w:hint="eastAsia"/>
          <w:sz w:val="24"/>
          <w:szCs w:val="24"/>
        </w:rPr>
        <w:t>□通识必修课□通识</w:t>
      </w:r>
      <w:r w:rsidR="009331D9">
        <w:rPr>
          <w:sz w:val="24"/>
          <w:szCs w:val="24"/>
        </w:rPr>
        <w:t>选修</w:t>
      </w:r>
      <w:r w:rsidR="009331D9">
        <w:rPr>
          <w:rFonts w:hint="eastAsia"/>
          <w:sz w:val="24"/>
          <w:szCs w:val="24"/>
        </w:rPr>
        <w:t>课□专业必修课</w:t>
      </w:r>
      <w:r w:rsidR="009331D9" w:rsidRPr="00707156">
        <w:rPr>
          <w:rFonts w:hint="eastAsia"/>
          <w:sz w:val="24"/>
          <w:szCs w:val="24"/>
        </w:rPr>
        <w:t>□</w:t>
      </w:r>
      <w:r w:rsidR="009331D9">
        <w:rPr>
          <w:rFonts w:hint="eastAsia"/>
          <w:sz w:val="24"/>
          <w:szCs w:val="24"/>
        </w:rPr>
        <w:t>专业</w:t>
      </w:r>
      <w:r w:rsidR="009331D9">
        <w:rPr>
          <w:sz w:val="24"/>
          <w:szCs w:val="24"/>
        </w:rPr>
        <w:t>方向</w:t>
      </w:r>
      <w:r w:rsidR="009331D9">
        <w:rPr>
          <w:rFonts w:hint="eastAsia"/>
          <w:sz w:val="24"/>
          <w:szCs w:val="24"/>
        </w:rPr>
        <w:t>课</w:t>
      </w:r>
    </w:p>
    <w:p w:rsidR="009331D9" w:rsidRDefault="009331D9" w:rsidP="009331D9">
      <w:pPr>
        <w:spacing w:line="360" w:lineRule="auto"/>
        <w:ind w:firstLineChars="500" w:firstLine="1200"/>
        <w:rPr>
          <w:sz w:val="24"/>
          <w:szCs w:val="24"/>
        </w:rPr>
      </w:pPr>
      <w:r>
        <w:rPr>
          <w:rFonts w:hint="eastAsia"/>
          <w:sz w:val="24"/>
          <w:szCs w:val="24"/>
        </w:rPr>
        <w:t>■专业</w:t>
      </w:r>
      <w:r>
        <w:rPr>
          <w:sz w:val="24"/>
          <w:szCs w:val="24"/>
        </w:rPr>
        <w:t>拓展</w:t>
      </w:r>
      <w:r>
        <w:rPr>
          <w:rFonts w:hint="eastAsia"/>
          <w:sz w:val="24"/>
          <w:szCs w:val="24"/>
        </w:rPr>
        <w:t>课□</w:t>
      </w:r>
      <w:r w:rsidRPr="0021177D">
        <w:rPr>
          <w:rFonts w:hint="eastAsia"/>
          <w:sz w:val="24"/>
          <w:szCs w:val="24"/>
        </w:rPr>
        <w:t>实践性环节</w:t>
      </w:r>
    </w:p>
    <w:p w:rsidR="009331D9" w:rsidRDefault="009331D9" w:rsidP="009331D9">
      <w:pPr>
        <w:spacing w:line="360" w:lineRule="auto"/>
        <w:rPr>
          <w:sz w:val="24"/>
          <w:szCs w:val="24"/>
        </w:rPr>
      </w:pPr>
      <w:r>
        <w:rPr>
          <w:rFonts w:hint="eastAsia"/>
          <w:sz w:val="24"/>
          <w:szCs w:val="24"/>
        </w:rPr>
        <w:t>课程</w:t>
      </w:r>
      <w:r w:rsidRPr="00D36E6D">
        <w:rPr>
          <w:rFonts w:hint="eastAsia"/>
          <w:sz w:val="24"/>
          <w:szCs w:val="24"/>
        </w:rPr>
        <w:t>性质</w:t>
      </w:r>
      <w:r>
        <w:rPr>
          <w:rFonts w:hint="eastAsia"/>
          <w:sz w:val="24"/>
          <w:szCs w:val="24"/>
        </w:rPr>
        <w:t>*</w:t>
      </w:r>
      <w:r>
        <w:rPr>
          <w:rFonts w:hint="eastAsia"/>
          <w:sz w:val="24"/>
          <w:szCs w:val="24"/>
        </w:rPr>
        <w:t>：□学术知识性■方法技能性□研究探索性□实践体验性</w:t>
      </w:r>
    </w:p>
    <w:p w:rsidR="00796646" w:rsidRPr="00CF1863" w:rsidRDefault="006A09B5" w:rsidP="009331D9">
      <w:pPr>
        <w:spacing w:line="360" w:lineRule="auto"/>
        <w:rPr>
          <w:sz w:val="24"/>
          <w:szCs w:val="24"/>
        </w:rPr>
      </w:pPr>
      <w:r>
        <w:rPr>
          <w:rFonts w:hint="eastAsia"/>
          <w:sz w:val="24"/>
          <w:szCs w:val="24"/>
        </w:rPr>
        <w:t>课程代码：</w:t>
      </w:r>
      <w:r w:rsidR="00CF1863">
        <w:rPr>
          <w:rFonts w:hint="eastAsia"/>
          <w:sz w:val="24"/>
          <w:szCs w:val="24"/>
        </w:rPr>
        <w:t>1060231</w:t>
      </w:r>
    </w:p>
    <w:p w:rsidR="00EE699C" w:rsidRDefault="00EE699C" w:rsidP="00EE699C">
      <w:pPr>
        <w:spacing w:line="360" w:lineRule="auto"/>
        <w:rPr>
          <w:sz w:val="24"/>
          <w:szCs w:val="24"/>
        </w:rPr>
      </w:pPr>
      <w:r>
        <w:rPr>
          <w:rFonts w:hint="eastAsia"/>
          <w:sz w:val="24"/>
          <w:szCs w:val="24"/>
        </w:rPr>
        <w:t>周学时：</w:t>
      </w:r>
      <w:r>
        <w:rPr>
          <w:sz w:val="24"/>
          <w:szCs w:val="24"/>
        </w:rPr>
        <w:t xml:space="preserve"> </w:t>
      </w:r>
      <w:r>
        <w:rPr>
          <w:rFonts w:hint="eastAsia"/>
          <w:sz w:val="24"/>
          <w:szCs w:val="24"/>
        </w:rPr>
        <w:t>16</w:t>
      </w:r>
      <w:r>
        <w:rPr>
          <w:sz w:val="24"/>
          <w:szCs w:val="24"/>
        </w:rPr>
        <w:t xml:space="preserve">          </w:t>
      </w:r>
      <w:r>
        <w:rPr>
          <w:rFonts w:hint="eastAsia"/>
          <w:sz w:val="24"/>
          <w:szCs w:val="24"/>
        </w:rPr>
        <w:t>总学时：</w:t>
      </w:r>
      <w:r w:rsidR="00523C1A">
        <w:rPr>
          <w:rFonts w:hint="eastAsia"/>
          <w:sz w:val="24"/>
          <w:szCs w:val="24"/>
        </w:rPr>
        <w:t>32</w:t>
      </w:r>
      <w:r>
        <w:rPr>
          <w:sz w:val="24"/>
          <w:szCs w:val="24"/>
        </w:rPr>
        <w:t xml:space="preserve">      </w:t>
      </w:r>
      <w:r w:rsidR="00796646">
        <w:rPr>
          <w:rFonts w:hint="eastAsia"/>
          <w:sz w:val="24"/>
          <w:szCs w:val="24"/>
        </w:rPr>
        <w:t xml:space="preserve"> </w:t>
      </w:r>
      <w:r w:rsidR="008B5958">
        <w:rPr>
          <w:rFonts w:hint="eastAsia"/>
          <w:sz w:val="24"/>
          <w:szCs w:val="24"/>
        </w:rPr>
        <w:t xml:space="preserve"> </w:t>
      </w:r>
      <w:r>
        <w:rPr>
          <w:sz w:val="24"/>
          <w:szCs w:val="24"/>
        </w:rPr>
        <w:t xml:space="preserve"> </w:t>
      </w:r>
      <w:r>
        <w:rPr>
          <w:rFonts w:hint="eastAsia"/>
          <w:sz w:val="24"/>
          <w:szCs w:val="24"/>
        </w:rPr>
        <w:t>学分</w:t>
      </w:r>
      <w:r>
        <w:rPr>
          <w:sz w:val="24"/>
          <w:szCs w:val="24"/>
        </w:rPr>
        <w:t>:</w:t>
      </w:r>
      <w:r w:rsidR="00523C1A">
        <w:rPr>
          <w:rFonts w:hint="eastAsia"/>
          <w:sz w:val="24"/>
          <w:szCs w:val="24"/>
        </w:rPr>
        <w:t>2</w:t>
      </w:r>
    </w:p>
    <w:p w:rsidR="00E94264" w:rsidRDefault="006A09B5" w:rsidP="00197B7A">
      <w:pPr>
        <w:spacing w:line="360" w:lineRule="auto"/>
        <w:rPr>
          <w:sz w:val="24"/>
          <w:szCs w:val="24"/>
        </w:rPr>
      </w:pPr>
      <w:r>
        <w:rPr>
          <w:rFonts w:hint="eastAsia"/>
          <w:sz w:val="24"/>
          <w:szCs w:val="24"/>
        </w:rPr>
        <w:t>先修课程：</w:t>
      </w:r>
      <w:r w:rsidR="00523C1A">
        <w:rPr>
          <w:rFonts w:hint="eastAsia"/>
          <w:sz w:val="24"/>
          <w:szCs w:val="24"/>
        </w:rPr>
        <w:t>无</w:t>
      </w:r>
    </w:p>
    <w:p w:rsidR="006A09B5" w:rsidRDefault="00920D23" w:rsidP="00197B7A">
      <w:pPr>
        <w:spacing w:line="360" w:lineRule="auto"/>
        <w:rPr>
          <w:sz w:val="24"/>
          <w:szCs w:val="24"/>
        </w:rPr>
      </w:pPr>
      <w:r>
        <w:rPr>
          <w:rFonts w:hint="eastAsia"/>
          <w:sz w:val="24"/>
          <w:szCs w:val="24"/>
        </w:rPr>
        <w:t>授课</w:t>
      </w:r>
      <w:r>
        <w:rPr>
          <w:sz w:val="24"/>
          <w:szCs w:val="24"/>
        </w:rPr>
        <w:t>对象</w:t>
      </w:r>
      <w:r w:rsidR="006A09B5">
        <w:rPr>
          <w:rFonts w:hint="eastAsia"/>
          <w:sz w:val="24"/>
          <w:szCs w:val="24"/>
        </w:rPr>
        <w:t>：</w:t>
      </w:r>
      <w:r w:rsidR="00523C1A">
        <w:rPr>
          <w:rFonts w:hint="eastAsia"/>
          <w:sz w:val="24"/>
          <w:szCs w:val="24"/>
        </w:rPr>
        <w:t>15</w:t>
      </w:r>
      <w:r w:rsidR="00523C1A">
        <w:rPr>
          <w:rFonts w:hint="eastAsia"/>
          <w:sz w:val="24"/>
          <w:szCs w:val="24"/>
        </w:rPr>
        <w:t>级美院全体学生</w:t>
      </w:r>
    </w:p>
    <w:p w:rsidR="00EE516D" w:rsidRDefault="00EE516D" w:rsidP="00EE516D">
      <w:pPr>
        <w:spacing w:line="360" w:lineRule="auto"/>
        <w:rPr>
          <w:sz w:val="24"/>
          <w:szCs w:val="24"/>
        </w:rPr>
      </w:pPr>
    </w:p>
    <w:p w:rsidR="00255CC2" w:rsidRDefault="00EE516D" w:rsidP="00255CC2">
      <w:pPr>
        <w:pStyle w:val="1"/>
        <w:spacing w:line="360" w:lineRule="auto"/>
        <w:ind w:firstLineChars="0" w:firstLine="0"/>
        <w:rPr>
          <w:b/>
          <w:sz w:val="28"/>
          <w:szCs w:val="28"/>
        </w:rPr>
      </w:pPr>
      <w:r>
        <w:rPr>
          <w:rFonts w:hint="eastAsia"/>
          <w:b/>
          <w:sz w:val="28"/>
          <w:szCs w:val="28"/>
        </w:rPr>
        <w:t>三、课程简介</w:t>
      </w:r>
    </w:p>
    <w:p w:rsidR="00ED72AD" w:rsidRDefault="00ED72AD" w:rsidP="00ED72AD">
      <w:pPr>
        <w:spacing w:line="360" w:lineRule="auto"/>
        <w:ind w:firstLineChars="200" w:firstLine="480"/>
        <w:rPr>
          <w:b/>
          <w:sz w:val="28"/>
          <w:szCs w:val="28"/>
        </w:rPr>
      </w:pPr>
      <w:r>
        <w:rPr>
          <w:rFonts w:hint="eastAsia"/>
          <w:sz w:val="24"/>
          <w:szCs w:val="24"/>
        </w:rPr>
        <w:t>本课程为美术学（师范）专业拓展课，</w:t>
      </w:r>
      <w:r>
        <w:rPr>
          <w:rFonts w:hint="eastAsia"/>
          <w:sz w:val="24"/>
          <w:szCs w:val="24"/>
        </w:rPr>
        <w:t>素描风格研究</w:t>
      </w:r>
      <w:r>
        <w:rPr>
          <w:rFonts w:hint="eastAsia"/>
          <w:sz w:val="24"/>
          <w:szCs w:val="24"/>
        </w:rPr>
        <w:t>是在满足</w:t>
      </w:r>
      <w:proofErr w:type="gramStart"/>
      <w:r>
        <w:rPr>
          <w:rFonts w:hint="eastAsia"/>
          <w:sz w:val="24"/>
          <w:szCs w:val="24"/>
        </w:rPr>
        <w:t>全因素</w:t>
      </w:r>
      <w:proofErr w:type="gramEnd"/>
      <w:r w:rsidR="003E1DBE">
        <w:rPr>
          <w:rFonts w:hint="eastAsia"/>
          <w:sz w:val="24"/>
          <w:szCs w:val="24"/>
        </w:rPr>
        <w:t>素描的基础上体现出作画者</w:t>
      </w:r>
      <w:r w:rsidR="007963FD">
        <w:rPr>
          <w:rFonts w:hint="eastAsia"/>
          <w:sz w:val="24"/>
          <w:szCs w:val="24"/>
        </w:rPr>
        <w:t>绘画风格的体现</w:t>
      </w:r>
      <w:r>
        <w:rPr>
          <w:rFonts w:hint="eastAsia"/>
          <w:sz w:val="24"/>
          <w:szCs w:val="24"/>
        </w:rPr>
        <w:t>，并找到适合自己个性的绘画语言与表现手段，并通过借鉴国内外绘画大师的各种风格与流派，结合自己的特点，形成自己的绘画风格。</w:t>
      </w:r>
    </w:p>
    <w:p w:rsidR="00CF1863" w:rsidRPr="00ED72AD" w:rsidRDefault="00CF1863" w:rsidP="00EE516D">
      <w:pPr>
        <w:pStyle w:val="1"/>
        <w:spacing w:line="360" w:lineRule="auto"/>
        <w:ind w:firstLineChars="0" w:firstLine="0"/>
        <w:rPr>
          <w:b/>
          <w:sz w:val="28"/>
          <w:szCs w:val="28"/>
        </w:rPr>
      </w:pPr>
    </w:p>
    <w:p w:rsidR="00EE516D" w:rsidRDefault="00EE516D" w:rsidP="00EE516D">
      <w:pPr>
        <w:pStyle w:val="1"/>
        <w:spacing w:line="360" w:lineRule="auto"/>
        <w:ind w:firstLineChars="0" w:firstLine="0"/>
        <w:rPr>
          <w:b/>
          <w:sz w:val="28"/>
          <w:szCs w:val="28"/>
        </w:rPr>
      </w:pPr>
      <w:r>
        <w:rPr>
          <w:rFonts w:hint="eastAsia"/>
          <w:b/>
          <w:sz w:val="28"/>
          <w:szCs w:val="28"/>
        </w:rPr>
        <w:lastRenderedPageBreak/>
        <w:t>四、课程目标</w:t>
      </w:r>
    </w:p>
    <w:p w:rsidR="007963FD" w:rsidRDefault="007963FD" w:rsidP="007963FD">
      <w:pPr>
        <w:spacing w:line="360" w:lineRule="auto"/>
        <w:ind w:firstLineChars="200" w:firstLine="480"/>
        <w:rPr>
          <w:sz w:val="24"/>
          <w:szCs w:val="24"/>
        </w:rPr>
      </w:pPr>
      <w:r>
        <w:rPr>
          <w:rFonts w:hint="eastAsia"/>
          <w:sz w:val="24"/>
          <w:szCs w:val="24"/>
        </w:rPr>
        <w:t>本课程要求在有限的时间内，学生通过对人物写生及学习大师作品中基本形式语言特点和各种风格样式、材料工具和具体表现方法与技能、艺术思维与美术创作训练等，结合自己的个性特征，摸索出自己的表现形式，让学生用自己艺术思维的方法并探索自己喜爱的表现</w:t>
      </w:r>
      <w:r w:rsidR="00754696">
        <w:rPr>
          <w:rFonts w:hint="eastAsia"/>
          <w:sz w:val="24"/>
          <w:szCs w:val="24"/>
        </w:rPr>
        <w:t>风格</w:t>
      </w:r>
      <w:r>
        <w:rPr>
          <w:rFonts w:hint="eastAsia"/>
          <w:sz w:val="24"/>
          <w:szCs w:val="24"/>
        </w:rPr>
        <w:t>。</w:t>
      </w:r>
    </w:p>
    <w:p w:rsidR="00523C1A" w:rsidRPr="007963FD" w:rsidRDefault="00523C1A" w:rsidP="00EE516D">
      <w:pPr>
        <w:pStyle w:val="1"/>
        <w:spacing w:line="360" w:lineRule="auto"/>
        <w:ind w:firstLineChars="0" w:firstLine="0"/>
        <w:rPr>
          <w:b/>
          <w:sz w:val="28"/>
          <w:szCs w:val="28"/>
        </w:rPr>
      </w:pPr>
    </w:p>
    <w:p w:rsidR="00EE516D" w:rsidRDefault="00EE516D" w:rsidP="00EE516D">
      <w:pPr>
        <w:pStyle w:val="1"/>
        <w:spacing w:line="360" w:lineRule="auto"/>
        <w:ind w:firstLineChars="0" w:firstLine="0"/>
        <w:rPr>
          <w:sz w:val="24"/>
          <w:szCs w:val="24"/>
        </w:rPr>
      </w:pPr>
      <w:r>
        <w:rPr>
          <w:rFonts w:hint="eastAsia"/>
          <w:b/>
          <w:sz w:val="28"/>
          <w:szCs w:val="28"/>
        </w:rPr>
        <w:t>五、教学内容与进度安排</w:t>
      </w:r>
      <w:r w:rsidR="004C358C">
        <w:rPr>
          <w:rFonts w:hint="eastAsia"/>
          <w:b/>
          <w:sz w:val="28"/>
          <w:szCs w:val="28"/>
        </w:rPr>
        <w:t>*</w:t>
      </w:r>
      <w:r w:rsidR="00AD0714" w:rsidRPr="00AD0714">
        <w:rPr>
          <w:rFonts w:hint="eastAsia"/>
          <w:sz w:val="24"/>
          <w:szCs w:val="24"/>
        </w:rPr>
        <w:t>（满足对应课程标准的第</w:t>
      </w:r>
      <w:r w:rsidR="00AD0714" w:rsidRPr="004F34E5">
        <w:rPr>
          <w:rFonts w:ascii="Times New Roman" w:hAnsi="Times New Roman"/>
          <w:sz w:val="24"/>
          <w:szCs w:val="24"/>
        </w:rPr>
        <w:t>2</w:t>
      </w:r>
      <w:r w:rsidR="00AD0714" w:rsidRPr="00AD0714">
        <w:rPr>
          <w:rFonts w:hint="eastAsia"/>
          <w:sz w:val="24"/>
          <w:szCs w:val="24"/>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969"/>
        <w:gridCol w:w="2410"/>
        <w:gridCol w:w="1701"/>
      </w:tblGrid>
      <w:tr w:rsidR="00CF1863" w:rsidTr="00553BCD">
        <w:tc>
          <w:tcPr>
            <w:tcW w:w="959" w:type="dxa"/>
          </w:tcPr>
          <w:p w:rsidR="00CF1863" w:rsidRDefault="00CF1863" w:rsidP="00553BCD">
            <w:pPr>
              <w:spacing w:line="360" w:lineRule="auto"/>
              <w:jc w:val="center"/>
              <w:rPr>
                <w:sz w:val="24"/>
                <w:szCs w:val="24"/>
              </w:rPr>
            </w:pPr>
            <w:r>
              <w:rPr>
                <w:rFonts w:hint="eastAsia"/>
                <w:sz w:val="24"/>
                <w:szCs w:val="24"/>
              </w:rPr>
              <w:t>教学</w:t>
            </w:r>
          </w:p>
          <w:p w:rsidR="00CF1863" w:rsidRDefault="00CF1863" w:rsidP="00553BCD">
            <w:pPr>
              <w:spacing w:line="360" w:lineRule="auto"/>
              <w:jc w:val="center"/>
              <w:rPr>
                <w:sz w:val="24"/>
                <w:szCs w:val="24"/>
              </w:rPr>
            </w:pPr>
            <w:r>
              <w:rPr>
                <w:rFonts w:hint="eastAsia"/>
                <w:sz w:val="24"/>
                <w:szCs w:val="24"/>
              </w:rPr>
              <w:t>周次</w:t>
            </w:r>
          </w:p>
        </w:tc>
        <w:tc>
          <w:tcPr>
            <w:tcW w:w="3969" w:type="dxa"/>
            <w:vAlign w:val="center"/>
          </w:tcPr>
          <w:p w:rsidR="00CF1863" w:rsidRDefault="00CF1863" w:rsidP="00553BCD">
            <w:pPr>
              <w:spacing w:line="360" w:lineRule="auto"/>
              <w:jc w:val="center"/>
              <w:rPr>
                <w:sz w:val="24"/>
                <w:szCs w:val="24"/>
              </w:rPr>
            </w:pPr>
            <w:r>
              <w:rPr>
                <w:rFonts w:hint="eastAsia"/>
                <w:sz w:val="24"/>
                <w:szCs w:val="24"/>
              </w:rPr>
              <w:t>授课内容及重难点</w:t>
            </w:r>
          </w:p>
        </w:tc>
        <w:tc>
          <w:tcPr>
            <w:tcW w:w="2410" w:type="dxa"/>
            <w:vAlign w:val="center"/>
          </w:tcPr>
          <w:p w:rsidR="00CF1863" w:rsidRDefault="00CF1863" w:rsidP="00553BCD">
            <w:pPr>
              <w:spacing w:line="360" w:lineRule="auto"/>
              <w:jc w:val="center"/>
              <w:rPr>
                <w:sz w:val="24"/>
                <w:szCs w:val="24"/>
              </w:rPr>
            </w:pPr>
            <w:r>
              <w:rPr>
                <w:rFonts w:hint="eastAsia"/>
                <w:sz w:val="24"/>
                <w:szCs w:val="24"/>
              </w:rPr>
              <w:t>授课形式</w:t>
            </w:r>
          </w:p>
        </w:tc>
        <w:tc>
          <w:tcPr>
            <w:tcW w:w="1701" w:type="dxa"/>
            <w:vAlign w:val="center"/>
          </w:tcPr>
          <w:p w:rsidR="00CF1863" w:rsidRDefault="00CF1863" w:rsidP="00553BCD">
            <w:pPr>
              <w:spacing w:line="360" w:lineRule="auto"/>
              <w:jc w:val="center"/>
              <w:rPr>
                <w:sz w:val="24"/>
                <w:szCs w:val="24"/>
              </w:rPr>
            </w:pPr>
            <w:r>
              <w:rPr>
                <w:rFonts w:hint="eastAsia"/>
                <w:sz w:val="24"/>
                <w:szCs w:val="24"/>
              </w:rPr>
              <w:t>课外学习要求</w:t>
            </w:r>
          </w:p>
        </w:tc>
      </w:tr>
      <w:tr w:rsidR="00CF1863" w:rsidTr="00553BCD">
        <w:tc>
          <w:tcPr>
            <w:tcW w:w="959" w:type="dxa"/>
          </w:tcPr>
          <w:p w:rsidR="00CF1863" w:rsidRDefault="00CF1863" w:rsidP="00553BCD">
            <w:pPr>
              <w:spacing w:line="360" w:lineRule="auto"/>
              <w:jc w:val="center"/>
              <w:rPr>
                <w:sz w:val="24"/>
                <w:szCs w:val="24"/>
              </w:rPr>
            </w:pPr>
            <w:r>
              <w:rPr>
                <w:sz w:val="24"/>
                <w:szCs w:val="24"/>
              </w:rPr>
              <w:t>1</w:t>
            </w:r>
          </w:p>
        </w:tc>
        <w:tc>
          <w:tcPr>
            <w:tcW w:w="3969" w:type="dxa"/>
          </w:tcPr>
          <w:p w:rsidR="00CF1863" w:rsidRDefault="00CF1863" w:rsidP="00553BCD">
            <w:pPr>
              <w:spacing w:line="360" w:lineRule="auto"/>
              <w:jc w:val="left"/>
              <w:rPr>
                <w:sz w:val="24"/>
                <w:szCs w:val="24"/>
              </w:rPr>
            </w:pPr>
          </w:p>
        </w:tc>
        <w:tc>
          <w:tcPr>
            <w:tcW w:w="2410" w:type="dxa"/>
          </w:tcPr>
          <w:p w:rsidR="00CF1863" w:rsidRDefault="00CF1863" w:rsidP="00553BCD">
            <w:pPr>
              <w:spacing w:line="360" w:lineRule="auto"/>
              <w:rPr>
                <w:sz w:val="24"/>
                <w:szCs w:val="24"/>
              </w:rPr>
            </w:pPr>
          </w:p>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2</w:t>
            </w:r>
          </w:p>
        </w:tc>
        <w:tc>
          <w:tcPr>
            <w:tcW w:w="3969" w:type="dxa"/>
          </w:tcPr>
          <w:p w:rsidR="00CF1863" w:rsidRDefault="00CF1863" w:rsidP="00553BCD">
            <w:pPr>
              <w:pStyle w:val="1"/>
              <w:spacing w:line="360" w:lineRule="auto"/>
              <w:ind w:firstLineChars="0" w:firstLine="0"/>
              <w:rPr>
                <w:sz w:val="24"/>
                <w:szCs w:val="24"/>
              </w:rPr>
            </w:pPr>
          </w:p>
        </w:tc>
        <w:tc>
          <w:tcPr>
            <w:tcW w:w="2410" w:type="dxa"/>
          </w:tcPr>
          <w:p w:rsidR="00CF1863" w:rsidRDefault="00CF1863" w:rsidP="00553BCD">
            <w:pPr>
              <w:spacing w:line="360" w:lineRule="auto"/>
              <w:rPr>
                <w:sz w:val="24"/>
                <w:szCs w:val="24"/>
              </w:rPr>
            </w:pPr>
          </w:p>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3</w:t>
            </w:r>
          </w:p>
        </w:tc>
        <w:tc>
          <w:tcPr>
            <w:tcW w:w="3969" w:type="dxa"/>
          </w:tcPr>
          <w:p w:rsidR="00CF1863" w:rsidRDefault="00CF1863" w:rsidP="00553BCD">
            <w:pPr>
              <w:pStyle w:val="1"/>
              <w:spacing w:line="360" w:lineRule="auto"/>
              <w:ind w:firstLineChars="0" w:firstLine="0"/>
              <w:rPr>
                <w:sz w:val="24"/>
                <w:szCs w:val="24"/>
              </w:rPr>
            </w:pPr>
          </w:p>
        </w:tc>
        <w:tc>
          <w:tcPr>
            <w:tcW w:w="2410" w:type="dxa"/>
          </w:tcPr>
          <w:p w:rsidR="00CF1863" w:rsidRDefault="00CF1863" w:rsidP="00553BCD">
            <w:pPr>
              <w:spacing w:line="360" w:lineRule="auto"/>
              <w:rPr>
                <w:sz w:val="24"/>
                <w:szCs w:val="24"/>
              </w:rPr>
            </w:pPr>
          </w:p>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4</w:t>
            </w:r>
          </w:p>
        </w:tc>
        <w:tc>
          <w:tcPr>
            <w:tcW w:w="3969" w:type="dxa"/>
          </w:tcPr>
          <w:p w:rsidR="00CF1863" w:rsidRDefault="00CF1863" w:rsidP="00553BCD">
            <w:pPr>
              <w:pStyle w:val="1"/>
              <w:spacing w:line="360" w:lineRule="auto"/>
              <w:ind w:firstLineChars="0" w:firstLine="0"/>
              <w:rPr>
                <w:sz w:val="24"/>
                <w:szCs w:val="24"/>
              </w:rPr>
            </w:pPr>
          </w:p>
        </w:tc>
        <w:tc>
          <w:tcPr>
            <w:tcW w:w="2410" w:type="dxa"/>
          </w:tcPr>
          <w:p w:rsidR="00CF1863" w:rsidRDefault="00CF1863" w:rsidP="00553BCD">
            <w:pPr>
              <w:spacing w:line="360" w:lineRule="auto"/>
              <w:rPr>
                <w:sz w:val="24"/>
                <w:szCs w:val="24"/>
              </w:rPr>
            </w:pPr>
          </w:p>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5</w:t>
            </w:r>
          </w:p>
        </w:tc>
        <w:tc>
          <w:tcPr>
            <w:tcW w:w="3969" w:type="dxa"/>
          </w:tcPr>
          <w:p w:rsidR="00CF1863" w:rsidRDefault="00CF1863" w:rsidP="00553BCD">
            <w:pPr>
              <w:pStyle w:val="1"/>
              <w:spacing w:line="360" w:lineRule="auto"/>
              <w:ind w:firstLineChars="0" w:firstLine="0"/>
              <w:rPr>
                <w:sz w:val="24"/>
                <w:szCs w:val="24"/>
              </w:rPr>
            </w:pPr>
          </w:p>
        </w:tc>
        <w:tc>
          <w:tcPr>
            <w:tcW w:w="2410" w:type="dxa"/>
          </w:tcPr>
          <w:p w:rsidR="00CF1863" w:rsidRDefault="00CF1863" w:rsidP="00553BCD">
            <w:pPr>
              <w:spacing w:line="360" w:lineRule="auto"/>
              <w:rPr>
                <w:sz w:val="24"/>
                <w:szCs w:val="24"/>
              </w:rPr>
            </w:pPr>
          </w:p>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6</w:t>
            </w:r>
          </w:p>
        </w:tc>
        <w:tc>
          <w:tcPr>
            <w:tcW w:w="3969" w:type="dxa"/>
          </w:tcPr>
          <w:p w:rsidR="00CF1863" w:rsidRDefault="00CF1863" w:rsidP="00553BCD">
            <w:pPr>
              <w:pStyle w:val="1"/>
              <w:spacing w:line="360" w:lineRule="auto"/>
              <w:ind w:firstLineChars="0" w:firstLine="0"/>
              <w:rPr>
                <w:sz w:val="24"/>
                <w:szCs w:val="24"/>
              </w:rPr>
            </w:pPr>
          </w:p>
        </w:tc>
        <w:tc>
          <w:tcPr>
            <w:tcW w:w="2410" w:type="dxa"/>
          </w:tcPr>
          <w:p w:rsidR="00CF1863" w:rsidRDefault="00CF1863" w:rsidP="00553BCD">
            <w:pPr>
              <w:spacing w:line="360" w:lineRule="auto"/>
              <w:rPr>
                <w:sz w:val="24"/>
                <w:szCs w:val="24"/>
              </w:rPr>
            </w:pPr>
          </w:p>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7</w:t>
            </w:r>
          </w:p>
        </w:tc>
        <w:tc>
          <w:tcPr>
            <w:tcW w:w="3969" w:type="dxa"/>
          </w:tcPr>
          <w:p w:rsidR="00CF1863" w:rsidRDefault="00CF1863" w:rsidP="00553BCD">
            <w:pPr>
              <w:pStyle w:val="1"/>
              <w:spacing w:line="360" w:lineRule="auto"/>
              <w:ind w:firstLineChars="0" w:firstLine="0"/>
              <w:rPr>
                <w:sz w:val="24"/>
                <w:szCs w:val="24"/>
              </w:rPr>
            </w:pPr>
          </w:p>
        </w:tc>
        <w:tc>
          <w:tcPr>
            <w:tcW w:w="2410" w:type="dxa"/>
          </w:tcPr>
          <w:p w:rsidR="00CF1863" w:rsidRDefault="00CF1863" w:rsidP="00553BCD">
            <w:pPr>
              <w:spacing w:line="360" w:lineRule="auto"/>
              <w:rPr>
                <w:sz w:val="24"/>
                <w:szCs w:val="24"/>
              </w:rPr>
            </w:pPr>
          </w:p>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8</w:t>
            </w:r>
          </w:p>
        </w:tc>
        <w:tc>
          <w:tcPr>
            <w:tcW w:w="3969" w:type="dxa"/>
          </w:tcPr>
          <w:p w:rsidR="00CF1863" w:rsidRDefault="00CF1863" w:rsidP="00553BCD">
            <w:pPr>
              <w:spacing w:line="360" w:lineRule="auto"/>
              <w:rPr>
                <w:sz w:val="24"/>
                <w:szCs w:val="24"/>
              </w:rPr>
            </w:pPr>
          </w:p>
        </w:tc>
        <w:tc>
          <w:tcPr>
            <w:tcW w:w="2410" w:type="dxa"/>
          </w:tcPr>
          <w:p w:rsidR="00CF1863" w:rsidRDefault="00CF1863" w:rsidP="00553BCD"/>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9</w:t>
            </w:r>
          </w:p>
        </w:tc>
        <w:tc>
          <w:tcPr>
            <w:tcW w:w="3969" w:type="dxa"/>
          </w:tcPr>
          <w:p w:rsidR="00CF1863" w:rsidRDefault="00CF1863" w:rsidP="00553BCD">
            <w:pPr>
              <w:spacing w:line="360" w:lineRule="auto"/>
              <w:rPr>
                <w:sz w:val="24"/>
                <w:szCs w:val="24"/>
              </w:rPr>
            </w:pPr>
          </w:p>
        </w:tc>
        <w:tc>
          <w:tcPr>
            <w:tcW w:w="2410" w:type="dxa"/>
          </w:tcPr>
          <w:p w:rsidR="00CF1863" w:rsidRDefault="00CF1863" w:rsidP="00553BCD"/>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10</w:t>
            </w:r>
          </w:p>
        </w:tc>
        <w:tc>
          <w:tcPr>
            <w:tcW w:w="3969" w:type="dxa"/>
          </w:tcPr>
          <w:p w:rsidR="00CF1863" w:rsidRDefault="00CF1863" w:rsidP="00553BCD">
            <w:pPr>
              <w:spacing w:line="360" w:lineRule="auto"/>
              <w:rPr>
                <w:sz w:val="24"/>
                <w:szCs w:val="24"/>
              </w:rPr>
            </w:pPr>
          </w:p>
        </w:tc>
        <w:tc>
          <w:tcPr>
            <w:tcW w:w="2410" w:type="dxa"/>
          </w:tcPr>
          <w:p w:rsidR="00CF1863" w:rsidRDefault="00CF1863" w:rsidP="00553BCD"/>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11</w:t>
            </w:r>
          </w:p>
        </w:tc>
        <w:tc>
          <w:tcPr>
            <w:tcW w:w="3969" w:type="dxa"/>
          </w:tcPr>
          <w:p w:rsidR="00CF1863" w:rsidRDefault="00CF1863" w:rsidP="00553BCD">
            <w:pPr>
              <w:pStyle w:val="1"/>
              <w:spacing w:line="360" w:lineRule="auto"/>
              <w:ind w:firstLineChars="0" w:firstLine="0"/>
              <w:rPr>
                <w:sz w:val="24"/>
                <w:szCs w:val="24"/>
              </w:rPr>
            </w:pPr>
          </w:p>
        </w:tc>
        <w:tc>
          <w:tcPr>
            <w:tcW w:w="2410" w:type="dxa"/>
          </w:tcPr>
          <w:p w:rsidR="00CF1863" w:rsidRDefault="00CF1863" w:rsidP="00553BCD">
            <w:pPr>
              <w:spacing w:line="360" w:lineRule="auto"/>
              <w:rPr>
                <w:sz w:val="24"/>
                <w:szCs w:val="24"/>
              </w:rPr>
            </w:pPr>
          </w:p>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12</w:t>
            </w:r>
          </w:p>
        </w:tc>
        <w:tc>
          <w:tcPr>
            <w:tcW w:w="3969" w:type="dxa"/>
          </w:tcPr>
          <w:p w:rsidR="00CF1863" w:rsidRDefault="00CF1863" w:rsidP="00553BCD">
            <w:pPr>
              <w:pStyle w:val="1"/>
              <w:spacing w:line="360" w:lineRule="auto"/>
              <w:ind w:firstLineChars="0" w:firstLine="0"/>
              <w:rPr>
                <w:sz w:val="24"/>
                <w:szCs w:val="24"/>
              </w:rPr>
            </w:pPr>
          </w:p>
        </w:tc>
        <w:tc>
          <w:tcPr>
            <w:tcW w:w="2410" w:type="dxa"/>
          </w:tcPr>
          <w:p w:rsidR="00CF1863" w:rsidRDefault="00CF1863" w:rsidP="00553BCD">
            <w:pPr>
              <w:spacing w:line="360" w:lineRule="auto"/>
              <w:rPr>
                <w:sz w:val="24"/>
                <w:szCs w:val="24"/>
              </w:rPr>
            </w:pPr>
          </w:p>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13</w:t>
            </w:r>
          </w:p>
        </w:tc>
        <w:tc>
          <w:tcPr>
            <w:tcW w:w="3969" w:type="dxa"/>
          </w:tcPr>
          <w:p w:rsidR="00CF1863" w:rsidRDefault="00CF1863" w:rsidP="00553BCD">
            <w:pPr>
              <w:pStyle w:val="1"/>
              <w:spacing w:line="360" w:lineRule="auto"/>
              <w:ind w:firstLineChars="0" w:firstLine="0"/>
              <w:rPr>
                <w:sz w:val="24"/>
                <w:szCs w:val="24"/>
              </w:rPr>
            </w:pPr>
          </w:p>
        </w:tc>
        <w:tc>
          <w:tcPr>
            <w:tcW w:w="2410" w:type="dxa"/>
          </w:tcPr>
          <w:p w:rsidR="00CF1863" w:rsidRDefault="00CF1863" w:rsidP="00553BCD">
            <w:pPr>
              <w:spacing w:line="360" w:lineRule="auto"/>
              <w:rPr>
                <w:sz w:val="24"/>
                <w:szCs w:val="24"/>
              </w:rPr>
            </w:pPr>
          </w:p>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14</w:t>
            </w:r>
          </w:p>
        </w:tc>
        <w:tc>
          <w:tcPr>
            <w:tcW w:w="3969" w:type="dxa"/>
          </w:tcPr>
          <w:p w:rsidR="00CF1863" w:rsidRDefault="00CF1863" w:rsidP="00553BCD">
            <w:pPr>
              <w:pStyle w:val="1"/>
              <w:spacing w:line="360" w:lineRule="auto"/>
              <w:ind w:firstLineChars="0" w:firstLine="0"/>
              <w:rPr>
                <w:sz w:val="24"/>
                <w:szCs w:val="24"/>
              </w:rPr>
            </w:pPr>
          </w:p>
        </w:tc>
        <w:tc>
          <w:tcPr>
            <w:tcW w:w="2410" w:type="dxa"/>
          </w:tcPr>
          <w:p w:rsidR="00CF1863" w:rsidRDefault="00CF1863" w:rsidP="00553BCD">
            <w:pPr>
              <w:spacing w:line="360" w:lineRule="auto"/>
              <w:rPr>
                <w:sz w:val="24"/>
                <w:szCs w:val="24"/>
              </w:rPr>
            </w:pPr>
          </w:p>
        </w:tc>
        <w:tc>
          <w:tcPr>
            <w:tcW w:w="1701" w:type="dxa"/>
          </w:tcPr>
          <w:p w:rsidR="00CF1863" w:rsidRDefault="00CF1863" w:rsidP="00553BCD">
            <w:pPr>
              <w:spacing w:line="360" w:lineRule="auto"/>
              <w:rPr>
                <w:sz w:val="24"/>
                <w:szCs w:val="24"/>
              </w:rPr>
            </w:pPr>
          </w:p>
        </w:tc>
      </w:tr>
      <w:tr w:rsidR="00CF1863" w:rsidTr="00553BCD">
        <w:tc>
          <w:tcPr>
            <w:tcW w:w="959" w:type="dxa"/>
          </w:tcPr>
          <w:p w:rsidR="00CF1863" w:rsidRDefault="00CF1863" w:rsidP="00553BCD">
            <w:pPr>
              <w:spacing w:line="360" w:lineRule="auto"/>
              <w:jc w:val="center"/>
              <w:rPr>
                <w:sz w:val="24"/>
                <w:szCs w:val="24"/>
              </w:rPr>
            </w:pPr>
            <w:r>
              <w:rPr>
                <w:sz w:val="24"/>
                <w:szCs w:val="24"/>
              </w:rPr>
              <w:t>15</w:t>
            </w:r>
          </w:p>
        </w:tc>
        <w:tc>
          <w:tcPr>
            <w:tcW w:w="3969" w:type="dxa"/>
          </w:tcPr>
          <w:p w:rsidR="00CF1863" w:rsidRDefault="00CF1863" w:rsidP="00553BCD">
            <w:pPr>
              <w:spacing w:line="360" w:lineRule="auto"/>
              <w:rPr>
                <w:rFonts w:eastAsia="宋体"/>
                <w:sz w:val="24"/>
                <w:szCs w:val="24"/>
              </w:rPr>
            </w:pPr>
            <w:r>
              <w:rPr>
                <w:rFonts w:hint="eastAsia"/>
                <w:sz w:val="24"/>
                <w:szCs w:val="24"/>
              </w:rPr>
              <w:t>素描常见风格介绍（国内、国外）</w:t>
            </w:r>
          </w:p>
        </w:tc>
        <w:tc>
          <w:tcPr>
            <w:tcW w:w="2410" w:type="dxa"/>
          </w:tcPr>
          <w:p w:rsidR="00CF1863" w:rsidRDefault="00CF1863" w:rsidP="00553BCD">
            <w:pPr>
              <w:spacing w:line="360" w:lineRule="auto"/>
            </w:pPr>
            <w:r>
              <w:rPr>
                <w:rFonts w:hint="eastAsia"/>
                <w:sz w:val="24"/>
                <w:szCs w:val="24"/>
              </w:rPr>
              <w:t>面授与个别指导</w:t>
            </w:r>
          </w:p>
        </w:tc>
        <w:tc>
          <w:tcPr>
            <w:tcW w:w="1701" w:type="dxa"/>
          </w:tcPr>
          <w:p w:rsidR="00CF1863" w:rsidRDefault="00CF1863" w:rsidP="00553BCD">
            <w:pPr>
              <w:spacing w:line="360" w:lineRule="auto"/>
              <w:rPr>
                <w:rFonts w:eastAsia="宋体"/>
                <w:sz w:val="24"/>
                <w:szCs w:val="24"/>
              </w:rPr>
            </w:pPr>
            <w:r>
              <w:rPr>
                <w:rFonts w:hint="eastAsia"/>
                <w:sz w:val="24"/>
                <w:szCs w:val="24"/>
              </w:rPr>
              <w:t>收集素描绘本资料并临摹作品一幅</w:t>
            </w:r>
          </w:p>
        </w:tc>
      </w:tr>
      <w:tr w:rsidR="00CF1863" w:rsidTr="00553BCD">
        <w:tc>
          <w:tcPr>
            <w:tcW w:w="959" w:type="dxa"/>
          </w:tcPr>
          <w:p w:rsidR="00CF1863" w:rsidRDefault="00CF1863" w:rsidP="00553BCD">
            <w:pPr>
              <w:spacing w:line="360" w:lineRule="auto"/>
              <w:jc w:val="center"/>
              <w:rPr>
                <w:sz w:val="24"/>
                <w:szCs w:val="24"/>
              </w:rPr>
            </w:pPr>
            <w:r>
              <w:rPr>
                <w:sz w:val="24"/>
                <w:szCs w:val="24"/>
              </w:rPr>
              <w:t>16</w:t>
            </w:r>
          </w:p>
        </w:tc>
        <w:tc>
          <w:tcPr>
            <w:tcW w:w="3969" w:type="dxa"/>
          </w:tcPr>
          <w:p w:rsidR="00CF1863" w:rsidRDefault="00CF1863" w:rsidP="00D3289A">
            <w:pPr>
              <w:spacing w:line="360" w:lineRule="auto"/>
              <w:rPr>
                <w:sz w:val="24"/>
                <w:szCs w:val="24"/>
              </w:rPr>
            </w:pPr>
            <w:r>
              <w:rPr>
                <w:rFonts w:hint="eastAsia"/>
                <w:sz w:val="24"/>
                <w:szCs w:val="24"/>
              </w:rPr>
              <w:t>通过自己的学习体验，尝试选择相应表现</w:t>
            </w:r>
            <w:r w:rsidR="00D3289A">
              <w:rPr>
                <w:rFonts w:hint="eastAsia"/>
                <w:sz w:val="24"/>
                <w:szCs w:val="24"/>
              </w:rPr>
              <w:t>风格</w:t>
            </w:r>
            <w:proofErr w:type="gramStart"/>
            <w:r>
              <w:rPr>
                <w:rFonts w:hint="eastAsia"/>
                <w:sz w:val="24"/>
                <w:szCs w:val="24"/>
              </w:rPr>
              <w:t>来作</w:t>
            </w:r>
            <w:proofErr w:type="gramEnd"/>
            <w:r>
              <w:rPr>
                <w:rFonts w:hint="eastAsia"/>
                <w:sz w:val="24"/>
                <w:szCs w:val="24"/>
              </w:rPr>
              <w:t>画</w:t>
            </w:r>
          </w:p>
        </w:tc>
        <w:tc>
          <w:tcPr>
            <w:tcW w:w="2410" w:type="dxa"/>
          </w:tcPr>
          <w:p w:rsidR="00CF1863" w:rsidRDefault="00CF1863" w:rsidP="00553BCD">
            <w:pPr>
              <w:rPr>
                <w:sz w:val="24"/>
                <w:szCs w:val="24"/>
              </w:rPr>
            </w:pPr>
            <w:r>
              <w:rPr>
                <w:rFonts w:hint="eastAsia"/>
                <w:sz w:val="24"/>
                <w:szCs w:val="24"/>
              </w:rPr>
              <w:t>面授与个别指导</w:t>
            </w:r>
          </w:p>
        </w:tc>
        <w:tc>
          <w:tcPr>
            <w:tcW w:w="1701" w:type="dxa"/>
          </w:tcPr>
          <w:p w:rsidR="00CF1863" w:rsidRDefault="00CF1863" w:rsidP="00553BCD">
            <w:pPr>
              <w:spacing w:line="360" w:lineRule="auto"/>
              <w:rPr>
                <w:sz w:val="24"/>
                <w:szCs w:val="24"/>
              </w:rPr>
            </w:pPr>
            <w:r>
              <w:rPr>
                <w:rFonts w:hint="eastAsia"/>
                <w:sz w:val="24"/>
                <w:szCs w:val="24"/>
              </w:rPr>
              <w:t>创作素描作品一幅</w:t>
            </w:r>
          </w:p>
        </w:tc>
      </w:tr>
    </w:tbl>
    <w:p w:rsidR="00EE516D" w:rsidRDefault="00D676B0" w:rsidP="00EE516D">
      <w:pPr>
        <w:pStyle w:val="1"/>
        <w:spacing w:line="360" w:lineRule="auto"/>
        <w:ind w:firstLineChars="0" w:firstLine="0"/>
        <w:rPr>
          <w:b/>
          <w:sz w:val="28"/>
          <w:szCs w:val="28"/>
        </w:rPr>
      </w:pPr>
      <w:r>
        <w:rPr>
          <w:rFonts w:hint="eastAsia"/>
          <w:b/>
          <w:sz w:val="28"/>
          <w:szCs w:val="28"/>
        </w:rPr>
        <w:lastRenderedPageBreak/>
        <w:t>六</w:t>
      </w:r>
      <w:r w:rsidR="00C514E7">
        <w:rPr>
          <w:rFonts w:hint="eastAsia"/>
          <w:b/>
          <w:sz w:val="28"/>
          <w:szCs w:val="28"/>
        </w:rPr>
        <w:t>、修读</w:t>
      </w:r>
      <w:r w:rsidR="00EE516D">
        <w:rPr>
          <w:rFonts w:hint="eastAsia"/>
          <w:b/>
          <w:sz w:val="28"/>
          <w:szCs w:val="28"/>
        </w:rPr>
        <w:t>要求</w:t>
      </w:r>
      <w:r w:rsidR="004F34E5" w:rsidRPr="004F34E5">
        <w:rPr>
          <w:rFonts w:hint="eastAsia"/>
          <w:sz w:val="24"/>
          <w:szCs w:val="24"/>
        </w:rPr>
        <w:t>（满足对应课程标准的第</w:t>
      </w:r>
      <w:r w:rsidR="004F34E5" w:rsidRPr="004F34E5">
        <w:rPr>
          <w:rFonts w:ascii="Times New Roman" w:hAnsi="Times New Roman"/>
          <w:sz w:val="24"/>
          <w:szCs w:val="24"/>
        </w:rPr>
        <w:t>3</w:t>
      </w:r>
      <w:r w:rsidR="004F34E5" w:rsidRPr="004F34E5">
        <w:rPr>
          <w:rFonts w:hint="eastAsia"/>
          <w:sz w:val="24"/>
          <w:szCs w:val="24"/>
        </w:rPr>
        <w:t>条）</w:t>
      </w:r>
    </w:p>
    <w:p w:rsidR="00CF1863" w:rsidRDefault="00CF1863" w:rsidP="00CF1863">
      <w:pPr>
        <w:spacing w:line="360" w:lineRule="auto"/>
        <w:ind w:firstLineChars="200" w:firstLine="480"/>
        <w:rPr>
          <w:sz w:val="24"/>
          <w:szCs w:val="24"/>
        </w:rPr>
      </w:pPr>
      <w:r>
        <w:rPr>
          <w:rFonts w:hint="eastAsia"/>
          <w:sz w:val="24"/>
          <w:szCs w:val="24"/>
        </w:rPr>
        <w:t>本课程教学方法主要是：面授、技法训练、个别指导、欣赏</w:t>
      </w:r>
    </w:p>
    <w:p w:rsidR="00CF1863" w:rsidRDefault="00CF1863" w:rsidP="00CF1863">
      <w:pPr>
        <w:spacing w:line="360" w:lineRule="auto"/>
        <w:ind w:firstLineChars="200" w:firstLine="480"/>
        <w:rPr>
          <w:sz w:val="24"/>
          <w:szCs w:val="24"/>
        </w:rPr>
      </w:pPr>
      <w:r>
        <w:rPr>
          <w:rFonts w:hint="eastAsia"/>
          <w:sz w:val="24"/>
          <w:szCs w:val="24"/>
        </w:rPr>
        <w:t>本课程教学遵循教学规律，面授时注意循循善诱，重视启发；个别指导时因材施教，强调个性；欣赏时关注技能表现、情感表现，鼓励创造。</w:t>
      </w:r>
    </w:p>
    <w:p w:rsidR="00CF1863" w:rsidRDefault="00CF1863" w:rsidP="00CF1863">
      <w:pPr>
        <w:spacing w:line="440" w:lineRule="exact"/>
        <w:ind w:firstLineChars="200" w:firstLine="480"/>
        <w:rPr>
          <w:rFonts w:ascii="宋体" w:cs="Arial"/>
          <w:color w:val="000000"/>
          <w:kern w:val="0"/>
          <w:sz w:val="24"/>
        </w:rPr>
      </w:pPr>
      <w:r>
        <w:rPr>
          <w:rFonts w:ascii="宋体" w:hAnsi="宋体" w:cs="Arial" w:hint="eastAsia"/>
          <w:color w:val="000000"/>
          <w:kern w:val="0"/>
          <w:sz w:val="24"/>
        </w:rPr>
        <w:t>对学生的要求：</w:t>
      </w:r>
    </w:p>
    <w:p w:rsidR="00CF1863" w:rsidRDefault="00CF1863" w:rsidP="00CF1863">
      <w:pPr>
        <w:numPr>
          <w:ilvl w:val="0"/>
          <w:numId w:val="9"/>
        </w:numPr>
        <w:spacing w:line="440" w:lineRule="exact"/>
        <w:rPr>
          <w:rFonts w:ascii="宋体" w:cs="Arial"/>
          <w:color w:val="000000"/>
          <w:kern w:val="0"/>
          <w:sz w:val="24"/>
        </w:rPr>
      </w:pPr>
      <w:r>
        <w:rPr>
          <w:rFonts w:ascii="宋体" w:hAnsi="宋体" w:cs="Arial" w:hint="eastAsia"/>
          <w:color w:val="000000"/>
          <w:kern w:val="0"/>
          <w:sz w:val="24"/>
        </w:rPr>
        <w:t>面授时学生必须认真听讲</w:t>
      </w:r>
    </w:p>
    <w:p w:rsidR="00CF1863" w:rsidRDefault="00CF1863" w:rsidP="00CF1863">
      <w:pPr>
        <w:numPr>
          <w:ilvl w:val="0"/>
          <w:numId w:val="9"/>
        </w:numPr>
        <w:spacing w:line="440" w:lineRule="exact"/>
        <w:rPr>
          <w:rFonts w:ascii="宋体" w:cs="Arial"/>
          <w:color w:val="000000"/>
          <w:kern w:val="0"/>
          <w:sz w:val="24"/>
        </w:rPr>
      </w:pPr>
      <w:r>
        <w:rPr>
          <w:rFonts w:ascii="宋体" w:hAnsi="宋体" w:cs="Arial" w:hint="eastAsia"/>
          <w:color w:val="000000"/>
          <w:kern w:val="0"/>
          <w:sz w:val="24"/>
        </w:rPr>
        <w:t>不迟到不早退、根据个别指导时的要求及时修改作品</w:t>
      </w:r>
    </w:p>
    <w:p w:rsidR="00CF1863" w:rsidRDefault="00CF1863" w:rsidP="00CF1863">
      <w:pPr>
        <w:numPr>
          <w:ilvl w:val="0"/>
          <w:numId w:val="9"/>
        </w:numPr>
        <w:spacing w:line="440" w:lineRule="exact"/>
        <w:rPr>
          <w:rFonts w:ascii="宋体" w:cs="Arial"/>
          <w:color w:val="000000"/>
          <w:kern w:val="0"/>
          <w:sz w:val="24"/>
        </w:rPr>
      </w:pPr>
      <w:r>
        <w:rPr>
          <w:rFonts w:ascii="宋体" w:hAnsi="宋体" w:cs="Arial" w:hint="eastAsia"/>
          <w:color w:val="000000"/>
          <w:kern w:val="0"/>
          <w:sz w:val="24"/>
        </w:rPr>
        <w:t>完成布置的所有作业要求</w:t>
      </w:r>
    </w:p>
    <w:p w:rsidR="00523C1A" w:rsidRDefault="00523C1A" w:rsidP="00255CC2">
      <w:pPr>
        <w:pStyle w:val="1"/>
        <w:spacing w:line="360" w:lineRule="auto"/>
        <w:ind w:firstLineChars="0" w:firstLine="0"/>
        <w:rPr>
          <w:b/>
          <w:sz w:val="28"/>
          <w:szCs w:val="28"/>
        </w:rPr>
      </w:pPr>
    </w:p>
    <w:p w:rsidR="00255CC2" w:rsidRDefault="00D676B0" w:rsidP="00255CC2">
      <w:pPr>
        <w:pStyle w:val="1"/>
        <w:spacing w:line="360" w:lineRule="auto"/>
        <w:ind w:firstLineChars="0" w:firstLine="0"/>
        <w:rPr>
          <w:b/>
          <w:sz w:val="28"/>
          <w:szCs w:val="28"/>
        </w:rPr>
      </w:pPr>
      <w:r>
        <w:rPr>
          <w:rFonts w:hint="eastAsia"/>
          <w:b/>
          <w:sz w:val="28"/>
          <w:szCs w:val="28"/>
        </w:rPr>
        <w:t>七</w:t>
      </w:r>
      <w:r w:rsidR="00EE516D">
        <w:rPr>
          <w:rFonts w:hint="eastAsia"/>
          <w:b/>
          <w:sz w:val="28"/>
          <w:szCs w:val="28"/>
        </w:rPr>
        <w:t>、学习评价方案</w:t>
      </w:r>
    </w:p>
    <w:p w:rsidR="0007345A" w:rsidRDefault="0007345A" w:rsidP="0007345A">
      <w:pPr>
        <w:spacing w:line="360" w:lineRule="auto"/>
        <w:ind w:firstLineChars="200" w:firstLine="482"/>
        <w:rPr>
          <w:rFonts w:ascii="宋体"/>
          <w:b/>
          <w:sz w:val="24"/>
        </w:rPr>
      </w:pPr>
      <w:r>
        <w:rPr>
          <w:rFonts w:ascii="宋体" w:hAnsi="宋体" w:hint="eastAsia"/>
          <w:b/>
          <w:sz w:val="24"/>
        </w:rPr>
        <w:t>课程考核方式及评分标准</w:t>
      </w:r>
    </w:p>
    <w:p w:rsidR="0007345A" w:rsidRDefault="0007345A" w:rsidP="0007345A">
      <w:pPr>
        <w:spacing w:line="440" w:lineRule="exact"/>
        <w:ind w:firstLineChars="200" w:firstLine="480"/>
        <w:rPr>
          <w:rFonts w:ascii="宋体" w:hAnsi="宋体" w:cs="Arial"/>
          <w:color w:val="000000"/>
          <w:kern w:val="0"/>
          <w:sz w:val="24"/>
        </w:rPr>
      </w:pPr>
      <w:r>
        <w:rPr>
          <w:rFonts w:ascii="宋体" w:hAnsi="宋体" w:cs="Arial" w:hint="eastAsia"/>
          <w:color w:val="000000"/>
          <w:kern w:val="0"/>
          <w:sz w:val="24"/>
        </w:rPr>
        <w:t>本课程为考查课程，考查方式可由书面考核</w:t>
      </w:r>
      <w:r>
        <w:rPr>
          <w:rFonts w:ascii="宋体" w:hAnsi="宋体" w:cs="Arial"/>
          <w:color w:val="000000"/>
          <w:kern w:val="0"/>
          <w:sz w:val="24"/>
        </w:rPr>
        <w:t>(</w:t>
      </w:r>
      <w:r>
        <w:rPr>
          <w:rFonts w:ascii="宋体" w:hAnsi="宋体" w:cs="Arial" w:hint="eastAsia"/>
          <w:color w:val="000000"/>
          <w:kern w:val="0"/>
          <w:sz w:val="24"/>
        </w:rPr>
        <w:t>或读书报告形式</w:t>
      </w:r>
      <w:r>
        <w:rPr>
          <w:rFonts w:ascii="宋体" w:hAnsi="宋体" w:cs="Arial"/>
          <w:color w:val="000000"/>
          <w:kern w:val="0"/>
          <w:sz w:val="24"/>
        </w:rPr>
        <w:t>)</w:t>
      </w:r>
      <w:r>
        <w:rPr>
          <w:rFonts w:ascii="宋体" w:hAnsi="宋体" w:cs="Arial" w:hint="eastAsia"/>
          <w:color w:val="000000"/>
          <w:kern w:val="0"/>
          <w:sz w:val="24"/>
        </w:rPr>
        <w:t>和实验作业组成，两者占总成绩的比例分别：平时成绩占60%，考试成绩40%。其中以课堂作业的完成状况为主要依据。</w:t>
      </w:r>
    </w:p>
    <w:p w:rsidR="0007345A" w:rsidRPr="006F4ABB" w:rsidRDefault="0007345A" w:rsidP="0007345A">
      <w:pPr>
        <w:spacing w:line="440" w:lineRule="exact"/>
        <w:ind w:firstLineChars="200" w:firstLine="480"/>
        <w:rPr>
          <w:rFonts w:ascii="宋体" w:hAnsi="宋体" w:cs="Arial"/>
          <w:color w:val="000000"/>
          <w:kern w:val="0"/>
          <w:sz w:val="24"/>
        </w:rPr>
      </w:pPr>
      <w:r>
        <w:rPr>
          <w:rFonts w:ascii="宋体" w:hAnsi="宋体" w:cs="Arial" w:hint="eastAsia"/>
          <w:color w:val="000000"/>
          <w:kern w:val="0"/>
          <w:sz w:val="24"/>
        </w:rPr>
        <w:t>本课程最高为</w:t>
      </w:r>
      <w:r>
        <w:rPr>
          <w:rFonts w:ascii="宋体" w:hAnsi="宋体" w:cs="Arial"/>
          <w:color w:val="000000"/>
          <w:kern w:val="0"/>
          <w:sz w:val="24"/>
        </w:rPr>
        <w:t>100</w:t>
      </w:r>
      <w:r>
        <w:rPr>
          <w:rFonts w:ascii="宋体" w:hAnsi="宋体" w:cs="Arial" w:hint="eastAsia"/>
          <w:color w:val="000000"/>
          <w:kern w:val="0"/>
          <w:sz w:val="24"/>
        </w:rPr>
        <w:t>分，以下所划分的分数范围用来确定课程的最终等级</w:t>
      </w:r>
    </w:p>
    <w:tbl>
      <w:tblPr>
        <w:tblW w:w="2088" w:type="dxa"/>
        <w:tblInd w:w="719" w:type="dxa"/>
        <w:tblLayout w:type="fixed"/>
        <w:tblCellMar>
          <w:left w:w="0" w:type="dxa"/>
          <w:right w:w="0" w:type="dxa"/>
        </w:tblCellMar>
        <w:tblLook w:val="04A0" w:firstRow="1" w:lastRow="0" w:firstColumn="1" w:lastColumn="0" w:noHBand="0" w:noVBand="1"/>
      </w:tblPr>
      <w:tblGrid>
        <w:gridCol w:w="1186"/>
        <w:gridCol w:w="902"/>
      </w:tblGrid>
      <w:tr w:rsidR="0007345A" w:rsidTr="008C64EF">
        <w:trPr>
          <w:trHeight w:hRule="exact" w:val="283"/>
        </w:trPr>
        <w:tc>
          <w:tcPr>
            <w:tcW w:w="2088" w:type="dxa"/>
            <w:gridSpan w:val="2"/>
            <w:tcBorders>
              <w:top w:val="single" w:sz="12" w:space="0" w:color="000000"/>
              <w:left w:val="nil"/>
              <w:bottom w:val="single" w:sz="12" w:space="0" w:color="000000"/>
              <w:right w:val="nil"/>
            </w:tcBorders>
            <w:shd w:val="clear" w:color="auto" w:fill="EBEBEB"/>
          </w:tcPr>
          <w:p w:rsidR="0007345A" w:rsidRDefault="0007345A" w:rsidP="008C64EF">
            <w:pPr>
              <w:autoSpaceDE w:val="0"/>
              <w:autoSpaceDN w:val="0"/>
              <w:adjustRightInd w:val="0"/>
              <w:spacing w:before="4" w:line="280" w:lineRule="exact"/>
              <w:ind w:left="125"/>
              <w:jc w:val="left"/>
              <w:rPr>
                <w:rFonts w:ascii="宋体" w:hAnsi="宋体"/>
                <w:kern w:val="0"/>
                <w:sz w:val="24"/>
              </w:rPr>
            </w:pPr>
            <w:r>
              <w:rPr>
                <w:rFonts w:ascii="宋体" w:hAnsi="宋体" w:hint="eastAsia"/>
                <w:b/>
                <w:bCs/>
                <w:kern w:val="0"/>
                <w:sz w:val="24"/>
              </w:rPr>
              <w:t>分数范围</w:t>
            </w:r>
            <w:r>
              <w:rPr>
                <w:rFonts w:ascii="宋体" w:hAnsi="宋体"/>
                <w:b/>
                <w:bCs/>
                <w:spacing w:val="16"/>
                <w:kern w:val="0"/>
                <w:sz w:val="24"/>
              </w:rPr>
              <w:t xml:space="preserve"> </w:t>
            </w:r>
            <w:r>
              <w:rPr>
                <w:rFonts w:ascii="宋体" w:hAnsi="宋体"/>
                <w:b/>
                <w:bCs/>
                <w:w w:val="102"/>
                <w:kern w:val="0"/>
                <w:sz w:val="24"/>
              </w:rPr>
              <w:t>(</w:t>
            </w:r>
            <w:r>
              <w:rPr>
                <w:rFonts w:ascii="宋体" w:hAnsi="宋体"/>
                <w:b/>
                <w:bCs/>
                <w:spacing w:val="5"/>
                <w:w w:val="102"/>
                <w:kern w:val="0"/>
                <w:sz w:val="24"/>
              </w:rPr>
              <w:t>%</w:t>
            </w:r>
            <w:r>
              <w:rPr>
                <w:rFonts w:ascii="宋体" w:hAnsi="宋体"/>
                <w:b/>
                <w:bCs/>
                <w:w w:val="102"/>
                <w:kern w:val="0"/>
                <w:sz w:val="24"/>
              </w:rPr>
              <w:t>)</w:t>
            </w:r>
          </w:p>
        </w:tc>
      </w:tr>
      <w:tr w:rsidR="0007345A" w:rsidTr="008C64EF">
        <w:trPr>
          <w:trHeight w:hRule="exact" w:val="274"/>
        </w:trPr>
        <w:tc>
          <w:tcPr>
            <w:tcW w:w="1186" w:type="dxa"/>
            <w:tcBorders>
              <w:top w:val="single" w:sz="12" w:space="0" w:color="000000"/>
              <w:left w:val="nil"/>
              <w:bottom w:val="single" w:sz="4" w:space="0" w:color="000000"/>
              <w:right w:val="single" w:sz="4" w:space="0" w:color="000000"/>
            </w:tcBorders>
          </w:tcPr>
          <w:p w:rsidR="0007345A" w:rsidRDefault="0007345A" w:rsidP="008C64EF">
            <w:pPr>
              <w:autoSpaceDE w:val="0"/>
              <w:autoSpaceDN w:val="0"/>
              <w:adjustRightInd w:val="0"/>
              <w:spacing w:before="4" w:line="280" w:lineRule="exact"/>
              <w:ind w:left="125"/>
              <w:jc w:val="left"/>
              <w:rPr>
                <w:rFonts w:ascii="宋体" w:hAnsi="宋体"/>
                <w:kern w:val="0"/>
                <w:sz w:val="24"/>
              </w:rPr>
            </w:pPr>
            <w:r>
              <w:rPr>
                <w:rFonts w:ascii="宋体" w:hAnsi="宋体"/>
                <w:spacing w:val="2"/>
                <w:w w:val="102"/>
                <w:kern w:val="0"/>
                <w:sz w:val="24"/>
              </w:rPr>
              <w:t>100</w:t>
            </w:r>
            <w:r>
              <w:rPr>
                <w:rFonts w:ascii="宋体" w:hAnsi="宋体"/>
                <w:w w:val="102"/>
                <w:kern w:val="0"/>
                <w:sz w:val="24"/>
              </w:rPr>
              <w:t>-</w:t>
            </w:r>
            <w:r>
              <w:rPr>
                <w:rFonts w:ascii="宋体" w:hAnsi="宋体"/>
                <w:spacing w:val="2"/>
                <w:w w:val="102"/>
                <w:kern w:val="0"/>
                <w:sz w:val="24"/>
              </w:rPr>
              <w:t>90</w:t>
            </w:r>
          </w:p>
        </w:tc>
        <w:tc>
          <w:tcPr>
            <w:tcW w:w="902" w:type="dxa"/>
            <w:tcBorders>
              <w:top w:val="single" w:sz="12" w:space="0" w:color="000000"/>
              <w:left w:val="single" w:sz="4" w:space="0" w:color="000000"/>
              <w:bottom w:val="single" w:sz="4" w:space="0" w:color="000000"/>
              <w:right w:val="nil"/>
            </w:tcBorders>
          </w:tcPr>
          <w:p w:rsidR="0007345A" w:rsidRDefault="0007345A" w:rsidP="008C64EF">
            <w:pPr>
              <w:autoSpaceDE w:val="0"/>
              <w:autoSpaceDN w:val="0"/>
              <w:adjustRightInd w:val="0"/>
              <w:spacing w:before="4" w:line="280" w:lineRule="exact"/>
              <w:ind w:left="105"/>
              <w:jc w:val="left"/>
              <w:rPr>
                <w:rFonts w:ascii="宋体" w:hAnsi="宋体"/>
                <w:kern w:val="0"/>
                <w:sz w:val="24"/>
              </w:rPr>
            </w:pPr>
            <w:r>
              <w:rPr>
                <w:rFonts w:ascii="宋体" w:hAnsi="宋体" w:hint="eastAsia"/>
                <w:spacing w:val="2"/>
                <w:w w:val="102"/>
                <w:kern w:val="0"/>
                <w:sz w:val="24"/>
              </w:rPr>
              <w:t>优</w:t>
            </w:r>
          </w:p>
        </w:tc>
      </w:tr>
      <w:tr w:rsidR="0007345A" w:rsidTr="008C64EF">
        <w:trPr>
          <w:trHeight w:hRule="exact" w:val="264"/>
        </w:trPr>
        <w:tc>
          <w:tcPr>
            <w:tcW w:w="1186" w:type="dxa"/>
            <w:tcBorders>
              <w:top w:val="single" w:sz="4" w:space="0" w:color="000000"/>
              <w:left w:val="nil"/>
              <w:bottom w:val="single" w:sz="4" w:space="0" w:color="000000"/>
              <w:right w:val="single" w:sz="4" w:space="0" w:color="000000"/>
            </w:tcBorders>
          </w:tcPr>
          <w:p w:rsidR="0007345A" w:rsidRDefault="0007345A" w:rsidP="008C64EF">
            <w:pPr>
              <w:autoSpaceDE w:val="0"/>
              <w:autoSpaceDN w:val="0"/>
              <w:adjustRightInd w:val="0"/>
              <w:spacing w:before="4" w:line="280" w:lineRule="exact"/>
              <w:ind w:left="125"/>
              <w:jc w:val="left"/>
              <w:rPr>
                <w:rFonts w:ascii="宋体" w:hAnsi="宋体"/>
                <w:kern w:val="0"/>
                <w:sz w:val="24"/>
              </w:rPr>
            </w:pPr>
            <w:r>
              <w:rPr>
                <w:rFonts w:ascii="宋体" w:hAnsi="宋体"/>
                <w:spacing w:val="2"/>
                <w:w w:val="102"/>
                <w:kern w:val="0"/>
                <w:sz w:val="24"/>
              </w:rPr>
              <w:t>80</w:t>
            </w:r>
            <w:r>
              <w:rPr>
                <w:rFonts w:ascii="宋体" w:hAnsi="宋体"/>
                <w:w w:val="102"/>
                <w:kern w:val="0"/>
                <w:sz w:val="24"/>
              </w:rPr>
              <w:t>-</w:t>
            </w:r>
            <w:r>
              <w:rPr>
                <w:rFonts w:ascii="宋体" w:hAnsi="宋体"/>
                <w:spacing w:val="2"/>
                <w:w w:val="102"/>
                <w:kern w:val="0"/>
                <w:sz w:val="24"/>
              </w:rPr>
              <w:t>89</w:t>
            </w:r>
          </w:p>
        </w:tc>
        <w:tc>
          <w:tcPr>
            <w:tcW w:w="902" w:type="dxa"/>
            <w:tcBorders>
              <w:top w:val="single" w:sz="4" w:space="0" w:color="000000"/>
              <w:left w:val="single" w:sz="4" w:space="0" w:color="000000"/>
              <w:bottom w:val="single" w:sz="4" w:space="0" w:color="000000"/>
              <w:right w:val="nil"/>
            </w:tcBorders>
          </w:tcPr>
          <w:p w:rsidR="0007345A" w:rsidRDefault="0007345A" w:rsidP="008C64EF">
            <w:pPr>
              <w:autoSpaceDE w:val="0"/>
              <w:autoSpaceDN w:val="0"/>
              <w:adjustRightInd w:val="0"/>
              <w:spacing w:before="4" w:line="280" w:lineRule="exact"/>
              <w:ind w:left="105"/>
              <w:jc w:val="left"/>
              <w:rPr>
                <w:rFonts w:ascii="宋体" w:hAnsi="宋体"/>
                <w:kern w:val="0"/>
                <w:sz w:val="24"/>
              </w:rPr>
            </w:pPr>
            <w:r>
              <w:rPr>
                <w:rFonts w:ascii="宋体" w:hAnsi="宋体" w:hint="eastAsia"/>
                <w:w w:val="102"/>
                <w:kern w:val="0"/>
                <w:sz w:val="24"/>
              </w:rPr>
              <w:t>良</w:t>
            </w:r>
          </w:p>
        </w:tc>
      </w:tr>
      <w:tr w:rsidR="0007345A" w:rsidTr="008C64EF">
        <w:trPr>
          <w:trHeight w:hRule="exact" w:val="264"/>
        </w:trPr>
        <w:tc>
          <w:tcPr>
            <w:tcW w:w="1186" w:type="dxa"/>
            <w:tcBorders>
              <w:top w:val="single" w:sz="4" w:space="0" w:color="000000"/>
              <w:left w:val="nil"/>
              <w:bottom w:val="single" w:sz="4" w:space="0" w:color="000000"/>
              <w:right w:val="single" w:sz="4" w:space="0" w:color="000000"/>
            </w:tcBorders>
          </w:tcPr>
          <w:p w:rsidR="0007345A" w:rsidRDefault="0007345A" w:rsidP="008C64EF">
            <w:pPr>
              <w:autoSpaceDE w:val="0"/>
              <w:autoSpaceDN w:val="0"/>
              <w:adjustRightInd w:val="0"/>
              <w:spacing w:before="4" w:line="280" w:lineRule="exact"/>
              <w:ind w:left="125"/>
              <w:jc w:val="left"/>
              <w:rPr>
                <w:rFonts w:ascii="宋体" w:hAnsi="宋体"/>
                <w:kern w:val="0"/>
                <w:sz w:val="24"/>
              </w:rPr>
            </w:pPr>
            <w:r>
              <w:rPr>
                <w:rFonts w:ascii="宋体" w:hAnsi="宋体"/>
                <w:spacing w:val="2"/>
                <w:w w:val="102"/>
                <w:kern w:val="0"/>
                <w:sz w:val="24"/>
              </w:rPr>
              <w:t>70</w:t>
            </w:r>
            <w:r>
              <w:rPr>
                <w:rFonts w:ascii="宋体" w:hAnsi="宋体"/>
                <w:w w:val="102"/>
                <w:kern w:val="0"/>
                <w:sz w:val="24"/>
              </w:rPr>
              <w:t>-</w:t>
            </w:r>
            <w:r>
              <w:rPr>
                <w:rFonts w:ascii="宋体" w:hAnsi="宋体"/>
                <w:spacing w:val="2"/>
                <w:w w:val="102"/>
                <w:kern w:val="0"/>
                <w:sz w:val="24"/>
              </w:rPr>
              <w:t>79</w:t>
            </w:r>
          </w:p>
        </w:tc>
        <w:tc>
          <w:tcPr>
            <w:tcW w:w="902" w:type="dxa"/>
            <w:tcBorders>
              <w:top w:val="single" w:sz="4" w:space="0" w:color="000000"/>
              <w:left w:val="single" w:sz="4" w:space="0" w:color="000000"/>
              <w:bottom w:val="single" w:sz="4" w:space="0" w:color="000000"/>
              <w:right w:val="nil"/>
            </w:tcBorders>
          </w:tcPr>
          <w:p w:rsidR="0007345A" w:rsidRDefault="0007345A" w:rsidP="008C64EF">
            <w:pPr>
              <w:autoSpaceDE w:val="0"/>
              <w:autoSpaceDN w:val="0"/>
              <w:adjustRightInd w:val="0"/>
              <w:spacing w:before="4" w:line="280" w:lineRule="exact"/>
              <w:ind w:left="105"/>
              <w:jc w:val="left"/>
              <w:rPr>
                <w:rFonts w:ascii="宋体" w:hAnsi="宋体"/>
                <w:kern w:val="0"/>
                <w:sz w:val="24"/>
              </w:rPr>
            </w:pPr>
            <w:r>
              <w:rPr>
                <w:rFonts w:ascii="宋体" w:hAnsi="宋体" w:hint="eastAsia"/>
                <w:spacing w:val="-2"/>
                <w:w w:val="102"/>
                <w:kern w:val="0"/>
                <w:sz w:val="24"/>
              </w:rPr>
              <w:t>中</w:t>
            </w:r>
          </w:p>
        </w:tc>
      </w:tr>
      <w:tr w:rsidR="0007345A" w:rsidTr="008C64EF">
        <w:trPr>
          <w:trHeight w:hRule="exact" w:val="264"/>
        </w:trPr>
        <w:tc>
          <w:tcPr>
            <w:tcW w:w="1186" w:type="dxa"/>
            <w:tcBorders>
              <w:top w:val="single" w:sz="4" w:space="0" w:color="000000"/>
              <w:left w:val="nil"/>
              <w:bottom w:val="single" w:sz="4" w:space="0" w:color="000000"/>
              <w:right w:val="single" w:sz="4" w:space="0" w:color="000000"/>
            </w:tcBorders>
          </w:tcPr>
          <w:p w:rsidR="0007345A" w:rsidRDefault="0007345A" w:rsidP="008C64EF">
            <w:pPr>
              <w:autoSpaceDE w:val="0"/>
              <w:autoSpaceDN w:val="0"/>
              <w:adjustRightInd w:val="0"/>
              <w:spacing w:before="4" w:line="280" w:lineRule="exact"/>
              <w:ind w:left="125"/>
              <w:jc w:val="left"/>
              <w:rPr>
                <w:rFonts w:ascii="宋体" w:hAnsi="宋体"/>
                <w:kern w:val="0"/>
                <w:sz w:val="24"/>
              </w:rPr>
            </w:pPr>
            <w:r>
              <w:rPr>
                <w:rFonts w:ascii="宋体" w:hAnsi="宋体"/>
                <w:spacing w:val="2"/>
                <w:w w:val="102"/>
                <w:kern w:val="0"/>
                <w:sz w:val="24"/>
              </w:rPr>
              <w:t>60</w:t>
            </w:r>
            <w:r>
              <w:rPr>
                <w:rFonts w:ascii="宋体" w:hAnsi="宋体"/>
                <w:w w:val="102"/>
                <w:kern w:val="0"/>
                <w:sz w:val="24"/>
              </w:rPr>
              <w:t>-</w:t>
            </w:r>
            <w:r>
              <w:rPr>
                <w:rFonts w:ascii="宋体" w:hAnsi="宋体"/>
                <w:spacing w:val="2"/>
                <w:w w:val="102"/>
                <w:kern w:val="0"/>
                <w:sz w:val="24"/>
              </w:rPr>
              <w:t>69</w:t>
            </w:r>
          </w:p>
        </w:tc>
        <w:tc>
          <w:tcPr>
            <w:tcW w:w="902" w:type="dxa"/>
            <w:tcBorders>
              <w:top w:val="single" w:sz="4" w:space="0" w:color="000000"/>
              <w:left w:val="single" w:sz="4" w:space="0" w:color="000000"/>
              <w:bottom w:val="single" w:sz="4" w:space="0" w:color="000000"/>
              <w:right w:val="nil"/>
            </w:tcBorders>
          </w:tcPr>
          <w:p w:rsidR="0007345A" w:rsidRDefault="0007345A" w:rsidP="008C64EF">
            <w:pPr>
              <w:autoSpaceDE w:val="0"/>
              <w:autoSpaceDN w:val="0"/>
              <w:adjustRightInd w:val="0"/>
              <w:spacing w:before="4" w:line="280" w:lineRule="exact"/>
              <w:ind w:left="105"/>
              <w:jc w:val="left"/>
              <w:rPr>
                <w:rFonts w:ascii="宋体" w:hAnsi="宋体"/>
                <w:kern w:val="0"/>
                <w:sz w:val="24"/>
              </w:rPr>
            </w:pPr>
            <w:r>
              <w:rPr>
                <w:rFonts w:ascii="宋体" w:hAnsi="宋体" w:hint="eastAsia"/>
                <w:w w:val="103"/>
                <w:kern w:val="0"/>
                <w:sz w:val="24"/>
              </w:rPr>
              <w:t>及格</w:t>
            </w:r>
          </w:p>
        </w:tc>
      </w:tr>
      <w:tr w:rsidR="0007345A" w:rsidTr="008C64EF">
        <w:trPr>
          <w:trHeight w:hRule="exact" w:val="264"/>
        </w:trPr>
        <w:tc>
          <w:tcPr>
            <w:tcW w:w="1186" w:type="dxa"/>
            <w:tcBorders>
              <w:top w:val="single" w:sz="4" w:space="0" w:color="000000"/>
              <w:left w:val="nil"/>
              <w:bottom w:val="single" w:sz="4" w:space="0" w:color="000000"/>
              <w:right w:val="single" w:sz="4" w:space="0" w:color="000000"/>
            </w:tcBorders>
          </w:tcPr>
          <w:p w:rsidR="0007345A" w:rsidRDefault="0007345A" w:rsidP="008C64EF">
            <w:pPr>
              <w:autoSpaceDE w:val="0"/>
              <w:autoSpaceDN w:val="0"/>
              <w:adjustRightInd w:val="0"/>
              <w:spacing w:before="4" w:line="280" w:lineRule="exact"/>
              <w:ind w:left="125"/>
              <w:jc w:val="left"/>
              <w:rPr>
                <w:rFonts w:ascii="宋体" w:hAnsi="宋体"/>
                <w:kern w:val="0"/>
                <w:sz w:val="24"/>
              </w:rPr>
            </w:pPr>
            <w:r>
              <w:rPr>
                <w:rFonts w:ascii="宋体" w:hAnsi="宋体"/>
                <w:kern w:val="0"/>
                <w:sz w:val="24"/>
              </w:rPr>
              <w:t>60</w:t>
            </w:r>
            <w:r>
              <w:rPr>
                <w:rFonts w:ascii="宋体" w:hAnsi="宋体" w:hint="eastAsia"/>
                <w:kern w:val="0"/>
                <w:sz w:val="24"/>
              </w:rPr>
              <w:t>以下</w:t>
            </w:r>
          </w:p>
        </w:tc>
        <w:tc>
          <w:tcPr>
            <w:tcW w:w="902" w:type="dxa"/>
            <w:tcBorders>
              <w:top w:val="single" w:sz="4" w:space="0" w:color="000000"/>
              <w:left w:val="single" w:sz="4" w:space="0" w:color="000000"/>
              <w:bottom w:val="single" w:sz="4" w:space="0" w:color="000000"/>
              <w:right w:val="nil"/>
            </w:tcBorders>
          </w:tcPr>
          <w:p w:rsidR="0007345A" w:rsidRDefault="0007345A" w:rsidP="008C64EF">
            <w:pPr>
              <w:autoSpaceDE w:val="0"/>
              <w:autoSpaceDN w:val="0"/>
              <w:adjustRightInd w:val="0"/>
              <w:spacing w:before="4" w:line="280" w:lineRule="exact"/>
              <w:ind w:left="105"/>
              <w:jc w:val="left"/>
              <w:rPr>
                <w:rFonts w:ascii="宋体" w:hAnsi="宋体"/>
                <w:kern w:val="0"/>
                <w:sz w:val="24"/>
              </w:rPr>
            </w:pPr>
            <w:r>
              <w:rPr>
                <w:rFonts w:ascii="宋体" w:hAnsi="宋体" w:hint="eastAsia"/>
                <w:w w:val="103"/>
                <w:kern w:val="0"/>
                <w:sz w:val="24"/>
              </w:rPr>
              <w:t>不及格</w:t>
            </w:r>
          </w:p>
        </w:tc>
      </w:tr>
    </w:tbl>
    <w:p w:rsidR="0007345A" w:rsidRDefault="0007345A" w:rsidP="0007345A">
      <w:pPr>
        <w:pStyle w:val="1"/>
        <w:spacing w:line="360" w:lineRule="auto"/>
        <w:ind w:firstLine="480"/>
        <w:rPr>
          <w:sz w:val="24"/>
          <w:szCs w:val="24"/>
        </w:rPr>
      </w:pPr>
    </w:p>
    <w:p w:rsidR="00474087" w:rsidRDefault="0007345A" w:rsidP="00474087">
      <w:pPr>
        <w:pStyle w:val="1"/>
        <w:spacing w:line="360" w:lineRule="auto"/>
        <w:ind w:leftChars="200" w:left="3180" w:hangingChars="1150" w:hanging="2760"/>
        <w:rPr>
          <w:sz w:val="24"/>
          <w:szCs w:val="24"/>
        </w:rPr>
      </w:pPr>
      <w:r w:rsidRPr="00DC089B">
        <w:rPr>
          <w:rFonts w:hint="eastAsia"/>
          <w:sz w:val="24"/>
          <w:szCs w:val="24"/>
        </w:rPr>
        <w:t>评分标准：</w:t>
      </w:r>
      <w:r w:rsidR="00474087" w:rsidRPr="00DC089B">
        <w:rPr>
          <w:rFonts w:hint="eastAsia"/>
          <w:sz w:val="24"/>
          <w:szCs w:val="24"/>
        </w:rPr>
        <w:t>评分标准：</w:t>
      </w:r>
      <w:r w:rsidR="00474087">
        <w:rPr>
          <w:rFonts w:hint="eastAsia"/>
          <w:sz w:val="24"/>
          <w:szCs w:val="24"/>
        </w:rPr>
        <w:t>90</w:t>
      </w:r>
      <w:r w:rsidR="00474087">
        <w:rPr>
          <w:rFonts w:hint="eastAsia"/>
          <w:sz w:val="24"/>
          <w:szCs w:val="24"/>
        </w:rPr>
        <w:t>分以上——造型准确，构图完整；刻画充分；技法熟练；个性鲜明，艺术感强。</w:t>
      </w:r>
    </w:p>
    <w:p w:rsidR="00474087" w:rsidRDefault="00474087" w:rsidP="00474087">
      <w:pPr>
        <w:pStyle w:val="1"/>
        <w:spacing w:line="360" w:lineRule="auto"/>
        <w:ind w:leftChars="200" w:left="3180" w:hangingChars="1150" w:hanging="2760"/>
        <w:rPr>
          <w:sz w:val="24"/>
          <w:szCs w:val="24"/>
        </w:rPr>
      </w:pPr>
      <w:r>
        <w:rPr>
          <w:rFonts w:hint="eastAsia"/>
          <w:sz w:val="24"/>
          <w:szCs w:val="24"/>
        </w:rPr>
        <w:t xml:space="preserve">          80</w:t>
      </w:r>
      <w:r>
        <w:rPr>
          <w:rFonts w:hint="eastAsia"/>
          <w:sz w:val="24"/>
          <w:szCs w:val="24"/>
        </w:rPr>
        <w:t>分以上——造型准确，构图较完整；并能较为刻画充分；有一定的技法表现。</w:t>
      </w:r>
    </w:p>
    <w:p w:rsidR="00474087" w:rsidRDefault="00474087" w:rsidP="00474087">
      <w:pPr>
        <w:pStyle w:val="1"/>
        <w:spacing w:line="360" w:lineRule="auto"/>
        <w:ind w:leftChars="175" w:left="3128" w:hangingChars="1150" w:hanging="2760"/>
        <w:rPr>
          <w:sz w:val="24"/>
          <w:szCs w:val="24"/>
        </w:rPr>
      </w:pPr>
      <w:r>
        <w:rPr>
          <w:rFonts w:hint="eastAsia"/>
          <w:sz w:val="24"/>
          <w:szCs w:val="24"/>
        </w:rPr>
        <w:t xml:space="preserve">          70</w:t>
      </w:r>
      <w:r>
        <w:rPr>
          <w:rFonts w:hint="eastAsia"/>
          <w:sz w:val="24"/>
          <w:szCs w:val="24"/>
        </w:rPr>
        <w:t>分以上——造型与构图基本准确和完整；并能有一定的刻画能力。</w:t>
      </w:r>
    </w:p>
    <w:p w:rsidR="00474087" w:rsidRDefault="00474087" w:rsidP="00474087">
      <w:pPr>
        <w:pStyle w:val="1"/>
        <w:spacing w:line="360" w:lineRule="auto"/>
        <w:ind w:leftChars="175" w:left="3248" w:hangingChars="1200" w:hanging="2880"/>
        <w:rPr>
          <w:sz w:val="24"/>
          <w:szCs w:val="24"/>
        </w:rPr>
      </w:pPr>
      <w:r>
        <w:rPr>
          <w:rFonts w:hint="eastAsia"/>
          <w:sz w:val="24"/>
          <w:szCs w:val="24"/>
        </w:rPr>
        <w:t xml:space="preserve">          60</w:t>
      </w:r>
      <w:r>
        <w:rPr>
          <w:rFonts w:hint="eastAsia"/>
          <w:sz w:val="24"/>
          <w:szCs w:val="24"/>
        </w:rPr>
        <w:t>分以上——造型与构图基本准确；并能对对象进行初步的刻画</w:t>
      </w:r>
    </w:p>
    <w:p w:rsidR="00474087" w:rsidRDefault="00474087" w:rsidP="00474087">
      <w:pPr>
        <w:pStyle w:val="1"/>
        <w:spacing w:line="360" w:lineRule="auto"/>
        <w:ind w:leftChars="1375" w:left="2888" w:firstLineChars="100" w:firstLine="240"/>
        <w:rPr>
          <w:sz w:val="24"/>
          <w:szCs w:val="24"/>
        </w:rPr>
      </w:pPr>
      <w:r>
        <w:rPr>
          <w:rFonts w:hint="eastAsia"/>
          <w:sz w:val="24"/>
          <w:szCs w:val="24"/>
        </w:rPr>
        <w:t>描绘。</w:t>
      </w:r>
    </w:p>
    <w:p w:rsidR="00474087" w:rsidRDefault="00474087" w:rsidP="00474087">
      <w:pPr>
        <w:pStyle w:val="1"/>
        <w:spacing w:line="360" w:lineRule="auto"/>
        <w:ind w:leftChars="175" w:left="3248" w:hangingChars="1200" w:hanging="2880"/>
        <w:rPr>
          <w:sz w:val="24"/>
          <w:szCs w:val="24"/>
        </w:rPr>
      </w:pPr>
      <w:r>
        <w:rPr>
          <w:rFonts w:hint="eastAsia"/>
          <w:sz w:val="24"/>
          <w:szCs w:val="24"/>
        </w:rPr>
        <w:t xml:space="preserve">          60</w:t>
      </w:r>
      <w:r>
        <w:rPr>
          <w:rFonts w:hint="eastAsia"/>
          <w:sz w:val="24"/>
          <w:szCs w:val="24"/>
        </w:rPr>
        <w:t>分以下——造型与构图不准确；难以对画面进行深入的刻画。</w:t>
      </w:r>
    </w:p>
    <w:p w:rsidR="00FD2F40" w:rsidRDefault="00D676B0" w:rsidP="00474087">
      <w:pPr>
        <w:pStyle w:val="1"/>
        <w:spacing w:line="360" w:lineRule="auto"/>
        <w:ind w:firstLineChars="0" w:firstLine="0"/>
        <w:rPr>
          <w:b/>
          <w:sz w:val="28"/>
          <w:szCs w:val="28"/>
        </w:rPr>
      </w:pPr>
      <w:bookmarkStart w:id="0" w:name="_GoBack"/>
      <w:bookmarkEnd w:id="0"/>
      <w:r>
        <w:rPr>
          <w:rFonts w:hint="eastAsia"/>
          <w:b/>
          <w:sz w:val="28"/>
          <w:szCs w:val="28"/>
        </w:rPr>
        <w:lastRenderedPageBreak/>
        <w:t>八、</w:t>
      </w:r>
      <w:r w:rsidR="00FD2F40">
        <w:rPr>
          <w:rFonts w:hint="eastAsia"/>
          <w:b/>
          <w:sz w:val="28"/>
          <w:szCs w:val="28"/>
        </w:rPr>
        <w:t>课程资源</w:t>
      </w:r>
    </w:p>
    <w:p w:rsidR="00CF1863" w:rsidRDefault="00CF1863" w:rsidP="00CF1863">
      <w:pPr>
        <w:spacing w:line="360" w:lineRule="auto"/>
        <w:rPr>
          <w:sz w:val="24"/>
          <w:szCs w:val="24"/>
        </w:rPr>
      </w:pPr>
      <w:r>
        <w:rPr>
          <w:rFonts w:hint="eastAsia"/>
          <w:sz w:val="24"/>
          <w:szCs w:val="24"/>
        </w:rPr>
        <w:t>教材：潘世勋《欧洲传统绘画技法演进</w:t>
      </w:r>
      <w:r>
        <w:rPr>
          <w:sz w:val="24"/>
          <w:szCs w:val="24"/>
        </w:rPr>
        <w:t>300</w:t>
      </w:r>
      <w:r>
        <w:rPr>
          <w:rFonts w:hint="eastAsia"/>
          <w:sz w:val="24"/>
          <w:szCs w:val="24"/>
        </w:rPr>
        <w:t>图》广西美术出版社</w:t>
      </w:r>
      <w:r>
        <w:rPr>
          <w:sz w:val="24"/>
          <w:szCs w:val="24"/>
        </w:rPr>
        <w:t>1996</w:t>
      </w:r>
      <w:r>
        <w:rPr>
          <w:rFonts w:hint="eastAsia"/>
          <w:sz w:val="24"/>
          <w:szCs w:val="24"/>
        </w:rPr>
        <w:t>年版</w:t>
      </w:r>
    </w:p>
    <w:p w:rsidR="00CF1863" w:rsidRDefault="00474087" w:rsidP="00CF1863">
      <w:pPr>
        <w:spacing w:line="360" w:lineRule="auto"/>
        <w:rPr>
          <w:sz w:val="24"/>
          <w:szCs w:val="24"/>
        </w:rPr>
      </w:pPr>
      <w:r>
        <w:rPr>
          <w:rFonts w:hint="eastAsia"/>
          <w:sz w:val="24"/>
          <w:szCs w:val="24"/>
        </w:rPr>
        <w:t xml:space="preserve">      </w:t>
      </w:r>
      <w:r w:rsidR="00CF1863">
        <w:rPr>
          <w:rFonts w:hint="eastAsia"/>
          <w:sz w:val="24"/>
          <w:szCs w:val="24"/>
        </w:rPr>
        <w:t>刘岩，罗丹著《表现主义绘画语言》</w:t>
      </w:r>
      <w:r w:rsidR="00CF1863">
        <w:rPr>
          <w:rFonts w:ascii="Tahoma" w:hAnsi="Tahoma" w:cs="Tahoma"/>
          <w:color w:val="000000"/>
          <w:sz w:val="24"/>
          <w:szCs w:val="24"/>
          <w:shd w:val="clear" w:color="auto" w:fill="FFFFFF"/>
        </w:rPr>
        <w:t>西南师范大学出版社</w:t>
      </w:r>
      <w:r w:rsidR="00CF1863">
        <w:rPr>
          <w:rFonts w:ascii="Tahoma" w:hAnsi="Tahoma" w:cs="Tahoma"/>
          <w:color w:val="000000"/>
          <w:sz w:val="24"/>
          <w:szCs w:val="24"/>
          <w:shd w:val="clear" w:color="auto" w:fill="FFFFFF"/>
        </w:rPr>
        <w:t>2012-8-1</w:t>
      </w:r>
    </w:p>
    <w:p w:rsidR="00CF1863" w:rsidRDefault="00CF1863" w:rsidP="00CF1863">
      <w:pPr>
        <w:spacing w:line="360" w:lineRule="auto"/>
        <w:rPr>
          <w:rFonts w:hint="eastAsia"/>
          <w:sz w:val="24"/>
          <w:szCs w:val="24"/>
        </w:rPr>
      </w:pPr>
      <w:r>
        <w:rPr>
          <w:rFonts w:hint="eastAsia"/>
          <w:sz w:val="24"/>
          <w:szCs w:val="24"/>
        </w:rPr>
        <w:t xml:space="preserve">  </w:t>
      </w:r>
      <w:r>
        <w:rPr>
          <w:rFonts w:hint="eastAsia"/>
          <w:sz w:val="24"/>
          <w:szCs w:val="24"/>
        </w:rPr>
        <w:t>注：同时参阅各类欧洲油画大师作品集</w:t>
      </w:r>
    </w:p>
    <w:p w:rsidR="00474087" w:rsidRDefault="00474087" w:rsidP="00CF1863">
      <w:pPr>
        <w:spacing w:line="360" w:lineRule="auto"/>
        <w:rPr>
          <w:sz w:val="24"/>
          <w:szCs w:val="24"/>
        </w:rPr>
      </w:pPr>
    </w:p>
    <w:p w:rsidR="00F2621E" w:rsidRDefault="00F2621E" w:rsidP="00F2621E">
      <w:pPr>
        <w:spacing w:line="360" w:lineRule="auto"/>
        <w:rPr>
          <w:b/>
          <w:sz w:val="28"/>
          <w:szCs w:val="28"/>
        </w:rPr>
      </w:pPr>
      <w:r>
        <w:rPr>
          <w:rFonts w:hint="eastAsia"/>
          <w:b/>
          <w:sz w:val="28"/>
          <w:szCs w:val="28"/>
        </w:rPr>
        <w:t>九、其他需要说明的事宜</w:t>
      </w:r>
    </w:p>
    <w:p w:rsidR="00CF1863" w:rsidRDefault="00CF1863" w:rsidP="00CF1863">
      <w:pPr>
        <w:spacing w:line="360" w:lineRule="auto"/>
        <w:rPr>
          <w:sz w:val="24"/>
          <w:szCs w:val="24"/>
        </w:rPr>
      </w:pPr>
      <w:r>
        <w:rPr>
          <w:rFonts w:hint="eastAsia"/>
          <w:sz w:val="24"/>
          <w:szCs w:val="24"/>
        </w:rPr>
        <w:t>本课程</w:t>
      </w:r>
      <w:proofErr w:type="gramStart"/>
      <w:r>
        <w:rPr>
          <w:rFonts w:hint="eastAsia"/>
          <w:sz w:val="24"/>
          <w:szCs w:val="24"/>
        </w:rPr>
        <w:t>属实践</w:t>
      </w:r>
      <w:proofErr w:type="gramEnd"/>
      <w:r>
        <w:rPr>
          <w:rFonts w:hint="eastAsia"/>
          <w:sz w:val="24"/>
          <w:szCs w:val="24"/>
        </w:rPr>
        <w:t>技能类课程，教学场所在专业画室，老师的教学方法以讲授、示范和作品修改为主，可视作实验课程。</w:t>
      </w:r>
    </w:p>
    <w:p w:rsidR="00D676B0" w:rsidRDefault="00041EE3">
      <w:pPr>
        <w:widowControl/>
        <w:jc w:val="left"/>
        <w:rPr>
          <w:rFonts w:ascii="宋体" w:hAnsi="宋体" w:cs="宋体"/>
          <w:b/>
          <w:kern w:val="0"/>
          <w:sz w:val="24"/>
        </w:rPr>
      </w:pPr>
      <w:r>
        <w:rPr>
          <w:rFonts w:ascii="宋体" w:hAnsi="宋体" w:cs="宋体" w:hint="eastAsia"/>
          <w:b/>
          <w:kern w:val="0"/>
          <w:sz w:val="24"/>
        </w:rPr>
        <w:t xml:space="preserve">        </w:t>
      </w:r>
      <w:r w:rsidR="007270C2">
        <w:rPr>
          <w:rFonts w:ascii="宋体" w:hAnsi="宋体" w:cs="宋体" w:hint="eastAsia"/>
          <w:b/>
          <w:kern w:val="0"/>
          <w:sz w:val="24"/>
        </w:rPr>
        <w:t xml:space="preserve">  </w:t>
      </w:r>
    </w:p>
    <w:sectPr w:rsidR="00D676B0" w:rsidSect="00C3184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DA7" w:rsidRDefault="00525DA7" w:rsidP="00B626E6">
      <w:r>
        <w:separator/>
      </w:r>
    </w:p>
  </w:endnote>
  <w:endnote w:type="continuationSeparator" w:id="0">
    <w:p w:rsidR="00525DA7" w:rsidRDefault="00525DA7" w:rsidP="00B6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ro W3">
    <w:altName w:val="Segoe Prin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53281"/>
      <w:docPartObj>
        <w:docPartGallery w:val="Page Numbers (Bottom of Page)"/>
        <w:docPartUnique/>
      </w:docPartObj>
    </w:sdtPr>
    <w:sdtEndPr/>
    <w:sdtContent>
      <w:p w:rsidR="00D676B0" w:rsidRDefault="00052B36">
        <w:pPr>
          <w:pStyle w:val="a8"/>
          <w:jc w:val="right"/>
        </w:pPr>
        <w:r>
          <w:fldChar w:fldCharType="begin"/>
        </w:r>
        <w:r w:rsidR="005036AB">
          <w:instrText xml:space="preserve"> PAGE   \* MERGEFORMAT </w:instrText>
        </w:r>
        <w:r>
          <w:fldChar w:fldCharType="separate"/>
        </w:r>
        <w:r w:rsidR="00474087" w:rsidRPr="00474087">
          <w:rPr>
            <w:noProof/>
            <w:lang w:val="zh-CN"/>
          </w:rPr>
          <w:t>4</w:t>
        </w:r>
        <w:r>
          <w:rPr>
            <w:noProof/>
            <w:lang w:val="zh-CN"/>
          </w:rPr>
          <w:fldChar w:fldCharType="end"/>
        </w:r>
      </w:p>
    </w:sdtContent>
  </w:sdt>
  <w:p w:rsidR="00D676B0" w:rsidRDefault="00D676B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DA7" w:rsidRDefault="00525DA7" w:rsidP="00B626E6">
      <w:r>
        <w:separator/>
      </w:r>
    </w:p>
  </w:footnote>
  <w:footnote w:type="continuationSeparator" w:id="0">
    <w:p w:rsidR="00525DA7" w:rsidRDefault="00525DA7" w:rsidP="00B62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13348"/>
    <w:multiLevelType w:val="hybridMultilevel"/>
    <w:tmpl w:val="DDA83078"/>
    <w:lvl w:ilvl="0" w:tplc="3B94F0A0">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325080E"/>
    <w:multiLevelType w:val="hybridMultilevel"/>
    <w:tmpl w:val="75BC45FE"/>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
    <w:nsid w:val="24B03D2C"/>
    <w:multiLevelType w:val="hybridMultilevel"/>
    <w:tmpl w:val="19EE0FF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369B1FF7"/>
    <w:multiLevelType w:val="hybridMultilevel"/>
    <w:tmpl w:val="003655C4"/>
    <w:lvl w:ilvl="0" w:tplc="91B8C910">
      <w:start w:val="1"/>
      <w:numFmt w:val="decimal"/>
      <w:lvlText w:val="%1."/>
      <w:lvlJc w:val="left"/>
      <w:pPr>
        <w:ind w:left="830" w:hanging="36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4">
    <w:nsid w:val="3AFE5CB7"/>
    <w:multiLevelType w:val="multilevel"/>
    <w:tmpl w:val="3AFE5CB7"/>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nsid w:val="43E72BB4"/>
    <w:multiLevelType w:val="hybridMultilevel"/>
    <w:tmpl w:val="87AA1F40"/>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6">
    <w:nsid w:val="50661CA4"/>
    <w:multiLevelType w:val="hybridMultilevel"/>
    <w:tmpl w:val="DDE8A22E"/>
    <w:lvl w:ilvl="0" w:tplc="44E0C862">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2CE4EAB"/>
    <w:multiLevelType w:val="singleLevel"/>
    <w:tmpl w:val="52CE4EAB"/>
    <w:lvl w:ilvl="0">
      <w:start w:val="1"/>
      <w:numFmt w:val="decimal"/>
      <w:suff w:val="nothing"/>
      <w:lvlText w:val="%1."/>
      <w:lvlJc w:val="left"/>
    </w:lvl>
  </w:abstractNum>
  <w:abstractNum w:abstractNumId="8">
    <w:nsid w:val="55641541"/>
    <w:multiLevelType w:val="hybridMultilevel"/>
    <w:tmpl w:val="BE8A4BA6"/>
    <w:lvl w:ilvl="0" w:tplc="8B48CF2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584B0689"/>
    <w:multiLevelType w:val="hybridMultilevel"/>
    <w:tmpl w:val="DF5C8382"/>
    <w:lvl w:ilvl="0" w:tplc="241C92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9D238FF"/>
    <w:multiLevelType w:val="multilevel"/>
    <w:tmpl w:val="79D238FF"/>
    <w:lvl w:ilvl="0">
      <w:start w:val="1"/>
      <w:numFmt w:val="decimal"/>
      <w:lvlText w:val="（%1）"/>
      <w:lvlJc w:val="left"/>
      <w:pPr>
        <w:ind w:left="1560" w:hanging="108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6"/>
  </w:num>
  <w:num w:numId="2">
    <w:abstractNumId w:val="4"/>
  </w:num>
  <w:num w:numId="3">
    <w:abstractNumId w:val="10"/>
  </w:num>
  <w:num w:numId="4">
    <w:abstractNumId w:val="7"/>
  </w:num>
  <w:num w:numId="5">
    <w:abstractNumId w:val="0"/>
  </w:num>
  <w:num w:numId="6">
    <w:abstractNumId w:val="9"/>
  </w:num>
  <w:num w:numId="7">
    <w:abstractNumId w:val="8"/>
  </w:num>
  <w:num w:numId="8">
    <w:abstractNumId w:val="5"/>
  </w:num>
  <w:num w:numId="9">
    <w:abstractNumId w:val="1"/>
  </w:num>
  <w:num w:numId="10">
    <w:abstractNumId w:val="2"/>
  </w:num>
  <w:num w:numId="11">
    <w:abstractNumId w:val="3"/>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26E6"/>
    <w:rsid w:val="000102B2"/>
    <w:rsid w:val="00022EE7"/>
    <w:rsid w:val="000251F0"/>
    <w:rsid w:val="00026C3C"/>
    <w:rsid w:val="0002719C"/>
    <w:rsid w:val="0002744C"/>
    <w:rsid w:val="00041EE3"/>
    <w:rsid w:val="00052B36"/>
    <w:rsid w:val="0005344C"/>
    <w:rsid w:val="00064255"/>
    <w:rsid w:val="0007345A"/>
    <w:rsid w:val="000A22CF"/>
    <w:rsid w:val="00134A89"/>
    <w:rsid w:val="00137695"/>
    <w:rsid w:val="0014785A"/>
    <w:rsid w:val="0017617E"/>
    <w:rsid w:val="0017745F"/>
    <w:rsid w:val="00177D73"/>
    <w:rsid w:val="00197B7A"/>
    <w:rsid w:val="001C077D"/>
    <w:rsid w:val="001E1D28"/>
    <w:rsid w:val="00207CD2"/>
    <w:rsid w:val="0023749B"/>
    <w:rsid w:val="00255CC2"/>
    <w:rsid w:val="00277966"/>
    <w:rsid w:val="002B3320"/>
    <w:rsid w:val="002D3F66"/>
    <w:rsid w:val="002D495E"/>
    <w:rsid w:val="002E2F3A"/>
    <w:rsid w:val="002F613D"/>
    <w:rsid w:val="00354025"/>
    <w:rsid w:val="00355D63"/>
    <w:rsid w:val="0038464D"/>
    <w:rsid w:val="00386D7C"/>
    <w:rsid w:val="003E1DBE"/>
    <w:rsid w:val="003E21D1"/>
    <w:rsid w:val="003F72D7"/>
    <w:rsid w:val="00406510"/>
    <w:rsid w:val="00444BC9"/>
    <w:rsid w:val="004453EA"/>
    <w:rsid w:val="00474087"/>
    <w:rsid w:val="004855FA"/>
    <w:rsid w:val="004B21E2"/>
    <w:rsid w:val="004C358C"/>
    <w:rsid w:val="004C3A9B"/>
    <w:rsid w:val="004D5254"/>
    <w:rsid w:val="004F34E5"/>
    <w:rsid w:val="004F5408"/>
    <w:rsid w:val="005036AB"/>
    <w:rsid w:val="00507B8E"/>
    <w:rsid w:val="005130ED"/>
    <w:rsid w:val="005206F6"/>
    <w:rsid w:val="00523C1A"/>
    <w:rsid w:val="00525DA7"/>
    <w:rsid w:val="00534F4F"/>
    <w:rsid w:val="0059415E"/>
    <w:rsid w:val="005A445B"/>
    <w:rsid w:val="005D756B"/>
    <w:rsid w:val="005F1A58"/>
    <w:rsid w:val="005F443A"/>
    <w:rsid w:val="0061780F"/>
    <w:rsid w:val="006275D1"/>
    <w:rsid w:val="00640C9C"/>
    <w:rsid w:val="00661F1E"/>
    <w:rsid w:val="00666914"/>
    <w:rsid w:val="00667A86"/>
    <w:rsid w:val="00681F4F"/>
    <w:rsid w:val="00686C29"/>
    <w:rsid w:val="00691656"/>
    <w:rsid w:val="006A09B5"/>
    <w:rsid w:val="006B40F5"/>
    <w:rsid w:val="006C11BA"/>
    <w:rsid w:val="006C2A0C"/>
    <w:rsid w:val="006E1A9F"/>
    <w:rsid w:val="00700EEF"/>
    <w:rsid w:val="00707156"/>
    <w:rsid w:val="007270C2"/>
    <w:rsid w:val="0073122F"/>
    <w:rsid w:val="0073505E"/>
    <w:rsid w:val="00743750"/>
    <w:rsid w:val="00754696"/>
    <w:rsid w:val="007963FD"/>
    <w:rsid w:val="00796646"/>
    <w:rsid w:val="007D3C41"/>
    <w:rsid w:val="007D48FC"/>
    <w:rsid w:val="007E3049"/>
    <w:rsid w:val="00810A98"/>
    <w:rsid w:val="00820A74"/>
    <w:rsid w:val="00851228"/>
    <w:rsid w:val="00865E18"/>
    <w:rsid w:val="00871929"/>
    <w:rsid w:val="008B5958"/>
    <w:rsid w:val="008C083E"/>
    <w:rsid w:val="008E1E2F"/>
    <w:rsid w:val="009043E8"/>
    <w:rsid w:val="009163CC"/>
    <w:rsid w:val="00920D23"/>
    <w:rsid w:val="00921D67"/>
    <w:rsid w:val="009331D9"/>
    <w:rsid w:val="009A6888"/>
    <w:rsid w:val="00A058AA"/>
    <w:rsid w:val="00A05D3B"/>
    <w:rsid w:val="00A27B5B"/>
    <w:rsid w:val="00A3011B"/>
    <w:rsid w:val="00A3588C"/>
    <w:rsid w:val="00A42F1A"/>
    <w:rsid w:val="00A464BA"/>
    <w:rsid w:val="00A82162"/>
    <w:rsid w:val="00A967C5"/>
    <w:rsid w:val="00AC341F"/>
    <w:rsid w:val="00AD0714"/>
    <w:rsid w:val="00AE2A84"/>
    <w:rsid w:val="00B0090D"/>
    <w:rsid w:val="00B266F1"/>
    <w:rsid w:val="00B44DB0"/>
    <w:rsid w:val="00B50986"/>
    <w:rsid w:val="00B57384"/>
    <w:rsid w:val="00B61302"/>
    <w:rsid w:val="00B626E6"/>
    <w:rsid w:val="00B63217"/>
    <w:rsid w:val="00B8098F"/>
    <w:rsid w:val="00BA3222"/>
    <w:rsid w:val="00C14B35"/>
    <w:rsid w:val="00C2054A"/>
    <w:rsid w:val="00C313BE"/>
    <w:rsid w:val="00C31842"/>
    <w:rsid w:val="00C514E7"/>
    <w:rsid w:val="00C62EE4"/>
    <w:rsid w:val="00C6338F"/>
    <w:rsid w:val="00C66DDC"/>
    <w:rsid w:val="00C67A1D"/>
    <w:rsid w:val="00CB59F4"/>
    <w:rsid w:val="00CD6DB0"/>
    <w:rsid w:val="00CF1863"/>
    <w:rsid w:val="00D27739"/>
    <w:rsid w:val="00D3289A"/>
    <w:rsid w:val="00D32B54"/>
    <w:rsid w:val="00D36E6D"/>
    <w:rsid w:val="00D500BF"/>
    <w:rsid w:val="00D50D3A"/>
    <w:rsid w:val="00D676B0"/>
    <w:rsid w:val="00D724EE"/>
    <w:rsid w:val="00D74BAD"/>
    <w:rsid w:val="00D934C5"/>
    <w:rsid w:val="00DA0240"/>
    <w:rsid w:val="00DA59F8"/>
    <w:rsid w:val="00DB5F70"/>
    <w:rsid w:val="00DE5D5C"/>
    <w:rsid w:val="00E10CDB"/>
    <w:rsid w:val="00E20197"/>
    <w:rsid w:val="00E4604E"/>
    <w:rsid w:val="00E94264"/>
    <w:rsid w:val="00EC3117"/>
    <w:rsid w:val="00ED362D"/>
    <w:rsid w:val="00ED61DE"/>
    <w:rsid w:val="00ED72AD"/>
    <w:rsid w:val="00EE04A9"/>
    <w:rsid w:val="00EE516D"/>
    <w:rsid w:val="00EE699C"/>
    <w:rsid w:val="00F112DD"/>
    <w:rsid w:val="00F12E00"/>
    <w:rsid w:val="00F22950"/>
    <w:rsid w:val="00F2621E"/>
    <w:rsid w:val="00F303AF"/>
    <w:rsid w:val="00F4093D"/>
    <w:rsid w:val="00F465A6"/>
    <w:rsid w:val="00F524C9"/>
    <w:rsid w:val="00F5257C"/>
    <w:rsid w:val="00F55960"/>
    <w:rsid w:val="00F620C9"/>
    <w:rsid w:val="00F66236"/>
    <w:rsid w:val="00F67760"/>
    <w:rsid w:val="00F72E22"/>
    <w:rsid w:val="00F740DB"/>
    <w:rsid w:val="00F77376"/>
    <w:rsid w:val="00F774E3"/>
    <w:rsid w:val="00F9539F"/>
    <w:rsid w:val="00FA3EC1"/>
    <w:rsid w:val="00FB4C08"/>
    <w:rsid w:val="00FB75D9"/>
    <w:rsid w:val="00FC333D"/>
    <w:rsid w:val="00FD2F40"/>
    <w:rsid w:val="00FF15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 w:type="character" w:styleId="a9">
    <w:name w:val="Hyperlink"/>
    <w:basedOn w:val="a0"/>
    <w:uiPriority w:val="99"/>
    <w:unhideWhenUsed/>
    <w:qFormat/>
    <w:rsid w:val="00F465A6"/>
    <w:rPr>
      <w:color w:val="0000FF"/>
      <w:u w:val="single"/>
    </w:rPr>
  </w:style>
  <w:style w:type="paragraph" w:customStyle="1" w:styleId="10">
    <w:name w:val="?ˆ¡ªå‡ºæ®μ?¡?§¡?1"/>
    <w:basedOn w:val="a"/>
    <w:uiPriority w:val="99"/>
    <w:unhideWhenUsed/>
    <w:rsid w:val="0038464D"/>
    <w:pPr>
      <w:autoSpaceDE w:val="0"/>
      <w:autoSpaceDN w:val="0"/>
      <w:adjustRightInd w:val="0"/>
      <w:ind w:firstLine="420"/>
    </w:pPr>
    <w:rPr>
      <w:rFonts w:ascii="宋体" w:eastAsia="宋体" w:hAnsi="Calibri" w:cs="宋体"/>
      <w:kern w:val="0"/>
      <w:sz w:val="20"/>
      <w:szCs w:val="20"/>
      <w:lang w:val="zh-CN"/>
    </w:rPr>
  </w:style>
  <w:style w:type="paragraph" w:customStyle="1" w:styleId="Body1">
    <w:name w:val="Body 1"/>
    <w:uiPriority w:val="99"/>
    <w:unhideWhenUsed/>
    <w:rsid w:val="0038464D"/>
    <w:pPr>
      <w:widowControl w:val="0"/>
      <w:autoSpaceDE w:val="0"/>
      <w:autoSpaceDN w:val="0"/>
      <w:adjustRightInd w:val="0"/>
    </w:pPr>
    <w:rPr>
      <w:rFonts w:ascii="??????Pro W3" w:eastAsia="黑体" w:hAnsi="??????Pro W3" w:cs="黑体"/>
      <w:kern w:val="0"/>
      <w:sz w:val="24"/>
      <w:szCs w:val="24"/>
      <w:lang w:val="zh-CN"/>
    </w:rPr>
  </w:style>
  <w:style w:type="paragraph" w:customStyle="1" w:styleId="11">
    <w:name w:val="彩色列表1"/>
    <w:basedOn w:val="a"/>
    <w:uiPriority w:val="34"/>
    <w:qFormat/>
    <w:rsid w:val="00255CC2"/>
    <w:pPr>
      <w:ind w:firstLineChars="200" w:firstLine="420"/>
    </w:pPr>
    <w:rPr>
      <w:rFonts w:ascii="Calibri" w:eastAsia="宋体" w:hAnsi="Calibri" w:cs="Times New Roman"/>
    </w:rPr>
  </w:style>
  <w:style w:type="paragraph" w:styleId="aa">
    <w:name w:val="Normal (Web)"/>
    <w:basedOn w:val="a"/>
    <w:uiPriority w:val="99"/>
    <w:unhideWhenUsed/>
    <w:qFormat/>
    <w:rsid w:val="00207CD2"/>
    <w:pPr>
      <w:widowControl/>
      <w:spacing w:before="100" w:beforeAutospacing="1" w:after="100" w:afterAutospacing="1"/>
      <w:jc w:val="left"/>
    </w:pPr>
    <w:rPr>
      <w:rFonts w:ascii="宋体" w:eastAsia="宋体" w:hAnsi="宋体" w:cs="宋体"/>
      <w:kern w:val="0"/>
      <w:sz w:val="24"/>
      <w:szCs w:val="24"/>
    </w:rPr>
  </w:style>
  <w:style w:type="paragraph" w:customStyle="1" w:styleId="110">
    <w:name w:val="列出段落11"/>
    <w:basedOn w:val="a"/>
    <w:rsid w:val="00207CD2"/>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842"/>
    <w:pPr>
      <w:widowControl w:val="0"/>
      <w:jc w:val="both"/>
    </w:pPr>
  </w:style>
  <w:style w:type="paragraph" w:styleId="2">
    <w:name w:val="heading 2"/>
    <w:basedOn w:val="a"/>
    <w:next w:val="a"/>
    <w:link w:val="2Char"/>
    <w:qFormat/>
    <w:rsid w:val="00EE516D"/>
    <w:pPr>
      <w:keepNext/>
      <w:keepLines/>
      <w:spacing w:before="120" w:after="120" w:line="360"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6E6"/>
    <w:pPr>
      <w:ind w:firstLineChars="200" w:firstLine="420"/>
    </w:pPr>
  </w:style>
  <w:style w:type="table" w:styleId="a4">
    <w:name w:val="Table Grid"/>
    <w:basedOn w:val="a1"/>
    <w:rsid w:val="00B626E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Char"/>
    <w:semiHidden/>
    <w:rsid w:val="00B626E6"/>
    <w:pPr>
      <w:snapToGrid w:val="0"/>
      <w:jc w:val="left"/>
    </w:pPr>
    <w:rPr>
      <w:rFonts w:ascii="Times New Roman" w:eastAsia="宋体" w:hAnsi="Times New Roman" w:cs="Times New Roman"/>
      <w:sz w:val="18"/>
      <w:szCs w:val="18"/>
    </w:rPr>
  </w:style>
  <w:style w:type="character" w:customStyle="1" w:styleId="Char">
    <w:name w:val="脚注文本 Char"/>
    <w:basedOn w:val="a0"/>
    <w:link w:val="a5"/>
    <w:semiHidden/>
    <w:rsid w:val="00B626E6"/>
    <w:rPr>
      <w:rFonts w:ascii="Times New Roman" w:eastAsia="宋体" w:hAnsi="Times New Roman" w:cs="Times New Roman"/>
      <w:sz w:val="18"/>
      <w:szCs w:val="18"/>
    </w:rPr>
  </w:style>
  <w:style w:type="character" w:styleId="a6">
    <w:name w:val="footnote reference"/>
    <w:basedOn w:val="a0"/>
    <w:semiHidden/>
    <w:rsid w:val="00B626E6"/>
    <w:rPr>
      <w:vertAlign w:val="superscript"/>
    </w:rPr>
  </w:style>
  <w:style w:type="paragraph" w:customStyle="1" w:styleId="1">
    <w:name w:val="列出段落1"/>
    <w:basedOn w:val="a"/>
    <w:uiPriority w:val="34"/>
    <w:qFormat/>
    <w:rsid w:val="00B626E6"/>
    <w:pPr>
      <w:ind w:firstLineChars="200" w:firstLine="420"/>
    </w:pPr>
    <w:rPr>
      <w:rFonts w:ascii="Calibri" w:eastAsia="宋体" w:hAnsi="Calibri" w:cs="Times New Roman"/>
    </w:rPr>
  </w:style>
  <w:style w:type="paragraph" w:styleId="a7">
    <w:name w:val="header"/>
    <w:basedOn w:val="a"/>
    <w:link w:val="Char0"/>
    <w:uiPriority w:val="99"/>
    <w:unhideWhenUsed/>
    <w:rsid w:val="00EE51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EE516D"/>
    <w:rPr>
      <w:sz w:val="18"/>
      <w:szCs w:val="18"/>
    </w:rPr>
  </w:style>
  <w:style w:type="paragraph" w:styleId="a8">
    <w:name w:val="footer"/>
    <w:basedOn w:val="a"/>
    <w:link w:val="Char1"/>
    <w:uiPriority w:val="99"/>
    <w:unhideWhenUsed/>
    <w:rsid w:val="00EE516D"/>
    <w:pPr>
      <w:tabs>
        <w:tab w:val="center" w:pos="4153"/>
        <w:tab w:val="right" w:pos="8306"/>
      </w:tabs>
      <w:snapToGrid w:val="0"/>
      <w:jc w:val="left"/>
    </w:pPr>
    <w:rPr>
      <w:sz w:val="18"/>
      <w:szCs w:val="18"/>
    </w:rPr>
  </w:style>
  <w:style w:type="character" w:customStyle="1" w:styleId="Char1">
    <w:name w:val="页脚 Char"/>
    <w:basedOn w:val="a0"/>
    <w:link w:val="a8"/>
    <w:uiPriority w:val="99"/>
    <w:rsid w:val="00EE516D"/>
    <w:rPr>
      <w:sz w:val="18"/>
      <w:szCs w:val="18"/>
    </w:rPr>
  </w:style>
  <w:style w:type="character" w:customStyle="1" w:styleId="2Char">
    <w:name w:val="标题 2 Char"/>
    <w:basedOn w:val="a0"/>
    <w:link w:val="2"/>
    <w:rsid w:val="00EE516D"/>
    <w:rPr>
      <w:rFonts w:ascii="Arial" w:eastAsia="黑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4089">
      <w:bodyDiv w:val="1"/>
      <w:marLeft w:val="0"/>
      <w:marRight w:val="0"/>
      <w:marTop w:val="0"/>
      <w:marBottom w:val="0"/>
      <w:divBdr>
        <w:top w:val="none" w:sz="0" w:space="0" w:color="auto"/>
        <w:left w:val="none" w:sz="0" w:space="0" w:color="auto"/>
        <w:bottom w:val="none" w:sz="0" w:space="0" w:color="auto"/>
        <w:right w:val="none" w:sz="0" w:space="0" w:color="auto"/>
      </w:divBdr>
    </w:div>
    <w:div w:id="272515744">
      <w:bodyDiv w:val="1"/>
      <w:marLeft w:val="0"/>
      <w:marRight w:val="0"/>
      <w:marTop w:val="0"/>
      <w:marBottom w:val="0"/>
      <w:divBdr>
        <w:top w:val="none" w:sz="0" w:space="0" w:color="auto"/>
        <w:left w:val="none" w:sz="0" w:space="0" w:color="auto"/>
        <w:bottom w:val="none" w:sz="0" w:space="0" w:color="auto"/>
        <w:right w:val="none" w:sz="0" w:space="0" w:color="auto"/>
      </w:divBdr>
    </w:div>
    <w:div w:id="667943540">
      <w:bodyDiv w:val="1"/>
      <w:marLeft w:val="0"/>
      <w:marRight w:val="0"/>
      <w:marTop w:val="0"/>
      <w:marBottom w:val="0"/>
      <w:divBdr>
        <w:top w:val="none" w:sz="0" w:space="0" w:color="auto"/>
        <w:left w:val="none" w:sz="0" w:space="0" w:color="auto"/>
        <w:bottom w:val="none" w:sz="0" w:space="0" w:color="auto"/>
        <w:right w:val="none" w:sz="0" w:space="0" w:color="auto"/>
      </w:divBdr>
    </w:div>
    <w:div w:id="725370243">
      <w:bodyDiv w:val="1"/>
      <w:marLeft w:val="0"/>
      <w:marRight w:val="0"/>
      <w:marTop w:val="0"/>
      <w:marBottom w:val="0"/>
      <w:divBdr>
        <w:top w:val="none" w:sz="0" w:space="0" w:color="auto"/>
        <w:left w:val="none" w:sz="0" w:space="0" w:color="auto"/>
        <w:bottom w:val="none" w:sz="0" w:space="0" w:color="auto"/>
        <w:right w:val="none" w:sz="0" w:space="0" w:color="auto"/>
      </w:divBdr>
    </w:div>
    <w:div w:id="887302793">
      <w:bodyDiv w:val="1"/>
      <w:marLeft w:val="0"/>
      <w:marRight w:val="0"/>
      <w:marTop w:val="0"/>
      <w:marBottom w:val="0"/>
      <w:divBdr>
        <w:top w:val="none" w:sz="0" w:space="0" w:color="auto"/>
        <w:left w:val="none" w:sz="0" w:space="0" w:color="auto"/>
        <w:bottom w:val="none" w:sz="0" w:space="0" w:color="auto"/>
        <w:right w:val="none" w:sz="0" w:space="0" w:color="auto"/>
      </w:divBdr>
    </w:div>
    <w:div w:id="1298103347">
      <w:bodyDiv w:val="1"/>
      <w:marLeft w:val="0"/>
      <w:marRight w:val="0"/>
      <w:marTop w:val="0"/>
      <w:marBottom w:val="0"/>
      <w:divBdr>
        <w:top w:val="none" w:sz="0" w:space="0" w:color="auto"/>
        <w:left w:val="none" w:sz="0" w:space="0" w:color="auto"/>
        <w:bottom w:val="none" w:sz="0" w:space="0" w:color="auto"/>
        <w:right w:val="none" w:sz="0" w:space="0" w:color="auto"/>
      </w:divBdr>
    </w:div>
    <w:div w:id="1299602238">
      <w:bodyDiv w:val="1"/>
      <w:marLeft w:val="0"/>
      <w:marRight w:val="0"/>
      <w:marTop w:val="0"/>
      <w:marBottom w:val="0"/>
      <w:divBdr>
        <w:top w:val="none" w:sz="0" w:space="0" w:color="auto"/>
        <w:left w:val="none" w:sz="0" w:space="0" w:color="auto"/>
        <w:bottom w:val="none" w:sz="0" w:space="0" w:color="auto"/>
        <w:right w:val="none" w:sz="0" w:space="0" w:color="auto"/>
      </w:divBdr>
    </w:div>
    <w:div w:id="1435855780">
      <w:bodyDiv w:val="1"/>
      <w:marLeft w:val="0"/>
      <w:marRight w:val="0"/>
      <w:marTop w:val="0"/>
      <w:marBottom w:val="0"/>
      <w:divBdr>
        <w:top w:val="none" w:sz="0" w:space="0" w:color="auto"/>
        <w:left w:val="none" w:sz="0" w:space="0" w:color="auto"/>
        <w:bottom w:val="none" w:sz="0" w:space="0" w:color="auto"/>
        <w:right w:val="none" w:sz="0" w:space="0" w:color="auto"/>
      </w:divBdr>
    </w:div>
    <w:div w:id="1565796114">
      <w:bodyDiv w:val="1"/>
      <w:marLeft w:val="0"/>
      <w:marRight w:val="0"/>
      <w:marTop w:val="0"/>
      <w:marBottom w:val="0"/>
      <w:divBdr>
        <w:top w:val="none" w:sz="0" w:space="0" w:color="auto"/>
        <w:left w:val="none" w:sz="0" w:space="0" w:color="auto"/>
        <w:bottom w:val="none" w:sz="0" w:space="0" w:color="auto"/>
        <w:right w:val="none" w:sz="0" w:space="0" w:color="auto"/>
      </w:divBdr>
    </w:div>
    <w:div w:id="167229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BE02DF6-0ED4-496C-A68A-B19874295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239</Words>
  <Characters>1366</Characters>
  <Application>Microsoft Office Word</Application>
  <DocSecurity>0</DocSecurity>
  <Lines>11</Lines>
  <Paragraphs>3</Paragraphs>
  <ScaleCrop>false</ScaleCrop>
  <Company>Microsoft</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dc:creator>
  <cp:lastModifiedBy>vip</cp:lastModifiedBy>
  <cp:revision>31</cp:revision>
  <cp:lastPrinted>2016-09-18T07:05:00Z</cp:lastPrinted>
  <dcterms:created xsi:type="dcterms:W3CDTF">2016-10-22T06:42:00Z</dcterms:created>
  <dcterms:modified xsi:type="dcterms:W3CDTF">2016-10-23T08:36:00Z</dcterms:modified>
</cp:coreProperties>
</file>