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0"/>
          <w:szCs w:val="30"/>
        </w:rPr>
      </w:pPr>
      <w:r>
        <w:rPr>
          <w:rFonts w:hint="eastAsia"/>
          <w:b/>
          <w:sz w:val="30"/>
          <w:szCs w:val="30"/>
        </w:rPr>
        <w:t>《</w:t>
      </w:r>
      <w:r>
        <w:rPr>
          <w:rFonts w:hint="eastAsia"/>
          <w:b/>
          <w:sz w:val="30"/>
          <w:szCs w:val="30"/>
          <w:lang w:val="en-US" w:eastAsia="zh-CN"/>
        </w:rPr>
        <w:t>外国美术史</w:t>
      </w:r>
      <w:r>
        <w:rPr>
          <w:rFonts w:hint="eastAsia"/>
          <w:b/>
          <w:sz w:val="30"/>
          <w:szCs w:val="30"/>
        </w:rPr>
        <w:t>》课程教学大纲</w:t>
      </w:r>
    </w:p>
    <w:p>
      <w:pPr>
        <w:pStyle w:val="7"/>
        <w:spacing w:line="360" w:lineRule="auto"/>
        <w:ind w:firstLine="0" w:firstLineChars="0"/>
        <w:rPr>
          <w:b/>
          <w:sz w:val="28"/>
          <w:szCs w:val="28"/>
        </w:rPr>
      </w:pPr>
      <w:r>
        <w:rPr>
          <w:rFonts w:hint="eastAsia"/>
          <w:b/>
          <w:sz w:val="28"/>
          <w:szCs w:val="28"/>
        </w:rPr>
        <w:t>一、教师</w:t>
      </w:r>
      <w:r>
        <w:rPr>
          <w:b/>
          <w:sz w:val="28"/>
          <w:szCs w:val="28"/>
        </w:rPr>
        <w:t>或</w:t>
      </w:r>
      <w:r>
        <w:rPr>
          <w:rFonts w:hint="eastAsia"/>
          <w:b/>
          <w:sz w:val="28"/>
          <w:szCs w:val="28"/>
        </w:rPr>
        <w:t>教学团队</w:t>
      </w:r>
      <w:r>
        <w:rPr>
          <w:b/>
          <w:sz w:val="28"/>
          <w:szCs w:val="28"/>
        </w:rPr>
        <w:t>信息</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spacing w:line="360" w:lineRule="auto"/>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教师姓名</w:t>
            </w:r>
          </w:p>
        </w:tc>
        <w:tc>
          <w:tcPr>
            <w:tcW w:w="1704" w:type="dxa"/>
          </w:tcPr>
          <w:p>
            <w:pPr>
              <w:spacing w:line="360" w:lineRule="auto"/>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职称</w:t>
            </w:r>
          </w:p>
        </w:tc>
        <w:tc>
          <w:tcPr>
            <w:tcW w:w="1704" w:type="dxa"/>
          </w:tcPr>
          <w:p>
            <w:pPr>
              <w:spacing w:line="360" w:lineRule="auto"/>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办公室</w:t>
            </w:r>
          </w:p>
        </w:tc>
        <w:tc>
          <w:tcPr>
            <w:tcW w:w="1705" w:type="dxa"/>
          </w:tcPr>
          <w:p>
            <w:pPr>
              <w:spacing w:line="360" w:lineRule="auto"/>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电话</w:t>
            </w:r>
          </w:p>
        </w:tc>
        <w:tc>
          <w:tcPr>
            <w:tcW w:w="1705" w:type="dxa"/>
          </w:tcPr>
          <w:p>
            <w:pPr>
              <w:spacing w:line="360" w:lineRule="auto"/>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电子信箱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spacing w:line="360" w:lineRule="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陆蕾平</w:t>
            </w:r>
          </w:p>
        </w:tc>
        <w:tc>
          <w:tcPr>
            <w:tcW w:w="1704" w:type="dxa"/>
          </w:tcPr>
          <w:p>
            <w:pPr>
              <w:spacing w:line="360" w:lineRule="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讲师</w:t>
            </w:r>
          </w:p>
        </w:tc>
        <w:tc>
          <w:tcPr>
            <w:tcW w:w="1704" w:type="dxa"/>
          </w:tcPr>
          <w:p>
            <w:pPr>
              <w:spacing w:line="360" w:lineRule="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美术学院107</w:t>
            </w:r>
          </w:p>
        </w:tc>
        <w:tc>
          <w:tcPr>
            <w:tcW w:w="1705" w:type="dxa"/>
          </w:tcPr>
          <w:p>
            <w:pPr>
              <w:spacing w:line="360" w:lineRule="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18658897506</w:t>
            </w:r>
          </w:p>
        </w:tc>
        <w:tc>
          <w:tcPr>
            <w:tcW w:w="1705" w:type="dxa"/>
          </w:tcPr>
          <w:p>
            <w:pPr>
              <w:spacing w:line="360" w:lineRule="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lulping@126.com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spacing w:line="360" w:lineRule="auto"/>
              <w:rPr>
                <w:rFonts w:ascii="Times New Roman" w:hAnsi="Times New Roman" w:eastAsia="宋体" w:cs="Times New Roman"/>
                <w:kern w:val="0"/>
                <w:sz w:val="24"/>
                <w:szCs w:val="24"/>
              </w:rPr>
            </w:pPr>
          </w:p>
        </w:tc>
        <w:tc>
          <w:tcPr>
            <w:tcW w:w="1704" w:type="dxa"/>
          </w:tcPr>
          <w:p>
            <w:pPr>
              <w:spacing w:line="360" w:lineRule="auto"/>
              <w:rPr>
                <w:rFonts w:ascii="Times New Roman" w:hAnsi="Times New Roman" w:eastAsia="宋体" w:cs="Times New Roman"/>
                <w:kern w:val="0"/>
                <w:sz w:val="24"/>
                <w:szCs w:val="24"/>
              </w:rPr>
            </w:pPr>
          </w:p>
        </w:tc>
        <w:tc>
          <w:tcPr>
            <w:tcW w:w="1704" w:type="dxa"/>
          </w:tcPr>
          <w:p>
            <w:pPr>
              <w:spacing w:line="360" w:lineRule="auto"/>
              <w:rPr>
                <w:rFonts w:ascii="Times New Roman" w:hAnsi="Times New Roman" w:eastAsia="宋体" w:cs="Times New Roman"/>
                <w:kern w:val="0"/>
                <w:sz w:val="24"/>
                <w:szCs w:val="24"/>
              </w:rPr>
            </w:pPr>
          </w:p>
        </w:tc>
        <w:tc>
          <w:tcPr>
            <w:tcW w:w="1705" w:type="dxa"/>
          </w:tcPr>
          <w:p>
            <w:pPr>
              <w:spacing w:line="360" w:lineRule="auto"/>
              <w:rPr>
                <w:rFonts w:ascii="Times New Roman" w:hAnsi="Times New Roman" w:eastAsia="宋体" w:cs="Times New Roman"/>
                <w:kern w:val="0"/>
                <w:sz w:val="24"/>
                <w:szCs w:val="24"/>
              </w:rPr>
            </w:pPr>
          </w:p>
        </w:tc>
        <w:tc>
          <w:tcPr>
            <w:tcW w:w="1705" w:type="dxa"/>
          </w:tcPr>
          <w:p>
            <w:pPr>
              <w:spacing w:line="360" w:lineRule="auto"/>
              <w:rPr>
                <w:rFonts w:ascii="Times New Roman" w:hAnsi="Times New Roman" w:eastAsia="宋体"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spacing w:line="360" w:lineRule="auto"/>
              <w:rPr>
                <w:rFonts w:ascii="Times New Roman" w:hAnsi="Times New Roman" w:eastAsia="宋体" w:cs="Times New Roman"/>
                <w:kern w:val="0"/>
                <w:sz w:val="24"/>
                <w:szCs w:val="24"/>
              </w:rPr>
            </w:pPr>
          </w:p>
        </w:tc>
        <w:tc>
          <w:tcPr>
            <w:tcW w:w="1704" w:type="dxa"/>
          </w:tcPr>
          <w:p>
            <w:pPr>
              <w:spacing w:line="360" w:lineRule="auto"/>
              <w:rPr>
                <w:rFonts w:ascii="Times New Roman" w:hAnsi="Times New Roman" w:eastAsia="宋体" w:cs="Times New Roman"/>
                <w:kern w:val="0"/>
                <w:sz w:val="24"/>
                <w:szCs w:val="24"/>
              </w:rPr>
            </w:pPr>
          </w:p>
        </w:tc>
        <w:tc>
          <w:tcPr>
            <w:tcW w:w="1704" w:type="dxa"/>
          </w:tcPr>
          <w:p>
            <w:pPr>
              <w:spacing w:line="360" w:lineRule="auto"/>
              <w:rPr>
                <w:rFonts w:ascii="Times New Roman" w:hAnsi="Times New Roman" w:eastAsia="宋体" w:cs="Times New Roman"/>
                <w:kern w:val="0"/>
                <w:sz w:val="24"/>
                <w:szCs w:val="24"/>
              </w:rPr>
            </w:pPr>
          </w:p>
        </w:tc>
        <w:tc>
          <w:tcPr>
            <w:tcW w:w="1705" w:type="dxa"/>
          </w:tcPr>
          <w:p>
            <w:pPr>
              <w:spacing w:line="360" w:lineRule="auto"/>
              <w:rPr>
                <w:rFonts w:ascii="Times New Roman" w:hAnsi="Times New Roman" w:eastAsia="宋体" w:cs="Times New Roman"/>
                <w:kern w:val="0"/>
                <w:sz w:val="24"/>
                <w:szCs w:val="24"/>
              </w:rPr>
            </w:pPr>
          </w:p>
        </w:tc>
        <w:tc>
          <w:tcPr>
            <w:tcW w:w="1705" w:type="dxa"/>
          </w:tcPr>
          <w:p>
            <w:pPr>
              <w:spacing w:line="360" w:lineRule="auto"/>
              <w:rPr>
                <w:rFonts w:ascii="Times New Roman" w:hAnsi="Times New Roman" w:eastAsia="宋体" w:cs="Times New Roman"/>
                <w:kern w:val="0"/>
                <w:sz w:val="24"/>
                <w:szCs w:val="24"/>
              </w:rPr>
            </w:pPr>
          </w:p>
        </w:tc>
      </w:tr>
    </w:tbl>
    <w:p>
      <w:pPr>
        <w:pStyle w:val="7"/>
        <w:spacing w:line="360" w:lineRule="auto"/>
        <w:ind w:left="360" w:firstLine="480"/>
        <w:rPr>
          <w:sz w:val="24"/>
          <w:szCs w:val="24"/>
        </w:rPr>
      </w:pPr>
    </w:p>
    <w:p>
      <w:pPr>
        <w:pStyle w:val="7"/>
        <w:spacing w:line="360" w:lineRule="auto"/>
        <w:ind w:firstLine="0" w:firstLineChars="0"/>
        <w:rPr>
          <w:b/>
          <w:sz w:val="28"/>
          <w:szCs w:val="28"/>
        </w:rPr>
      </w:pPr>
      <w:r>
        <w:rPr>
          <w:rFonts w:hint="eastAsia"/>
          <w:b/>
          <w:sz w:val="28"/>
          <w:szCs w:val="28"/>
        </w:rPr>
        <w:t>二、课程基本信息</w:t>
      </w:r>
    </w:p>
    <w:p>
      <w:pPr>
        <w:spacing w:line="360" w:lineRule="auto"/>
        <w:rPr>
          <w:sz w:val="24"/>
          <w:szCs w:val="24"/>
        </w:rPr>
      </w:pPr>
      <w:r>
        <w:rPr>
          <w:rFonts w:hint="eastAsia"/>
          <w:sz w:val="24"/>
          <w:szCs w:val="24"/>
        </w:rPr>
        <w:t>课程名称（中文）：</w:t>
      </w:r>
      <w:r>
        <w:rPr>
          <w:rFonts w:hint="eastAsia"/>
          <w:sz w:val="24"/>
          <w:szCs w:val="24"/>
          <w:lang w:val="en-US" w:eastAsia="zh-CN"/>
        </w:rPr>
        <w:t>外国美术史</w:t>
      </w:r>
    </w:p>
    <w:p>
      <w:pPr>
        <w:spacing w:line="360" w:lineRule="auto"/>
        <w:rPr>
          <w:sz w:val="24"/>
          <w:szCs w:val="24"/>
        </w:rPr>
      </w:pPr>
      <w:r>
        <w:rPr>
          <w:rFonts w:hint="eastAsia"/>
          <w:sz w:val="24"/>
          <w:szCs w:val="24"/>
        </w:rPr>
        <w:t xml:space="preserve">课程名称（英文）： </w:t>
      </w:r>
      <w:r>
        <w:rPr>
          <w:rFonts w:hint="eastAsia"/>
          <w:sz w:val="24"/>
          <w:szCs w:val="24"/>
          <w:lang w:val="en-US" w:eastAsia="zh-CN"/>
        </w:rPr>
        <w:t>A</w:t>
      </w:r>
      <w:r>
        <w:rPr>
          <w:rFonts w:hint="eastAsia"/>
          <w:sz w:val="24"/>
          <w:szCs w:val="24"/>
        </w:rPr>
        <w:t xml:space="preserve"> History</w:t>
      </w:r>
      <w:r>
        <w:rPr>
          <w:rFonts w:hint="eastAsia"/>
          <w:sz w:val="24"/>
          <w:szCs w:val="24"/>
          <w:lang w:val="en-US" w:eastAsia="zh-CN"/>
        </w:rPr>
        <w:t xml:space="preserve"> of </w:t>
      </w:r>
      <w:r>
        <w:rPr>
          <w:rFonts w:hint="eastAsia"/>
          <w:sz w:val="24"/>
          <w:szCs w:val="24"/>
        </w:rPr>
        <w:t>Foreign Art</w:t>
      </w:r>
    </w:p>
    <w:p>
      <w:pPr>
        <w:spacing w:line="360" w:lineRule="auto"/>
        <w:rPr>
          <w:sz w:val="24"/>
          <w:szCs w:val="24"/>
        </w:rPr>
      </w:pPr>
      <w:r>
        <w:rPr>
          <w:rFonts w:hint="eastAsia"/>
          <w:sz w:val="24"/>
          <w:szCs w:val="24"/>
        </w:rPr>
        <w:t>课程类别：</w:t>
      </w:r>
      <w:r>
        <w:rPr>
          <w:rFonts w:hint="eastAsia" w:ascii="宋体" w:hAnsi="宋体" w:eastAsia="宋体" w:cs="宋体"/>
          <w:sz w:val="24"/>
          <w:szCs w:val="24"/>
        </w:rPr>
        <w:t>■</w:t>
      </w:r>
      <w:r>
        <w:rPr>
          <w:rFonts w:hint="eastAsia"/>
          <w:sz w:val="24"/>
          <w:szCs w:val="24"/>
        </w:rPr>
        <w:t>通识必修课□通识</w:t>
      </w:r>
      <w:r>
        <w:rPr>
          <w:sz w:val="24"/>
          <w:szCs w:val="24"/>
        </w:rPr>
        <w:t>选修</w:t>
      </w:r>
      <w:r>
        <w:rPr>
          <w:rFonts w:hint="eastAsia"/>
          <w:sz w:val="24"/>
          <w:szCs w:val="24"/>
        </w:rPr>
        <w:t>课□专业必修课□专业</w:t>
      </w:r>
      <w:r>
        <w:rPr>
          <w:sz w:val="24"/>
          <w:szCs w:val="24"/>
        </w:rPr>
        <w:t>方向</w:t>
      </w:r>
      <w:r>
        <w:rPr>
          <w:rFonts w:hint="eastAsia"/>
          <w:sz w:val="24"/>
          <w:szCs w:val="24"/>
        </w:rPr>
        <w:t>课</w:t>
      </w:r>
    </w:p>
    <w:p>
      <w:pPr>
        <w:spacing w:line="360" w:lineRule="auto"/>
        <w:rPr>
          <w:sz w:val="24"/>
          <w:szCs w:val="24"/>
        </w:rPr>
      </w:pPr>
      <w:r>
        <w:rPr>
          <w:rFonts w:hint="eastAsia"/>
          <w:sz w:val="24"/>
          <w:szCs w:val="24"/>
        </w:rPr>
        <w:t>□专业</w:t>
      </w:r>
      <w:r>
        <w:rPr>
          <w:sz w:val="24"/>
          <w:szCs w:val="24"/>
        </w:rPr>
        <w:t>拓展</w:t>
      </w:r>
      <w:r>
        <w:rPr>
          <w:rFonts w:hint="eastAsia"/>
          <w:sz w:val="24"/>
          <w:szCs w:val="24"/>
        </w:rPr>
        <w:t>课□实践性环节</w:t>
      </w:r>
    </w:p>
    <w:p>
      <w:pPr>
        <w:spacing w:line="360" w:lineRule="auto"/>
        <w:rPr>
          <w:sz w:val="24"/>
          <w:szCs w:val="24"/>
        </w:rPr>
      </w:pPr>
      <w:r>
        <w:rPr>
          <w:rFonts w:hint="eastAsia"/>
          <w:sz w:val="24"/>
          <w:szCs w:val="24"/>
        </w:rPr>
        <w:t>课程性质*：</w:t>
      </w:r>
      <w:r>
        <w:rPr>
          <w:rFonts w:hint="eastAsia" w:ascii="宋体" w:hAnsi="宋体" w:eastAsia="宋体" w:cs="宋体"/>
          <w:sz w:val="24"/>
          <w:szCs w:val="24"/>
        </w:rPr>
        <w:t>■</w:t>
      </w:r>
      <w:r>
        <w:rPr>
          <w:rFonts w:hint="eastAsia"/>
          <w:sz w:val="24"/>
          <w:szCs w:val="24"/>
        </w:rPr>
        <w:t>学术知识性□方法技能性□研究探索性□实践体验性</w:t>
      </w:r>
    </w:p>
    <w:p>
      <w:pPr>
        <w:spacing w:line="360" w:lineRule="auto"/>
        <w:rPr>
          <w:sz w:val="24"/>
          <w:szCs w:val="24"/>
        </w:rPr>
      </w:pPr>
      <w:r>
        <w:rPr>
          <w:rFonts w:hint="eastAsia"/>
          <w:sz w:val="24"/>
          <w:szCs w:val="24"/>
        </w:rPr>
        <w:t>课程代码：</w:t>
      </w:r>
    </w:p>
    <w:p>
      <w:pPr>
        <w:spacing w:line="360" w:lineRule="auto"/>
        <w:rPr>
          <w:rFonts w:hint="eastAsia"/>
          <w:sz w:val="24"/>
          <w:szCs w:val="24"/>
          <w:lang w:val="en-US" w:eastAsia="zh-CN"/>
        </w:rPr>
      </w:pPr>
      <w:r>
        <w:rPr>
          <w:rFonts w:hint="eastAsia"/>
          <w:sz w:val="24"/>
          <w:szCs w:val="24"/>
        </w:rPr>
        <w:t>周学时：</w:t>
      </w:r>
      <w:r>
        <w:rPr>
          <w:rFonts w:hint="eastAsia"/>
          <w:sz w:val="24"/>
          <w:szCs w:val="24"/>
          <w:lang w:val="en-US" w:eastAsia="zh-CN"/>
        </w:rPr>
        <w:t>3</w:t>
      </w:r>
      <w:r>
        <w:rPr>
          <w:rFonts w:hint="eastAsia"/>
          <w:sz w:val="24"/>
          <w:szCs w:val="24"/>
        </w:rPr>
        <w:t>总学时：</w:t>
      </w:r>
      <w:r>
        <w:rPr>
          <w:rFonts w:hint="eastAsia"/>
          <w:sz w:val="24"/>
          <w:szCs w:val="24"/>
          <w:lang w:val="en-US" w:eastAsia="zh-CN"/>
        </w:rPr>
        <w:t>48</w:t>
      </w:r>
      <w:r>
        <w:rPr>
          <w:rFonts w:hint="eastAsia"/>
          <w:sz w:val="24"/>
          <w:szCs w:val="24"/>
        </w:rPr>
        <w:t>学分:</w:t>
      </w:r>
      <w:r>
        <w:rPr>
          <w:rFonts w:hint="eastAsia"/>
          <w:sz w:val="24"/>
          <w:szCs w:val="24"/>
          <w:lang w:val="en-US" w:eastAsia="zh-CN"/>
        </w:rPr>
        <w:t xml:space="preserve"> </w:t>
      </w:r>
    </w:p>
    <w:p>
      <w:pPr>
        <w:spacing w:line="360" w:lineRule="auto"/>
        <w:rPr>
          <w:sz w:val="24"/>
          <w:szCs w:val="24"/>
        </w:rPr>
      </w:pPr>
      <w:bookmarkStart w:id="0" w:name="_GoBack"/>
      <w:bookmarkEnd w:id="0"/>
      <w:r>
        <w:rPr>
          <w:rFonts w:hint="eastAsia"/>
          <w:sz w:val="24"/>
          <w:szCs w:val="24"/>
        </w:rPr>
        <w:t>先修课程：高中阶段世界历史、美术欣赏</w:t>
      </w:r>
      <w:r>
        <w:rPr>
          <w:rFonts w:hint="eastAsia"/>
          <w:sz w:val="24"/>
          <w:szCs w:val="24"/>
          <w:lang w:eastAsia="zh-CN"/>
        </w:rPr>
        <w:t>、美术概论、艺术概论</w:t>
      </w:r>
    </w:p>
    <w:p>
      <w:pPr>
        <w:spacing w:line="360" w:lineRule="auto"/>
        <w:rPr>
          <w:sz w:val="24"/>
          <w:szCs w:val="24"/>
        </w:rPr>
      </w:pPr>
      <w:r>
        <w:rPr>
          <w:rFonts w:hint="eastAsia"/>
          <w:sz w:val="24"/>
          <w:szCs w:val="24"/>
        </w:rPr>
        <w:t>授课</w:t>
      </w:r>
      <w:r>
        <w:rPr>
          <w:sz w:val="24"/>
          <w:szCs w:val="24"/>
        </w:rPr>
        <w:t>对象</w:t>
      </w:r>
      <w:r>
        <w:rPr>
          <w:rFonts w:hint="eastAsia"/>
          <w:sz w:val="24"/>
          <w:szCs w:val="24"/>
        </w:rPr>
        <w:t>：</w:t>
      </w:r>
      <w:r>
        <w:rPr>
          <w:rFonts w:hint="eastAsia"/>
          <w:sz w:val="24"/>
          <w:szCs w:val="24"/>
          <w:lang w:eastAsia="zh-CN"/>
        </w:rPr>
        <w:t>本科生</w:t>
      </w:r>
    </w:p>
    <w:p>
      <w:pPr>
        <w:spacing w:line="360" w:lineRule="auto"/>
        <w:rPr>
          <w:sz w:val="24"/>
          <w:szCs w:val="24"/>
        </w:rPr>
      </w:pPr>
    </w:p>
    <w:p>
      <w:pPr>
        <w:pStyle w:val="7"/>
        <w:spacing w:line="360" w:lineRule="auto"/>
        <w:ind w:firstLine="0" w:firstLineChars="0"/>
        <w:rPr>
          <w:b/>
          <w:sz w:val="28"/>
          <w:szCs w:val="28"/>
        </w:rPr>
      </w:pPr>
      <w:r>
        <w:rPr>
          <w:rFonts w:hint="eastAsia"/>
          <w:b/>
          <w:sz w:val="28"/>
          <w:szCs w:val="28"/>
        </w:rPr>
        <w:t>三、课程简介</w:t>
      </w:r>
    </w:p>
    <w:p>
      <w:pPr>
        <w:spacing w:line="360" w:lineRule="auto"/>
        <w:rPr>
          <w:rFonts w:hint="eastAsia"/>
          <w:sz w:val="24"/>
          <w:szCs w:val="24"/>
        </w:rPr>
      </w:pPr>
      <w:r>
        <w:rPr>
          <w:rFonts w:hint="eastAsia"/>
          <w:sz w:val="24"/>
          <w:szCs w:val="24"/>
          <w:lang w:val="en-US" w:eastAsia="zh-CN"/>
        </w:rPr>
        <w:t xml:space="preserve">    </w:t>
      </w:r>
      <w:r>
        <w:rPr>
          <w:rFonts w:hint="eastAsia"/>
          <w:sz w:val="24"/>
          <w:szCs w:val="24"/>
        </w:rPr>
        <w:t>外国美术史是</w:t>
      </w:r>
      <w:r>
        <w:rPr>
          <w:rFonts w:hint="eastAsia"/>
          <w:sz w:val="24"/>
          <w:szCs w:val="24"/>
          <w:lang w:eastAsia="zh-CN"/>
        </w:rPr>
        <w:t>美术学院</w:t>
      </w:r>
      <w:r>
        <w:rPr>
          <w:rFonts w:hint="eastAsia"/>
          <w:sz w:val="24"/>
          <w:szCs w:val="24"/>
        </w:rPr>
        <w:t>学生的一门必修课程，也是较为重要的一门专业基础课，旨在</w:t>
      </w:r>
      <w:r>
        <w:rPr>
          <w:rFonts w:hint="eastAsia"/>
          <w:sz w:val="24"/>
          <w:szCs w:val="24"/>
          <w:lang w:eastAsia="zh-CN"/>
        </w:rPr>
        <w:t>引导学生</w:t>
      </w:r>
      <w:r>
        <w:rPr>
          <w:rFonts w:hint="eastAsia"/>
          <w:sz w:val="24"/>
          <w:szCs w:val="24"/>
        </w:rPr>
        <w:t>系统了解和掌握西方艺术发展历史的常识，扩大艺术视野，提高艺术修养</w:t>
      </w:r>
      <w:r>
        <w:rPr>
          <w:rFonts w:hint="eastAsia"/>
          <w:sz w:val="24"/>
          <w:szCs w:val="24"/>
          <w:lang w:eastAsia="zh-CN"/>
        </w:rPr>
        <w:t>。</w:t>
      </w:r>
      <w:r>
        <w:rPr>
          <w:rFonts w:hint="eastAsia"/>
          <w:sz w:val="24"/>
          <w:szCs w:val="24"/>
        </w:rPr>
        <w:t>它为提高学生的</w:t>
      </w:r>
      <w:r>
        <w:rPr>
          <w:rFonts w:hint="eastAsia"/>
          <w:sz w:val="24"/>
          <w:szCs w:val="24"/>
          <w:lang w:eastAsia="zh-CN"/>
        </w:rPr>
        <w:t>艺术</w:t>
      </w:r>
      <w:r>
        <w:rPr>
          <w:rFonts w:hint="eastAsia"/>
          <w:sz w:val="24"/>
          <w:szCs w:val="24"/>
        </w:rPr>
        <w:t>素养提供了一种渠道</w:t>
      </w:r>
      <w:r>
        <w:rPr>
          <w:rFonts w:hint="eastAsia"/>
          <w:sz w:val="24"/>
          <w:szCs w:val="24"/>
          <w:lang w:eastAsia="zh-CN"/>
        </w:rPr>
        <w:t>，</w:t>
      </w:r>
      <w:r>
        <w:rPr>
          <w:rFonts w:hint="eastAsia"/>
          <w:sz w:val="24"/>
          <w:szCs w:val="24"/>
        </w:rPr>
        <w:t>让学生通过多种方法了解了过去，开阔视野，发散了他们的思维，加强了他们的史学观，从而为以后的学习</w:t>
      </w:r>
      <w:r>
        <w:rPr>
          <w:rFonts w:hint="eastAsia"/>
          <w:sz w:val="24"/>
          <w:szCs w:val="24"/>
          <w:lang w:eastAsia="zh-CN"/>
        </w:rPr>
        <w:t>与创作</w:t>
      </w:r>
      <w:r>
        <w:rPr>
          <w:rFonts w:hint="eastAsia"/>
          <w:sz w:val="24"/>
          <w:szCs w:val="24"/>
        </w:rPr>
        <w:t>打下基础</w:t>
      </w:r>
      <w:r>
        <w:rPr>
          <w:rFonts w:hint="eastAsia"/>
          <w:sz w:val="24"/>
          <w:szCs w:val="24"/>
          <w:lang w:eastAsia="zh-CN"/>
        </w:rPr>
        <w:t>，并获得</w:t>
      </w:r>
      <w:r>
        <w:rPr>
          <w:rFonts w:hint="eastAsia"/>
          <w:sz w:val="24"/>
          <w:szCs w:val="24"/>
        </w:rPr>
        <w:t>从事中</w:t>
      </w:r>
      <w:r>
        <w:rPr>
          <w:rFonts w:hint="eastAsia"/>
          <w:sz w:val="24"/>
          <w:szCs w:val="24"/>
          <w:lang w:eastAsia="zh-CN"/>
        </w:rPr>
        <w:t>小</w:t>
      </w:r>
      <w:r>
        <w:rPr>
          <w:rFonts w:hint="eastAsia"/>
          <w:sz w:val="24"/>
          <w:szCs w:val="24"/>
        </w:rPr>
        <w:t>学及校外美术教育机构有关外国美术史、外国美术欣赏教学工作所应有的知识和能力。</w:t>
      </w:r>
    </w:p>
    <w:p>
      <w:pPr>
        <w:spacing w:line="360" w:lineRule="auto"/>
        <w:ind w:firstLine="480"/>
        <w:rPr>
          <w:rFonts w:hint="eastAsia"/>
          <w:sz w:val="24"/>
          <w:szCs w:val="24"/>
        </w:rPr>
      </w:pPr>
      <w:r>
        <w:rPr>
          <w:rFonts w:hint="eastAsia"/>
          <w:sz w:val="24"/>
          <w:szCs w:val="24"/>
        </w:rPr>
        <w:t>外国美术史</w:t>
      </w:r>
      <w:r>
        <w:rPr>
          <w:rFonts w:hint="eastAsia"/>
          <w:sz w:val="24"/>
          <w:szCs w:val="24"/>
          <w:lang w:eastAsia="zh-CN"/>
        </w:rPr>
        <w:t>的</w:t>
      </w:r>
      <w:r>
        <w:rPr>
          <w:rFonts w:hint="eastAsia"/>
          <w:sz w:val="24"/>
          <w:szCs w:val="24"/>
        </w:rPr>
        <w:t>课程</w:t>
      </w:r>
      <w:r>
        <w:rPr>
          <w:rFonts w:hint="eastAsia"/>
          <w:sz w:val="24"/>
          <w:szCs w:val="24"/>
          <w:lang w:eastAsia="zh-CN"/>
        </w:rPr>
        <w:t>内容，将针对不同发展阶段绘画史上的艺术现象、流派、代表性画家、作品，以及风格与技法的沿革作系统梳理，并加以评述。注重对画作的解读，</w:t>
      </w:r>
      <w:r>
        <w:rPr>
          <w:rFonts w:hint="eastAsia"/>
          <w:sz w:val="24"/>
          <w:szCs w:val="24"/>
        </w:rPr>
        <w:t>并注意与其他学科如：博物馆学，历史现象学，风格学，风俗学，人类学，艺术现象学，艺术发生学，心理学，哲学，审美心理学，甚至雕塑，壁画，各种工艺制作等等</w:t>
      </w:r>
      <w:r>
        <w:rPr>
          <w:rFonts w:hint="eastAsia"/>
          <w:sz w:val="24"/>
          <w:szCs w:val="24"/>
          <w:lang w:eastAsia="zh-CN"/>
        </w:rPr>
        <w:t>学科</w:t>
      </w:r>
      <w:r>
        <w:rPr>
          <w:rFonts w:hint="eastAsia"/>
          <w:sz w:val="24"/>
          <w:szCs w:val="24"/>
        </w:rPr>
        <w:t>之间的联系，从而在相交学科中找到具有启发意义的东西。</w:t>
      </w:r>
    </w:p>
    <w:p>
      <w:pPr>
        <w:spacing w:line="360" w:lineRule="auto"/>
        <w:ind w:firstLine="480"/>
        <w:rPr>
          <w:rFonts w:hint="eastAsia" w:eastAsiaTheme="minorEastAsia"/>
          <w:sz w:val="24"/>
          <w:szCs w:val="24"/>
          <w:lang w:eastAsia="zh-CN"/>
        </w:rPr>
      </w:pPr>
      <w:r>
        <w:rPr>
          <w:rFonts w:hint="eastAsia"/>
          <w:sz w:val="24"/>
          <w:szCs w:val="24"/>
          <w:lang w:eastAsia="zh-CN"/>
        </w:rPr>
        <w:t>本课程大体上执行以不同历史阶段为线索，以重要艺术史现象或画家、作品为要点，进行课堂系统讲解、课外阅读及课后作业相结合的课程结构。</w:t>
      </w:r>
    </w:p>
    <w:p>
      <w:pPr>
        <w:pStyle w:val="7"/>
        <w:spacing w:line="360" w:lineRule="auto"/>
        <w:ind w:firstLine="0" w:firstLineChars="0"/>
        <w:rPr>
          <w:b/>
          <w:sz w:val="28"/>
          <w:szCs w:val="28"/>
        </w:rPr>
      </w:pPr>
      <w:r>
        <w:rPr>
          <w:rFonts w:hint="eastAsia"/>
          <w:b/>
          <w:sz w:val="28"/>
          <w:szCs w:val="28"/>
        </w:rPr>
        <w:t>四、课程目标</w:t>
      </w:r>
    </w:p>
    <w:p>
      <w:pPr>
        <w:spacing w:line="360" w:lineRule="auto"/>
        <w:rPr>
          <w:rFonts w:hint="eastAsia"/>
          <w:sz w:val="24"/>
          <w:szCs w:val="24"/>
          <w:lang w:val="en-US" w:eastAsia="zh-CN"/>
        </w:rPr>
      </w:pPr>
      <w:r>
        <w:rPr>
          <w:rFonts w:hint="eastAsia"/>
          <w:sz w:val="24"/>
          <w:szCs w:val="24"/>
        </w:rPr>
        <w:t>（课程教学要讲授的核心知识、要训练</w:t>
      </w:r>
      <w:r>
        <w:rPr>
          <w:sz w:val="24"/>
          <w:szCs w:val="24"/>
        </w:rPr>
        <w:t>的</w:t>
      </w:r>
      <w:r>
        <w:rPr>
          <w:rFonts w:hint="eastAsia"/>
          <w:sz w:val="24"/>
          <w:szCs w:val="24"/>
        </w:rPr>
        <w:t>关键技能及须形成的综合素养的目标。）</w:t>
      </w:r>
      <w:r>
        <w:rPr>
          <w:rFonts w:hint="eastAsia"/>
          <w:sz w:val="24"/>
          <w:szCs w:val="24"/>
          <w:lang w:val="en-US" w:eastAsia="zh-CN"/>
        </w:rPr>
        <w:t xml:space="preserve">   </w:t>
      </w:r>
    </w:p>
    <w:p>
      <w:pPr>
        <w:spacing w:line="360" w:lineRule="auto"/>
        <w:ind w:firstLine="480"/>
        <w:rPr>
          <w:rFonts w:hint="eastAsia"/>
          <w:sz w:val="24"/>
        </w:rPr>
      </w:pPr>
      <w:r>
        <w:rPr>
          <w:rFonts w:hint="eastAsia"/>
          <w:sz w:val="24"/>
          <w:szCs w:val="24"/>
          <w:lang w:eastAsia="zh-CN"/>
        </w:rPr>
        <w:t>通过对外国美术史的系统梳理与分析，使学生熟悉外国美术史的发展脉络，</w:t>
      </w:r>
      <w:r>
        <w:rPr>
          <w:rFonts w:hint="eastAsia"/>
          <w:sz w:val="24"/>
        </w:rPr>
        <w:t>了解</w:t>
      </w:r>
      <w:r>
        <w:rPr>
          <w:rFonts w:hint="eastAsia"/>
          <w:sz w:val="24"/>
          <w:lang w:val="en-US" w:eastAsia="zh-CN"/>
        </w:rPr>
        <w:t>其</w:t>
      </w:r>
      <w:r>
        <w:rPr>
          <w:rFonts w:hint="eastAsia"/>
          <w:sz w:val="24"/>
        </w:rPr>
        <w:t>基本知识及规律，由初步了解到比较系统的区别精华和糟粕，</w:t>
      </w:r>
      <w:r>
        <w:rPr>
          <w:rFonts w:hint="eastAsia"/>
          <w:sz w:val="24"/>
          <w:szCs w:val="24"/>
          <w:lang w:eastAsia="zh-CN"/>
        </w:rPr>
        <w:t>加深对外国美术风格演变的了解。</w:t>
      </w:r>
      <w:r>
        <w:rPr>
          <w:rFonts w:hint="eastAsia"/>
          <w:sz w:val="24"/>
        </w:rPr>
        <w:t>使学生从而</w:t>
      </w:r>
      <w:r>
        <w:rPr>
          <w:rFonts w:hint="eastAsia"/>
          <w:sz w:val="24"/>
          <w:lang w:val="en-US" w:eastAsia="zh-CN"/>
        </w:rPr>
        <w:t>能够</w:t>
      </w:r>
      <w:r>
        <w:rPr>
          <w:rFonts w:hint="eastAsia"/>
          <w:sz w:val="24"/>
        </w:rPr>
        <w:t>古为今用，提高美术创作、美术评论和美术教学质量。</w:t>
      </w:r>
    </w:p>
    <w:p>
      <w:pPr>
        <w:spacing w:line="360" w:lineRule="auto"/>
        <w:rPr>
          <w:rFonts w:hint="eastAsia"/>
          <w:b/>
          <w:sz w:val="28"/>
          <w:szCs w:val="28"/>
        </w:rPr>
      </w:pPr>
    </w:p>
    <w:p>
      <w:pPr>
        <w:spacing w:line="360" w:lineRule="auto"/>
        <w:rPr>
          <w:b/>
          <w:sz w:val="28"/>
          <w:szCs w:val="28"/>
        </w:rPr>
      </w:pPr>
      <w:r>
        <w:rPr>
          <w:rFonts w:hint="eastAsia"/>
          <w:b/>
          <w:sz w:val="28"/>
          <w:szCs w:val="28"/>
        </w:rPr>
        <w:t>五、教学内容与进度安排</w:t>
      </w:r>
    </w:p>
    <w:p>
      <w:pPr>
        <w:spacing w:line="360" w:lineRule="auto"/>
        <w:rPr>
          <w:rFonts w:ascii="Calibri" w:hAnsi="Calibri" w:eastAsia="宋体" w:cs="黑体"/>
          <w:sz w:val="24"/>
          <w:szCs w:val="24"/>
        </w:rPr>
      </w:pPr>
      <w:r>
        <w:rPr>
          <w:rFonts w:hint="eastAsia" w:ascii="Calibri" w:hAnsi="Calibri" w:eastAsia="宋体" w:cs="黑体"/>
          <w:sz w:val="24"/>
          <w:szCs w:val="24"/>
        </w:rPr>
        <w:t xml:space="preserve">第一章 </w:t>
      </w:r>
      <w:r>
        <w:rPr>
          <w:rFonts w:hint="eastAsia"/>
          <w:sz w:val="24"/>
        </w:rPr>
        <w:t>原始、古代美术</w:t>
      </w:r>
    </w:p>
    <w:p>
      <w:pPr>
        <w:spacing w:line="360" w:lineRule="auto"/>
        <w:rPr>
          <w:rFonts w:ascii="Calibri" w:hAnsi="Calibri" w:eastAsia="宋体" w:cs="黑体"/>
          <w:sz w:val="24"/>
          <w:szCs w:val="24"/>
        </w:rPr>
      </w:pPr>
      <w:r>
        <w:rPr>
          <w:rFonts w:hint="eastAsia" w:ascii="Calibri" w:hAnsi="Calibri" w:eastAsia="宋体" w:cs="黑体"/>
          <w:sz w:val="24"/>
          <w:szCs w:val="24"/>
        </w:rPr>
        <w:t>1. 课时数</w:t>
      </w:r>
      <w:r>
        <w:rPr>
          <w:rFonts w:hint="eastAsia" w:ascii="Calibri" w:hAnsi="Calibri" w:eastAsia="宋体" w:cs="黑体"/>
          <w:sz w:val="24"/>
          <w:szCs w:val="24"/>
          <w:lang w:eastAsia="zh-CN"/>
        </w:rPr>
        <w:t>：</w:t>
      </w:r>
      <w:r>
        <w:rPr>
          <w:rFonts w:hint="eastAsia" w:ascii="Calibri" w:hAnsi="Calibri" w:eastAsia="宋体" w:cs="黑体"/>
          <w:sz w:val="24"/>
          <w:szCs w:val="24"/>
          <w:lang w:val="en-US" w:eastAsia="zh-CN"/>
        </w:rPr>
        <w:t>12课时</w:t>
      </w:r>
    </w:p>
    <w:p>
      <w:pPr>
        <w:spacing w:line="360" w:lineRule="auto"/>
        <w:rPr>
          <w:rFonts w:hint="eastAsia" w:ascii="Calibri" w:hAnsi="Calibri" w:eastAsia="宋体" w:cs="黑体"/>
          <w:sz w:val="24"/>
          <w:szCs w:val="24"/>
          <w:lang w:eastAsia="zh-CN"/>
        </w:rPr>
      </w:pPr>
      <w:r>
        <w:rPr>
          <w:rFonts w:hint="eastAsia" w:ascii="Calibri" w:hAnsi="Calibri" w:eastAsia="宋体" w:cs="黑体"/>
          <w:sz w:val="24"/>
          <w:szCs w:val="24"/>
        </w:rPr>
        <w:t xml:space="preserve">2. </w:t>
      </w:r>
      <w:r>
        <w:rPr>
          <w:rFonts w:hint="eastAsia" w:ascii="Calibri" w:hAnsi="Calibri" w:eastAsia="宋体" w:cs="黑体"/>
          <w:sz w:val="24"/>
          <w:szCs w:val="24"/>
          <w:lang w:val="en-US" w:eastAsia="zh-CN"/>
        </w:rPr>
        <w:t>教学</w:t>
      </w:r>
      <w:r>
        <w:rPr>
          <w:rFonts w:hint="eastAsia" w:ascii="Calibri" w:hAnsi="Calibri" w:eastAsia="宋体" w:cs="黑体"/>
          <w:sz w:val="24"/>
          <w:szCs w:val="24"/>
        </w:rPr>
        <w:t>内容</w:t>
      </w:r>
      <w:r>
        <w:rPr>
          <w:rFonts w:hint="eastAsia" w:ascii="Calibri" w:hAnsi="Calibri" w:eastAsia="宋体" w:cs="黑体"/>
          <w:sz w:val="24"/>
          <w:szCs w:val="24"/>
          <w:lang w:eastAsia="zh-CN"/>
        </w:rPr>
        <w:t>：史前及两河流域美术、古埃及美术、爱琴美术、古代希腊美术、古代罗马美术</w:t>
      </w:r>
    </w:p>
    <w:p>
      <w:pPr>
        <w:spacing w:line="360" w:lineRule="auto"/>
        <w:rPr>
          <w:rFonts w:hint="eastAsia" w:ascii="Calibri" w:hAnsi="Calibri" w:eastAsia="宋体" w:cs="黑体"/>
          <w:sz w:val="24"/>
          <w:szCs w:val="24"/>
          <w:lang w:eastAsia="zh-CN"/>
        </w:rPr>
      </w:pPr>
      <w:r>
        <w:rPr>
          <w:rFonts w:hint="eastAsia" w:ascii="Calibri" w:hAnsi="Calibri" w:eastAsia="宋体" w:cs="黑体"/>
          <w:sz w:val="24"/>
          <w:szCs w:val="24"/>
          <w:lang w:val="en-US" w:eastAsia="zh-CN"/>
        </w:rPr>
        <w:t xml:space="preserve">   </w:t>
      </w:r>
      <w:r>
        <w:rPr>
          <w:rFonts w:hint="eastAsia" w:ascii="Calibri" w:hAnsi="Calibri" w:eastAsia="宋体" w:cs="黑体"/>
          <w:sz w:val="24"/>
          <w:szCs w:val="24"/>
        </w:rPr>
        <w:t>重点、难点</w:t>
      </w:r>
      <w:r>
        <w:rPr>
          <w:rFonts w:hint="eastAsia" w:ascii="Calibri" w:hAnsi="Calibri" w:eastAsia="宋体" w:cs="黑体"/>
          <w:sz w:val="24"/>
          <w:szCs w:val="24"/>
          <w:lang w:eastAsia="zh-CN"/>
        </w:rPr>
        <w:t>：了解古代两河流域美术包括苏美尔—阿卡德美术、巴比伦美术、亚述美术、新巴比伦美术四个时期的美术及其基本特点；了解古代埃及美术包括古王国美术、中王国美术、新王国美术三个时期的美术及其形成和基本特点；了解爱琴美术、古代希腊美术的形成及其基本特点；了解古代罗马美术的形成及其基本特点。</w:t>
      </w:r>
    </w:p>
    <w:p>
      <w:pPr>
        <w:spacing w:line="360" w:lineRule="auto"/>
        <w:rPr>
          <w:rFonts w:ascii="Calibri" w:hAnsi="Calibri" w:eastAsia="宋体" w:cs="黑体"/>
          <w:sz w:val="24"/>
          <w:szCs w:val="24"/>
        </w:rPr>
      </w:pPr>
      <w:r>
        <w:rPr>
          <w:rFonts w:hint="eastAsia" w:ascii="Calibri" w:hAnsi="Calibri" w:eastAsia="宋体" w:cs="黑体"/>
          <w:sz w:val="24"/>
          <w:szCs w:val="24"/>
        </w:rPr>
        <w:t>3. 学生学习任务</w:t>
      </w:r>
      <w:r>
        <w:rPr>
          <w:rFonts w:hint="eastAsia" w:ascii="Calibri" w:hAnsi="Calibri" w:eastAsia="宋体" w:cs="黑体"/>
          <w:sz w:val="24"/>
          <w:szCs w:val="24"/>
          <w:lang w:eastAsia="zh-CN"/>
        </w:rPr>
        <w:t>：认识原始美术洞窟壁画、岩画、雕刻、建筑艺术的成就；认识古代两河流域艺术中的建筑、雕刻、绘画、工艺美术的发展、成就及特色；认识古代埃及美术的艺术特色及各个时期的建筑、雕刻、壁画的发展、成就及特色；认识东西文化对希腊文化的相互影响，对古希腊艺术风格所产生的影响；认识爱琴艺术及古希腊艺术中的建筑、雕刻、工艺的发展、成就及特色；认清希腊美术对罗马美术的影响及各自的艺术倾向；认识罗马艺术中建筑、壁画、肖像雕刻的发展、成就及特色。</w:t>
      </w:r>
    </w:p>
    <w:p>
      <w:pPr>
        <w:spacing w:line="360" w:lineRule="auto"/>
        <w:rPr>
          <w:rFonts w:hint="eastAsia"/>
          <w:color w:val="000000"/>
          <w:sz w:val="24"/>
          <w:lang w:val="en-US" w:eastAsia="zh-CN"/>
        </w:rPr>
      </w:pPr>
      <w:r>
        <w:rPr>
          <w:rFonts w:hint="eastAsia" w:ascii="Calibri" w:hAnsi="Calibri" w:eastAsia="宋体" w:cs="黑体"/>
          <w:sz w:val="24"/>
          <w:szCs w:val="24"/>
        </w:rPr>
        <w:t>4. 教学方法</w:t>
      </w:r>
      <w:r>
        <w:rPr>
          <w:rFonts w:hint="eastAsia" w:ascii="Calibri" w:hAnsi="Calibri" w:eastAsia="宋体" w:cs="黑体"/>
          <w:sz w:val="24"/>
          <w:szCs w:val="24"/>
          <w:lang w:eastAsia="zh-CN"/>
        </w:rPr>
        <w:t>：</w:t>
      </w:r>
      <w:r>
        <w:rPr>
          <w:rFonts w:hint="eastAsia" w:ascii="Calibri" w:hAnsi="Calibri" w:eastAsia="宋体" w:cs="黑体"/>
          <w:sz w:val="24"/>
          <w:szCs w:val="24"/>
          <w:lang w:val="en-US" w:eastAsia="zh-CN"/>
        </w:rPr>
        <w:t>课堂讲授、</w:t>
      </w:r>
      <w:r>
        <w:rPr>
          <w:rFonts w:hint="eastAsia"/>
          <w:color w:val="000000"/>
          <w:sz w:val="24"/>
        </w:rPr>
        <w:t>观摩影像资料</w:t>
      </w:r>
      <w:r>
        <w:rPr>
          <w:rFonts w:hint="eastAsia"/>
          <w:color w:val="000000"/>
          <w:sz w:val="24"/>
          <w:lang w:eastAsia="zh-CN"/>
        </w:rPr>
        <w:t>、</w:t>
      </w:r>
      <w:r>
        <w:rPr>
          <w:rFonts w:hint="eastAsia"/>
          <w:color w:val="000000"/>
          <w:sz w:val="24"/>
          <w:lang w:val="en-US" w:eastAsia="zh-CN"/>
        </w:rPr>
        <w:t>课堂讨论</w:t>
      </w:r>
    </w:p>
    <w:p>
      <w:p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rPr>
        <w:t>5. 课外学习要求</w:t>
      </w:r>
      <w:r>
        <w:rPr>
          <w:rFonts w:hint="eastAsia" w:ascii="Calibri" w:hAnsi="Calibri" w:eastAsia="宋体" w:cs="黑体"/>
          <w:sz w:val="24"/>
          <w:szCs w:val="24"/>
          <w:lang w:eastAsia="zh-CN"/>
        </w:rPr>
        <w:t>：</w:t>
      </w:r>
      <w:r>
        <w:rPr>
          <w:rFonts w:hint="eastAsia" w:ascii="Calibri" w:hAnsi="Calibri" w:eastAsia="宋体" w:cs="黑体"/>
          <w:sz w:val="24"/>
          <w:szCs w:val="24"/>
          <w:lang w:eastAsia="zh-CN"/>
        </w:rPr>
        <w:br w:type="textWrapping"/>
      </w:r>
      <w:r>
        <w:rPr>
          <w:rFonts w:hint="eastAsia" w:ascii="Calibri" w:hAnsi="Calibri" w:eastAsia="宋体" w:cs="黑体"/>
          <w:sz w:val="24"/>
          <w:szCs w:val="24"/>
          <w:lang w:val="en-US" w:eastAsia="zh-CN"/>
        </w:rPr>
        <w:t xml:space="preserve">   A. 课后思考：</w:t>
      </w:r>
    </w:p>
    <w:p>
      <w:pPr>
        <w:numPr>
          <w:ilvl w:val="0"/>
          <w:numId w:val="1"/>
        </w:numPr>
        <w:spacing w:line="360" w:lineRule="auto"/>
        <w:ind w:left="845" w:leftChars="0" w:hanging="425" w:firstLineChars="0"/>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人类最初的艺术活动产生于何时何地？它包括的主要内容是什么？</w:t>
      </w:r>
    </w:p>
    <w:p>
      <w:pPr>
        <w:numPr>
          <w:ilvl w:val="0"/>
          <w:numId w:val="1"/>
        </w:numPr>
        <w:spacing w:line="360" w:lineRule="auto"/>
        <w:ind w:left="845" w:leftChars="0" w:hanging="425" w:firstLineChars="0"/>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河流域文明的缔造者是什么人？他们留下了哪些遗迹？古巴比伦、亚述和新巴比伦的主要艺术遗迹是什么？</w:t>
      </w:r>
    </w:p>
    <w:p>
      <w:pPr>
        <w:numPr>
          <w:ilvl w:val="0"/>
          <w:numId w:val="1"/>
        </w:numPr>
        <w:spacing w:line="360" w:lineRule="auto"/>
        <w:ind w:left="845" w:leftChars="0" w:hanging="425" w:firstLineChars="0"/>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古代埃及在建筑、雕刻和工艺美术方面的主要成就是什么？埃及艺术的特点是什么？</w:t>
      </w:r>
    </w:p>
    <w:p>
      <w:pPr>
        <w:numPr>
          <w:ilvl w:val="0"/>
          <w:numId w:val="1"/>
        </w:numPr>
        <w:spacing w:line="360" w:lineRule="auto"/>
        <w:ind w:left="845" w:leftChars="0" w:hanging="425" w:firstLineChars="0"/>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希腊在建筑、雕刻、和工艺方面有哪些主要成就？画出古希腊的三种柱式并逐一加以说明。以米洛斯的维纳斯为例分析希腊雕刻的艺术特色和它所体现的希腊艺术精神。为什么说希腊艺术奠定了西方古典艺术的基础？</w:t>
      </w:r>
    </w:p>
    <w:p>
      <w:pPr>
        <w:numPr>
          <w:ilvl w:val="0"/>
          <w:numId w:val="1"/>
        </w:numPr>
        <w:spacing w:line="360" w:lineRule="auto"/>
        <w:ind w:left="845" w:leftChars="0" w:hanging="425" w:firstLineChars="0"/>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古代罗马在建筑和绘画方面的主要成就是什么？</w:t>
      </w:r>
    </w:p>
    <w:p>
      <w:pPr>
        <w:numPr>
          <w:ilvl w:val="0"/>
          <w:numId w:val="0"/>
        </w:numPr>
        <w:spacing w:line="360" w:lineRule="auto"/>
        <w:ind w:left="420" w:leftChars="0"/>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B. 课外阅读与纪录片观摩（具体见《八、课程资源》）</w:t>
      </w:r>
    </w:p>
    <w:p>
      <w:pPr>
        <w:numPr>
          <w:ilvl w:val="0"/>
          <w:numId w:val="0"/>
        </w:numPr>
        <w:spacing w:line="360" w:lineRule="auto"/>
        <w:ind w:left="420" w:leftChars="0"/>
        <w:rPr>
          <w:rFonts w:hint="eastAsia" w:ascii="Calibri" w:hAnsi="Calibri" w:eastAsia="宋体" w:cs="黑体"/>
          <w:sz w:val="24"/>
          <w:szCs w:val="24"/>
          <w:lang w:val="en-US" w:eastAsia="zh-CN"/>
        </w:rPr>
      </w:pPr>
    </w:p>
    <w:p>
      <w:p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rPr>
        <w:t>第二章</w:t>
      </w:r>
      <w:r>
        <w:rPr>
          <w:rFonts w:hint="eastAsia" w:ascii="Calibri" w:hAnsi="Calibri" w:eastAsia="宋体" w:cs="黑体"/>
          <w:sz w:val="24"/>
          <w:szCs w:val="24"/>
          <w:lang w:eastAsia="zh-CN"/>
        </w:rPr>
        <w:t>、</w:t>
      </w:r>
      <w:r>
        <w:rPr>
          <w:rFonts w:hint="eastAsia" w:ascii="Calibri" w:hAnsi="Calibri" w:eastAsia="宋体" w:cs="黑体"/>
          <w:sz w:val="24"/>
          <w:szCs w:val="24"/>
          <w:lang w:val="en-US" w:eastAsia="zh-CN"/>
        </w:rPr>
        <w:t>欧洲中世纪美术</w:t>
      </w:r>
    </w:p>
    <w:p>
      <w:p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rPr>
        <w:t>1. 课时数</w:t>
      </w:r>
      <w:r>
        <w:rPr>
          <w:rFonts w:hint="eastAsia" w:ascii="Calibri" w:hAnsi="Calibri" w:eastAsia="宋体" w:cs="黑体"/>
          <w:sz w:val="24"/>
          <w:szCs w:val="24"/>
          <w:lang w:eastAsia="zh-CN"/>
        </w:rPr>
        <w:t>：</w:t>
      </w:r>
      <w:r>
        <w:rPr>
          <w:rFonts w:hint="eastAsia" w:ascii="Calibri" w:hAnsi="Calibri" w:eastAsia="宋体" w:cs="黑体"/>
          <w:sz w:val="24"/>
          <w:szCs w:val="24"/>
          <w:lang w:val="en-US" w:eastAsia="zh-CN"/>
        </w:rPr>
        <w:t>3课时</w:t>
      </w:r>
    </w:p>
    <w:p>
      <w:pPr>
        <w:spacing w:line="360" w:lineRule="auto"/>
        <w:rPr>
          <w:rFonts w:ascii="Calibri" w:hAnsi="Calibri" w:eastAsia="宋体" w:cs="黑体"/>
          <w:sz w:val="24"/>
          <w:szCs w:val="24"/>
        </w:rPr>
      </w:pPr>
      <w:r>
        <w:rPr>
          <w:rFonts w:hint="eastAsia" w:ascii="Calibri" w:hAnsi="Calibri" w:eastAsia="宋体" w:cs="黑体"/>
          <w:sz w:val="24"/>
          <w:szCs w:val="24"/>
        </w:rPr>
        <w:t xml:space="preserve">2. </w:t>
      </w:r>
      <w:r>
        <w:rPr>
          <w:rFonts w:hint="eastAsia" w:ascii="Calibri" w:hAnsi="Calibri" w:eastAsia="宋体" w:cs="黑体"/>
          <w:sz w:val="24"/>
          <w:szCs w:val="24"/>
          <w:lang w:val="en-US" w:eastAsia="zh-CN"/>
        </w:rPr>
        <w:t>教学</w:t>
      </w:r>
      <w:r>
        <w:rPr>
          <w:rFonts w:hint="eastAsia" w:ascii="Calibri" w:hAnsi="Calibri" w:eastAsia="宋体" w:cs="黑体"/>
          <w:sz w:val="24"/>
          <w:szCs w:val="24"/>
        </w:rPr>
        <w:t>内容</w:t>
      </w:r>
      <w:r>
        <w:rPr>
          <w:rFonts w:hint="eastAsia" w:ascii="Calibri" w:hAnsi="Calibri" w:eastAsia="宋体" w:cs="黑体"/>
          <w:sz w:val="24"/>
          <w:szCs w:val="24"/>
          <w:lang w:eastAsia="zh-CN"/>
        </w:rPr>
        <w:t>：</w:t>
      </w:r>
      <w:r>
        <w:rPr>
          <w:rFonts w:hint="eastAsia" w:ascii="宋体" w:hAnsi="宋体"/>
          <w:sz w:val="24"/>
        </w:rPr>
        <w:t>认识欧洲中世纪艺术中的建筑、雕刻和工艺的发展、成就及特色</w:t>
      </w:r>
      <w:r>
        <w:rPr>
          <w:rFonts w:hint="eastAsia" w:ascii="宋体" w:hAnsi="宋体"/>
          <w:sz w:val="24"/>
          <w:lang w:eastAsia="zh-CN"/>
        </w:rPr>
        <w:t>。</w:t>
      </w:r>
      <w:r>
        <w:rPr>
          <w:rFonts w:hint="eastAsia" w:ascii="Calibri" w:hAnsi="Calibri" w:eastAsia="宋体" w:cs="黑体"/>
          <w:sz w:val="24"/>
          <w:szCs w:val="24"/>
          <w:lang w:eastAsia="zh-CN"/>
        </w:rPr>
        <w:br w:type="textWrapping"/>
      </w:r>
      <w:r>
        <w:rPr>
          <w:rFonts w:hint="eastAsia" w:ascii="Calibri" w:hAnsi="Calibri" w:eastAsia="宋体" w:cs="黑体"/>
          <w:sz w:val="24"/>
          <w:szCs w:val="24"/>
          <w:lang w:val="en-US" w:eastAsia="zh-CN"/>
        </w:rPr>
        <w:t xml:space="preserve">  </w:t>
      </w:r>
      <w:r>
        <w:rPr>
          <w:rFonts w:hint="eastAsia" w:ascii="Calibri" w:hAnsi="Calibri" w:eastAsia="宋体" w:cs="黑体"/>
          <w:sz w:val="24"/>
          <w:szCs w:val="24"/>
        </w:rPr>
        <w:t>重点、难点</w:t>
      </w:r>
      <w:r>
        <w:rPr>
          <w:rFonts w:hint="eastAsia" w:ascii="Calibri" w:hAnsi="Calibri" w:eastAsia="宋体" w:cs="黑体"/>
          <w:sz w:val="24"/>
          <w:szCs w:val="24"/>
          <w:lang w:eastAsia="zh-CN"/>
        </w:rPr>
        <w:t>：</w:t>
      </w:r>
      <w:r>
        <w:rPr>
          <w:rFonts w:hint="eastAsia" w:ascii="宋体" w:hAnsi="宋体"/>
          <w:sz w:val="24"/>
        </w:rPr>
        <w:t>认识基督教美术的成就及特色；了解拜占庭美术的产生、发展、成就、特色；认识其建筑风格；认识罗马式风格艺术中雕刻的成就、特色；认识哥特式艺术的建筑结构及其体现出来的特色、精神内涵。</w:t>
      </w:r>
    </w:p>
    <w:p>
      <w:pPr>
        <w:spacing w:line="360" w:lineRule="auto"/>
        <w:rPr>
          <w:rFonts w:hint="eastAsia" w:ascii="宋体" w:hAnsi="宋体"/>
          <w:sz w:val="24"/>
        </w:rPr>
      </w:pPr>
      <w:r>
        <w:rPr>
          <w:rFonts w:hint="eastAsia" w:ascii="Calibri" w:hAnsi="Calibri" w:eastAsia="宋体" w:cs="黑体"/>
          <w:sz w:val="24"/>
          <w:szCs w:val="24"/>
        </w:rPr>
        <w:t>3. 学生学习任务</w:t>
      </w:r>
      <w:r>
        <w:rPr>
          <w:rFonts w:hint="eastAsia" w:ascii="Calibri" w:hAnsi="Calibri" w:eastAsia="宋体" w:cs="黑体"/>
          <w:sz w:val="24"/>
          <w:szCs w:val="24"/>
          <w:lang w:eastAsia="zh-CN"/>
        </w:rPr>
        <w:t>：了解欧洲中世纪美术的形成及其基本特点；认清中世纪美术包含早期基督教美术、拜占庭美术、蛮族艺术和加洛林文艺复兴、罗马式美术、哥特式美术及基督教艺术的不同的特色。</w:t>
      </w:r>
    </w:p>
    <w:p>
      <w:pPr>
        <w:spacing w:line="360" w:lineRule="auto"/>
        <w:rPr>
          <w:rFonts w:ascii="Calibri" w:hAnsi="Calibri" w:eastAsia="宋体" w:cs="黑体"/>
          <w:sz w:val="24"/>
          <w:szCs w:val="24"/>
        </w:rPr>
      </w:pPr>
      <w:r>
        <w:rPr>
          <w:rFonts w:hint="eastAsia" w:ascii="Calibri" w:hAnsi="Calibri" w:eastAsia="宋体" w:cs="黑体"/>
          <w:sz w:val="24"/>
          <w:szCs w:val="24"/>
        </w:rPr>
        <w:t>4. 教学方法</w:t>
      </w:r>
      <w:r>
        <w:rPr>
          <w:rFonts w:hint="eastAsia" w:ascii="Calibri" w:hAnsi="Calibri" w:eastAsia="宋体" w:cs="黑体"/>
          <w:sz w:val="24"/>
          <w:szCs w:val="24"/>
          <w:lang w:eastAsia="zh-CN"/>
        </w:rPr>
        <w:t>：</w:t>
      </w:r>
      <w:r>
        <w:rPr>
          <w:rFonts w:hint="eastAsia" w:ascii="Calibri" w:hAnsi="Calibri" w:eastAsia="宋体" w:cs="黑体"/>
          <w:sz w:val="24"/>
          <w:szCs w:val="24"/>
          <w:lang w:val="en-US" w:eastAsia="zh-CN"/>
        </w:rPr>
        <w:t>课堂讲授、</w:t>
      </w:r>
      <w:r>
        <w:rPr>
          <w:rFonts w:hint="eastAsia"/>
          <w:color w:val="000000"/>
          <w:sz w:val="24"/>
        </w:rPr>
        <w:t>观摩影像资料</w:t>
      </w:r>
      <w:r>
        <w:rPr>
          <w:rFonts w:hint="eastAsia"/>
          <w:color w:val="000000"/>
          <w:sz w:val="24"/>
          <w:lang w:eastAsia="zh-CN"/>
        </w:rPr>
        <w:t>、</w:t>
      </w:r>
      <w:r>
        <w:rPr>
          <w:rFonts w:hint="eastAsia"/>
          <w:color w:val="000000"/>
          <w:sz w:val="24"/>
          <w:lang w:val="en-US" w:eastAsia="zh-CN"/>
        </w:rPr>
        <w:t>课堂讨论</w:t>
      </w:r>
    </w:p>
    <w:p>
      <w:pPr>
        <w:spacing w:line="360" w:lineRule="auto"/>
        <w:rPr>
          <w:rFonts w:hint="eastAsia" w:ascii="Calibri" w:hAnsi="Calibri" w:eastAsia="宋体" w:cs="黑体"/>
          <w:sz w:val="24"/>
          <w:szCs w:val="24"/>
        </w:rPr>
      </w:pPr>
      <w:r>
        <w:rPr>
          <w:rFonts w:hint="eastAsia" w:ascii="Calibri" w:hAnsi="Calibri" w:eastAsia="宋体" w:cs="黑体"/>
          <w:sz w:val="24"/>
          <w:szCs w:val="24"/>
        </w:rPr>
        <w:t>5. 课外学习要求</w:t>
      </w:r>
    </w:p>
    <w:p>
      <w:p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 xml:space="preserve">  A. 课后思考：</w:t>
      </w:r>
    </w:p>
    <w:p>
      <w:pPr>
        <w:numPr>
          <w:ilvl w:val="0"/>
          <w:numId w:val="2"/>
        </w:numPr>
        <w:spacing w:line="360" w:lineRule="auto"/>
        <w:ind w:left="845" w:leftChars="0" w:hanging="425" w:firstLineChars="0"/>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什么是拜占庭艺术？它包括哪些主要内容？</w:t>
      </w:r>
    </w:p>
    <w:p>
      <w:pPr>
        <w:numPr>
          <w:ilvl w:val="0"/>
          <w:numId w:val="2"/>
        </w:numPr>
        <w:spacing w:line="360" w:lineRule="auto"/>
        <w:ind w:left="845" w:leftChars="0" w:hanging="425" w:firstLineChars="0"/>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什么是罗马式和哥特式建筑？举出这两种代表建筑的代表作。</w:t>
      </w:r>
    </w:p>
    <w:p>
      <w:pPr>
        <w:numPr>
          <w:ilvl w:val="0"/>
          <w:numId w:val="2"/>
        </w:numPr>
        <w:spacing w:line="360" w:lineRule="auto"/>
        <w:ind w:left="845" w:leftChars="0" w:hanging="425" w:firstLineChars="0"/>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中世纪艺术同古希腊艺术有什么根本的区别？</w:t>
      </w:r>
    </w:p>
    <w:p>
      <w:pPr>
        <w:numPr>
          <w:ilvl w:val="0"/>
          <w:numId w:val="0"/>
        </w:numPr>
        <w:spacing w:line="360" w:lineRule="auto"/>
        <w:ind w:left="420" w:leftChars="0"/>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B. 课外阅读与纪录片观摩（具体见《八、课程资源》）</w:t>
      </w:r>
    </w:p>
    <w:p>
      <w:pPr>
        <w:spacing w:line="360" w:lineRule="auto"/>
        <w:rPr>
          <w:rFonts w:hint="eastAsia" w:ascii="Calibri" w:hAnsi="Calibri" w:eastAsia="宋体" w:cs="黑体"/>
          <w:sz w:val="24"/>
          <w:szCs w:val="24"/>
        </w:rPr>
      </w:pPr>
    </w:p>
    <w:p>
      <w:pPr>
        <w:spacing w:line="360" w:lineRule="auto"/>
        <w:jc w:val="both"/>
        <w:rPr>
          <w:rFonts w:hint="eastAsia" w:ascii="Calibri" w:hAnsi="Calibri" w:eastAsia="宋体" w:cs="黑体"/>
          <w:sz w:val="24"/>
          <w:szCs w:val="24"/>
          <w:lang w:eastAsia="zh-CN"/>
        </w:rPr>
      </w:pPr>
      <w:r>
        <w:rPr>
          <w:rFonts w:hint="eastAsia" w:ascii="Calibri" w:hAnsi="Calibri" w:eastAsia="宋体" w:cs="黑体"/>
          <w:sz w:val="24"/>
          <w:szCs w:val="24"/>
        </w:rPr>
        <w:t>第</w:t>
      </w:r>
      <w:r>
        <w:rPr>
          <w:rFonts w:hint="eastAsia" w:ascii="Calibri" w:hAnsi="Calibri" w:eastAsia="宋体" w:cs="黑体"/>
          <w:sz w:val="24"/>
          <w:szCs w:val="24"/>
          <w:lang w:val="en-US" w:eastAsia="zh-CN"/>
        </w:rPr>
        <w:t>三</w:t>
      </w:r>
      <w:r>
        <w:rPr>
          <w:rFonts w:hint="eastAsia" w:ascii="Calibri" w:hAnsi="Calibri" w:eastAsia="宋体" w:cs="黑体"/>
          <w:sz w:val="24"/>
          <w:szCs w:val="24"/>
        </w:rPr>
        <w:t>章</w:t>
      </w:r>
      <w:r>
        <w:rPr>
          <w:rFonts w:hint="eastAsia" w:ascii="Calibri" w:hAnsi="Calibri" w:eastAsia="宋体" w:cs="黑体"/>
          <w:sz w:val="24"/>
          <w:szCs w:val="24"/>
          <w:lang w:eastAsia="zh-CN"/>
        </w:rPr>
        <w:t>、欧洲文艺复兴时期美术</w:t>
      </w:r>
    </w:p>
    <w:p>
      <w:pPr>
        <w:spacing w:line="360" w:lineRule="auto"/>
        <w:rPr>
          <w:rFonts w:ascii="Calibri" w:hAnsi="Calibri" w:eastAsia="宋体" w:cs="黑体"/>
          <w:sz w:val="24"/>
          <w:szCs w:val="24"/>
        </w:rPr>
      </w:pPr>
      <w:r>
        <w:rPr>
          <w:rFonts w:hint="eastAsia" w:ascii="Calibri" w:hAnsi="Calibri" w:eastAsia="宋体" w:cs="黑体"/>
          <w:sz w:val="24"/>
          <w:szCs w:val="24"/>
        </w:rPr>
        <w:t>1. 课时数</w:t>
      </w:r>
      <w:r>
        <w:rPr>
          <w:rFonts w:hint="eastAsia" w:ascii="Calibri" w:hAnsi="Calibri" w:eastAsia="宋体" w:cs="黑体"/>
          <w:sz w:val="24"/>
          <w:szCs w:val="24"/>
          <w:lang w:eastAsia="zh-CN"/>
        </w:rPr>
        <w:t>：</w:t>
      </w:r>
      <w:r>
        <w:rPr>
          <w:rFonts w:hint="eastAsia" w:ascii="Calibri" w:hAnsi="Calibri" w:eastAsia="宋体" w:cs="黑体"/>
          <w:sz w:val="24"/>
          <w:szCs w:val="24"/>
          <w:lang w:val="en-US" w:eastAsia="zh-CN"/>
        </w:rPr>
        <w:t>9课时</w:t>
      </w:r>
    </w:p>
    <w:p>
      <w:pPr>
        <w:spacing w:line="360" w:lineRule="auto"/>
        <w:rPr>
          <w:rFonts w:ascii="Calibri" w:hAnsi="Calibri" w:eastAsia="宋体" w:cs="黑体"/>
          <w:sz w:val="24"/>
          <w:szCs w:val="24"/>
        </w:rPr>
      </w:pPr>
      <w:r>
        <w:rPr>
          <w:rFonts w:hint="eastAsia" w:ascii="Calibri" w:hAnsi="Calibri" w:eastAsia="宋体" w:cs="黑体"/>
          <w:sz w:val="24"/>
          <w:szCs w:val="24"/>
        </w:rPr>
        <w:t xml:space="preserve">2.  </w:t>
      </w:r>
      <w:r>
        <w:rPr>
          <w:rFonts w:hint="eastAsia" w:ascii="Calibri" w:hAnsi="Calibri" w:eastAsia="宋体" w:cs="黑体"/>
          <w:sz w:val="24"/>
          <w:szCs w:val="24"/>
          <w:lang w:val="en-US" w:eastAsia="zh-CN"/>
        </w:rPr>
        <w:t>教学</w:t>
      </w:r>
      <w:r>
        <w:rPr>
          <w:rFonts w:hint="eastAsia" w:ascii="Calibri" w:hAnsi="Calibri" w:eastAsia="宋体" w:cs="黑体"/>
          <w:sz w:val="24"/>
          <w:szCs w:val="24"/>
        </w:rPr>
        <w:t>内容</w:t>
      </w:r>
      <w:r>
        <w:rPr>
          <w:rFonts w:hint="eastAsia" w:ascii="Calibri" w:hAnsi="Calibri" w:eastAsia="宋体" w:cs="黑体"/>
          <w:sz w:val="24"/>
          <w:szCs w:val="24"/>
          <w:lang w:eastAsia="zh-CN"/>
        </w:rPr>
        <w:t>：了解意大利文艺复兴时期美术包括文艺复兴的开端、早期、盛期、晚期的美术及其特点；了解尼德兰文艺复兴时期绘画题材——风景画发展上做出的贡献；了解德国文艺复兴时期美术的发展、成就和特色；了解西班牙文艺复兴时期美术的发展、成就和特色；了解法国文艺复兴时期雕塑、绘画的成就和特色。</w:t>
      </w:r>
      <w:r>
        <w:rPr>
          <w:rFonts w:hint="eastAsia" w:ascii="Calibri" w:hAnsi="Calibri" w:eastAsia="宋体" w:cs="黑体"/>
          <w:sz w:val="24"/>
          <w:szCs w:val="24"/>
        </w:rPr>
        <w:br w:type="textWrapping"/>
      </w:r>
      <w:r>
        <w:rPr>
          <w:rFonts w:hint="eastAsia" w:ascii="Calibri" w:hAnsi="Calibri" w:eastAsia="宋体" w:cs="黑体"/>
          <w:sz w:val="24"/>
          <w:szCs w:val="24"/>
          <w:lang w:val="en-US" w:eastAsia="zh-CN"/>
        </w:rPr>
        <w:t xml:space="preserve">    </w:t>
      </w:r>
      <w:r>
        <w:rPr>
          <w:rFonts w:hint="eastAsia" w:ascii="Calibri" w:hAnsi="Calibri" w:eastAsia="宋体" w:cs="黑体"/>
          <w:sz w:val="24"/>
          <w:szCs w:val="24"/>
        </w:rPr>
        <w:t>重点、难点</w:t>
      </w:r>
      <w:r>
        <w:rPr>
          <w:rFonts w:hint="eastAsia" w:ascii="Calibri" w:hAnsi="Calibri" w:eastAsia="宋体" w:cs="黑体"/>
          <w:sz w:val="24"/>
          <w:szCs w:val="24"/>
          <w:lang w:eastAsia="zh-CN"/>
        </w:rPr>
        <w:t>：</w:t>
      </w:r>
      <w:r>
        <w:rPr>
          <w:rFonts w:hint="eastAsia" w:ascii="Calibri" w:hAnsi="Calibri" w:eastAsia="宋体" w:cs="黑体"/>
          <w:sz w:val="24"/>
          <w:szCs w:val="24"/>
          <w:lang w:val="en-US" w:eastAsia="zh-CN"/>
        </w:rPr>
        <w:t>着重</w:t>
      </w:r>
      <w:r>
        <w:rPr>
          <w:rFonts w:hint="eastAsia" w:ascii="Calibri" w:hAnsi="Calibri" w:eastAsia="宋体" w:cs="黑体"/>
          <w:sz w:val="24"/>
          <w:szCs w:val="24"/>
          <w:lang w:eastAsia="zh-CN"/>
        </w:rPr>
        <w:t>认识意大利文艺复兴时期绘画、雕刻、建筑的发生、发展、成就和特色；认识尼德兰文艺复兴时期绘画的发展、成就和特色；认识到西班牙文艺复兴时期艺术中绘画的发展、成就和特色。</w:t>
      </w:r>
      <w:r>
        <w:rPr>
          <w:rFonts w:hint="eastAsia" w:ascii="Calibri" w:hAnsi="Calibri" w:eastAsia="宋体" w:cs="黑体"/>
          <w:sz w:val="24"/>
          <w:szCs w:val="24"/>
          <w:lang w:val="en-US" w:eastAsia="zh-CN"/>
        </w:rPr>
        <w:t>注意</w:t>
      </w:r>
      <w:r>
        <w:rPr>
          <w:rFonts w:hint="eastAsia" w:ascii="Calibri" w:hAnsi="Calibri" w:eastAsia="宋体" w:cs="黑体"/>
          <w:sz w:val="24"/>
          <w:szCs w:val="24"/>
          <w:lang w:eastAsia="zh-CN"/>
        </w:rPr>
        <w:t>认清以城市为中心的市民世俗文化对造型艺术风格的影响；认清宗教改革运动对德国文艺复兴美术的影响；认清意大利和尼德兰的美术对西班牙文艺复兴时期美术的影响。</w:t>
      </w:r>
    </w:p>
    <w:p>
      <w:pPr>
        <w:spacing w:line="360" w:lineRule="auto"/>
        <w:rPr>
          <w:rFonts w:ascii="Calibri" w:hAnsi="Calibri" w:eastAsia="宋体" w:cs="黑体"/>
          <w:sz w:val="24"/>
          <w:szCs w:val="24"/>
        </w:rPr>
      </w:pPr>
      <w:r>
        <w:rPr>
          <w:rFonts w:hint="eastAsia" w:ascii="Calibri" w:hAnsi="Calibri" w:eastAsia="宋体" w:cs="黑体"/>
          <w:sz w:val="24"/>
          <w:szCs w:val="24"/>
        </w:rPr>
        <w:t>3. 学生学习任务</w:t>
      </w:r>
      <w:r>
        <w:rPr>
          <w:rFonts w:hint="eastAsia" w:ascii="Calibri" w:hAnsi="Calibri" w:eastAsia="宋体" w:cs="黑体"/>
          <w:sz w:val="24"/>
          <w:szCs w:val="24"/>
          <w:lang w:eastAsia="zh-CN"/>
        </w:rPr>
        <w:t>：了解文艺复兴时期美术的时代背景、时代精神；认清文艺复兴时期在意大利、尼德兰、德国、西班牙、法国这五个不同国度因地域的不同而呈现出不同的艺术风格；认识文艺复兴的原因及写实主义创作原则的确立。</w:t>
      </w:r>
    </w:p>
    <w:p>
      <w:pPr>
        <w:spacing w:line="360" w:lineRule="auto"/>
        <w:rPr>
          <w:rFonts w:hint="eastAsia" w:ascii="Calibri" w:hAnsi="Calibri" w:eastAsia="宋体" w:cs="黑体"/>
          <w:sz w:val="24"/>
          <w:szCs w:val="24"/>
        </w:rPr>
      </w:pPr>
      <w:r>
        <w:rPr>
          <w:rFonts w:hint="eastAsia" w:ascii="Calibri" w:hAnsi="Calibri" w:eastAsia="宋体" w:cs="黑体"/>
          <w:sz w:val="24"/>
          <w:szCs w:val="24"/>
          <w:lang w:val="en-US" w:eastAsia="zh-CN"/>
        </w:rPr>
        <w:t xml:space="preserve">4. </w:t>
      </w:r>
      <w:r>
        <w:rPr>
          <w:rFonts w:hint="eastAsia" w:ascii="Calibri" w:hAnsi="Calibri" w:eastAsia="宋体" w:cs="黑体"/>
          <w:sz w:val="24"/>
          <w:szCs w:val="24"/>
        </w:rPr>
        <w:t>教学方法：课堂讲授、观摩影像资料、课堂讨论</w:t>
      </w:r>
    </w:p>
    <w:p>
      <w:pPr>
        <w:spacing w:line="360" w:lineRule="auto"/>
        <w:rPr>
          <w:rFonts w:hint="eastAsia" w:ascii="Calibri" w:hAnsi="Calibri" w:eastAsia="宋体" w:cs="黑体"/>
          <w:sz w:val="24"/>
          <w:szCs w:val="24"/>
        </w:rPr>
      </w:pPr>
      <w:r>
        <w:rPr>
          <w:rFonts w:hint="eastAsia" w:ascii="Calibri" w:hAnsi="Calibri" w:eastAsia="宋体" w:cs="黑体"/>
          <w:sz w:val="24"/>
          <w:szCs w:val="24"/>
        </w:rPr>
        <w:t>5. 课外学习要求：</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A. 课后思考：</w:t>
      </w:r>
    </w:p>
    <w:p>
      <w:pPr>
        <w:numPr>
          <w:ilvl w:val="0"/>
          <w:numId w:val="3"/>
        </w:numPr>
        <w:spacing w:line="360" w:lineRule="auto"/>
        <w:ind w:left="425" w:leftChars="200" w:hanging="425" w:firstLineChars="0"/>
        <w:rPr>
          <w:rFonts w:hint="eastAsia" w:ascii="Calibri" w:hAnsi="Calibri" w:eastAsia="宋体" w:cs="黑体"/>
          <w:sz w:val="24"/>
          <w:szCs w:val="24"/>
        </w:rPr>
      </w:pPr>
      <w:r>
        <w:rPr>
          <w:rFonts w:hint="eastAsia" w:ascii="Calibri" w:hAnsi="Calibri" w:eastAsia="宋体" w:cs="黑体"/>
          <w:sz w:val="24"/>
          <w:szCs w:val="24"/>
        </w:rPr>
        <w:t>意大利文艺复兴时期的艺术发展共分几个阶段，各阶段的艺术特色是什么？</w:t>
      </w:r>
    </w:p>
    <w:p>
      <w:pPr>
        <w:numPr>
          <w:ilvl w:val="0"/>
          <w:numId w:val="3"/>
        </w:numPr>
        <w:spacing w:line="360" w:lineRule="auto"/>
        <w:ind w:left="425" w:leftChars="200" w:hanging="425" w:firstLineChars="0"/>
        <w:rPr>
          <w:rFonts w:hint="eastAsia" w:ascii="Calibri" w:hAnsi="Calibri" w:eastAsia="宋体" w:cs="黑体"/>
          <w:sz w:val="24"/>
          <w:szCs w:val="24"/>
        </w:rPr>
      </w:pPr>
      <w:r>
        <w:rPr>
          <w:rFonts w:hint="eastAsia" w:ascii="Calibri" w:hAnsi="Calibri" w:eastAsia="宋体" w:cs="黑体"/>
          <w:sz w:val="24"/>
          <w:szCs w:val="24"/>
        </w:rPr>
        <w:t>意大利早期文艺复兴和盛期文艺复兴有何联系？举例说明？</w:t>
      </w:r>
    </w:p>
    <w:p>
      <w:pPr>
        <w:numPr>
          <w:ilvl w:val="0"/>
          <w:numId w:val="3"/>
        </w:numPr>
        <w:spacing w:line="360" w:lineRule="auto"/>
        <w:ind w:left="425" w:leftChars="200" w:hanging="425" w:firstLineChars="0"/>
        <w:rPr>
          <w:rFonts w:hint="eastAsia" w:ascii="Calibri" w:hAnsi="Calibri" w:eastAsia="宋体" w:cs="黑体"/>
          <w:sz w:val="24"/>
          <w:szCs w:val="24"/>
        </w:rPr>
      </w:pPr>
      <w:r>
        <w:rPr>
          <w:rFonts w:hint="eastAsia" w:ascii="Calibri" w:hAnsi="Calibri" w:eastAsia="宋体" w:cs="黑体"/>
          <w:sz w:val="24"/>
          <w:szCs w:val="24"/>
        </w:rPr>
        <w:t>达·芬奇、米开朗基罗和拉斐尔的主要艺术特色和艺术成果是什么？</w:t>
      </w:r>
    </w:p>
    <w:p>
      <w:pPr>
        <w:numPr>
          <w:ilvl w:val="0"/>
          <w:numId w:val="3"/>
        </w:numPr>
        <w:spacing w:line="360" w:lineRule="auto"/>
        <w:ind w:left="425" w:leftChars="200" w:hanging="425" w:firstLineChars="0"/>
        <w:rPr>
          <w:rFonts w:hint="eastAsia" w:ascii="Calibri" w:hAnsi="Calibri" w:eastAsia="宋体" w:cs="黑体"/>
          <w:sz w:val="24"/>
          <w:szCs w:val="24"/>
        </w:rPr>
      </w:pPr>
      <w:r>
        <w:rPr>
          <w:rFonts w:hint="eastAsia" w:ascii="Calibri" w:hAnsi="Calibri" w:eastAsia="宋体" w:cs="黑体"/>
          <w:sz w:val="24"/>
          <w:szCs w:val="24"/>
        </w:rPr>
        <w:t>意大利文艺复兴在美术史上有何地位和作用？</w:t>
      </w:r>
    </w:p>
    <w:p>
      <w:pPr>
        <w:numPr>
          <w:ilvl w:val="0"/>
          <w:numId w:val="3"/>
        </w:numPr>
        <w:spacing w:line="360" w:lineRule="auto"/>
        <w:ind w:left="425" w:leftChars="200" w:hanging="425" w:firstLineChars="0"/>
        <w:rPr>
          <w:rFonts w:hint="eastAsia" w:ascii="Calibri" w:hAnsi="Calibri" w:eastAsia="宋体" w:cs="黑体"/>
          <w:sz w:val="24"/>
          <w:szCs w:val="24"/>
        </w:rPr>
      </w:pPr>
      <w:r>
        <w:rPr>
          <w:rFonts w:hint="eastAsia" w:ascii="Calibri" w:hAnsi="Calibri" w:eastAsia="宋体" w:cs="黑体"/>
          <w:sz w:val="24"/>
          <w:szCs w:val="24"/>
        </w:rPr>
        <w:t>什么是样式主义艺术？举出两样式主义艺术家。</w:t>
      </w:r>
    </w:p>
    <w:p>
      <w:pPr>
        <w:numPr>
          <w:ilvl w:val="0"/>
          <w:numId w:val="3"/>
        </w:numPr>
        <w:spacing w:line="360" w:lineRule="auto"/>
        <w:ind w:left="425" w:leftChars="200" w:hanging="425" w:firstLineChars="0"/>
        <w:rPr>
          <w:rFonts w:hint="eastAsia" w:ascii="Calibri" w:hAnsi="Calibri" w:eastAsia="宋体" w:cs="黑体"/>
          <w:sz w:val="24"/>
          <w:szCs w:val="24"/>
        </w:rPr>
      </w:pPr>
      <w:r>
        <w:rPr>
          <w:rFonts w:hint="eastAsia" w:ascii="Calibri" w:hAnsi="Calibri" w:eastAsia="宋体" w:cs="黑体"/>
          <w:sz w:val="24"/>
          <w:szCs w:val="24"/>
        </w:rPr>
        <w:t>什么是威尼斯画派？提香的艺术对后世油画艺术的发展有何影响？</w:t>
      </w:r>
    </w:p>
    <w:p>
      <w:pPr>
        <w:numPr>
          <w:ilvl w:val="0"/>
          <w:numId w:val="3"/>
        </w:numPr>
        <w:spacing w:line="360" w:lineRule="auto"/>
        <w:ind w:left="425" w:leftChars="200" w:hanging="425" w:firstLineChars="0"/>
        <w:rPr>
          <w:rFonts w:hint="eastAsia" w:ascii="Calibri" w:hAnsi="Calibri" w:eastAsia="宋体" w:cs="黑体"/>
          <w:sz w:val="24"/>
          <w:szCs w:val="24"/>
        </w:rPr>
      </w:pPr>
      <w:r>
        <w:rPr>
          <w:rFonts w:hint="eastAsia" w:ascii="Calibri" w:hAnsi="Calibri" w:eastAsia="宋体" w:cs="黑体"/>
          <w:sz w:val="24"/>
          <w:szCs w:val="24"/>
        </w:rPr>
        <w:t>老勃鲁盖尔的艺术成就和艺术特色是什么？</w:t>
      </w:r>
    </w:p>
    <w:p>
      <w:pPr>
        <w:numPr>
          <w:ilvl w:val="0"/>
          <w:numId w:val="3"/>
        </w:numPr>
        <w:spacing w:line="360" w:lineRule="auto"/>
        <w:ind w:left="425" w:leftChars="200" w:hanging="425" w:firstLineChars="0"/>
        <w:rPr>
          <w:rFonts w:hint="eastAsia" w:ascii="Calibri" w:hAnsi="Calibri" w:eastAsia="宋体" w:cs="黑体"/>
          <w:sz w:val="24"/>
          <w:szCs w:val="24"/>
        </w:rPr>
      </w:pPr>
      <w:r>
        <w:rPr>
          <w:rFonts w:hint="eastAsia" w:ascii="Calibri" w:hAnsi="Calibri" w:eastAsia="宋体" w:cs="黑体"/>
          <w:sz w:val="24"/>
          <w:szCs w:val="24"/>
        </w:rPr>
        <w:t>德国文艺复兴有哪些重要艺术家？他们在艺术上取得了什么样的成就</w:t>
      </w:r>
      <w:r>
        <w:rPr>
          <w:rFonts w:hint="eastAsia" w:ascii="Calibri" w:hAnsi="Calibri" w:eastAsia="宋体" w:cs="黑体"/>
          <w:sz w:val="24"/>
          <w:szCs w:val="24"/>
          <w:lang w:eastAsia="zh-CN"/>
        </w:rPr>
        <w:t>？</w:t>
      </w:r>
    </w:p>
    <w:p>
      <w:pPr>
        <w:numPr>
          <w:ilvl w:val="0"/>
          <w:numId w:val="3"/>
        </w:numPr>
        <w:spacing w:line="360" w:lineRule="auto"/>
        <w:ind w:left="425" w:leftChars="200" w:hanging="425" w:firstLineChars="0"/>
        <w:rPr>
          <w:rFonts w:hint="eastAsia" w:ascii="Calibri" w:hAnsi="Calibri" w:eastAsia="宋体" w:cs="黑体"/>
          <w:sz w:val="24"/>
          <w:szCs w:val="24"/>
        </w:rPr>
      </w:pPr>
      <w:r>
        <w:rPr>
          <w:rFonts w:hint="eastAsia" w:ascii="Calibri" w:hAnsi="Calibri" w:eastAsia="宋体" w:cs="黑体"/>
          <w:sz w:val="24"/>
          <w:szCs w:val="24"/>
        </w:rPr>
        <w:t>文艺复兴时期南欧意大利和北欧尼德兰、德国的艺术有何区别？</w:t>
      </w:r>
    </w:p>
    <w:p>
      <w:pPr>
        <w:numPr>
          <w:ilvl w:val="0"/>
          <w:numId w:val="0"/>
        </w:numPr>
        <w:spacing w:line="360" w:lineRule="auto"/>
        <w:ind w:leftChars="0"/>
        <w:rPr>
          <w:rFonts w:hint="eastAsia" w:ascii="Calibri" w:hAnsi="Calibri" w:eastAsia="宋体" w:cs="黑体"/>
          <w:sz w:val="24"/>
          <w:szCs w:val="24"/>
        </w:rPr>
      </w:pPr>
      <w:r>
        <w:rPr>
          <w:rFonts w:hint="eastAsia" w:ascii="Calibri" w:hAnsi="Calibri" w:eastAsia="宋体" w:cs="黑体"/>
          <w:sz w:val="24"/>
          <w:szCs w:val="24"/>
          <w:lang w:val="en-US" w:eastAsia="zh-CN"/>
        </w:rPr>
        <w:t xml:space="preserve">   </w:t>
      </w:r>
      <w:r>
        <w:rPr>
          <w:rFonts w:hint="eastAsia" w:ascii="Calibri" w:hAnsi="Calibri" w:eastAsia="宋体" w:cs="黑体"/>
          <w:sz w:val="24"/>
          <w:szCs w:val="24"/>
        </w:rPr>
        <w:t>B. 课外阅读与纪录片观摩（具体见《八、课程资源》）</w:t>
      </w:r>
    </w:p>
    <w:p>
      <w:pPr>
        <w:spacing w:line="360" w:lineRule="auto"/>
        <w:rPr>
          <w:rFonts w:hint="eastAsia" w:ascii="Calibri" w:hAnsi="Calibri" w:eastAsia="宋体" w:cs="黑体"/>
          <w:sz w:val="24"/>
          <w:szCs w:val="24"/>
        </w:rPr>
      </w:pPr>
    </w:p>
    <w:p>
      <w:pPr>
        <w:numPr>
          <w:ilvl w:val="0"/>
          <w:numId w:val="4"/>
        </w:num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lang w:eastAsia="zh-CN"/>
        </w:rPr>
        <w:t>、</w:t>
      </w:r>
      <w:r>
        <w:rPr>
          <w:rFonts w:hint="eastAsia" w:ascii="Calibri" w:hAnsi="Calibri" w:eastAsia="宋体" w:cs="黑体"/>
          <w:sz w:val="24"/>
          <w:szCs w:val="24"/>
          <w:lang w:val="en-US" w:eastAsia="zh-CN"/>
        </w:rPr>
        <w:t>17、18世纪欧洲美术</w:t>
      </w:r>
    </w:p>
    <w:p>
      <w:pPr>
        <w:numPr>
          <w:ilvl w:val="0"/>
          <w:numId w:val="0"/>
        </w:numPr>
        <w:spacing w:line="360" w:lineRule="auto"/>
        <w:rPr>
          <w:rFonts w:ascii="Calibri" w:hAnsi="Calibri" w:eastAsia="宋体" w:cs="黑体"/>
          <w:sz w:val="24"/>
          <w:szCs w:val="24"/>
        </w:rPr>
      </w:pPr>
      <w:r>
        <w:rPr>
          <w:rFonts w:hint="eastAsia" w:ascii="Calibri" w:hAnsi="Calibri" w:eastAsia="宋体" w:cs="黑体"/>
          <w:sz w:val="24"/>
          <w:szCs w:val="24"/>
        </w:rPr>
        <w:t>1. 课时数</w:t>
      </w:r>
      <w:r>
        <w:rPr>
          <w:rFonts w:hint="eastAsia" w:ascii="Calibri" w:hAnsi="Calibri" w:eastAsia="宋体" w:cs="黑体"/>
          <w:sz w:val="24"/>
          <w:szCs w:val="24"/>
          <w:lang w:eastAsia="zh-CN"/>
        </w:rPr>
        <w:t>：</w:t>
      </w:r>
      <w:r>
        <w:rPr>
          <w:rFonts w:hint="eastAsia" w:ascii="Calibri" w:hAnsi="Calibri" w:eastAsia="宋体" w:cs="黑体"/>
          <w:sz w:val="24"/>
          <w:szCs w:val="24"/>
          <w:lang w:val="en-US" w:eastAsia="zh-CN"/>
        </w:rPr>
        <w:t>9课时</w:t>
      </w:r>
    </w:p>
    <w:p>
      <w:pPr>
        <w:spacing w:line="360" w:lineRule="auto"/>
        <w:rPr>
          <w:rFonts w:ascii="宋体" w:hAnsi="宋体"/>
          <w:sz w:val="24"/>
        </w:rPr>
      </w:pPr>
      <w:r>
        <w:rPr>
          <w:rFonts w:hint="eastAsia" w:ascii="Calibri" w:hAnsi="Calibri" w:eastAsia="宋体" w:cs="黑体"/>
          <w:sz w:val="24"/>
          <w:szCs w:val="24"/>
        </w:rPr>
        <w:t xml:space="preserve">2. </w:t>
      </w:r>
      <w:r>
        <w:rPr>
          <w:rFonts w:hint="eastAsia" w:ascii="Calibri" w:hAnsi="Calibri" w:eastAsia="宋体" w:cs="黑体"/>
          <w:sz w:val="24"/>
          <w:szCs w:val="24"/>
          <w:lang w:val="en-US" w:eastAsia="zh-CN"/>
        </w:rPr>
        <w:t>教学</w:t>
      </w:r>
      <w:r>
        <w:rPr>
          <w:rFonts w:hint="eastAsia" w:ascii="Calibri" w:hAnsi="Calibri" w:eastAsia="宋体" w:cs="黑体"/>
          <w:sz w:val="24"/>
          <w:szCs w:val="24"/>
        </w:rPr>
        <w:t>内容</w:t>
      </w:r>
      <w:r>
        <w:rPr>
          <w:rFonts w:hint="eastAsia" w:ascii="Calibri" w:hAnsi="Calibri" w:eastAsia="宋体" w:cs="黑体"/>
          <w:sz w:val="24"/>
          <w:szCs w:val="24"/>
          <w:lang w:eastAsia="zh-CN"/>
        </w:rPr>
        <w:t>：</w:t>
      </w:r>
      <w:r>
        <w:rPr>
          <w:rFonts w:hint="eastAsia" w:ascii="Calibri" w:hAnsi="Calibri" w:eastAsia="宋体" w:cs="黑体"/>
          <w:sz w:val="24"/>
          <w:szCs w:val="24"/>
          <w:lang w:val="en-US" w:eastAsia="zh-CN"/>
        </w:rPr>
        <w:t xml:space="preserve"> 17、18世纪意大利美术（</w:t>
      </w:r>
      <w:r>
        <w:rPr>
          <w:rFonts w:hint="eastAsia" w:ascii="宋体" w:hAnsi="宋体"/>
          <w:sz w:val="24"/>
        </w:rPr>
        <w:t>学院派艺术、巴洛克艺术和现实主义艺术</w:t>
      </w:r>
      <w:r>
        <w:rPr>
          <w:rFonts w:hint="eastAsia" w:ascii="宋体" w:hAnsi="宋体"/>
          <w:sz w:val="24"/>
          <w:lang w:eastAsia="zh-CN"/>
        </w:rPr>
        <w:t>）； 17世纪佛兰德斯美术；17世纪荷兰美术；17、18世纪西班牙美术；第五节17、18世纪法国美术</w:t>
      </w:r>
    </w:p>
    <w:p>
      <w:p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）欧洲文艺复兴后画坛的概况；认识17、18世纪欧洲美术在不同国度的不同艺术风格的形成原因、特点。</w:t>
      </w:r>
    </w:p>
    <w:p>
      <w:pPr>
        <w:spacing w:line="360" w:lineRule="auto"/>
        <w:ind w:firstLine="480" w:firstLineChars="200"/>
        <w:rPr>
          <w:rFonts w:hint="eastAsia" w:ascii="宋体" w:hAnsi="宋体"/>
          <w:sz w:val="24"/>
        </w:rPr>
      </w:pPr>
      <w:r>
        <w:rPr>
          <w:rFonts w:hint="eastAsia" w:ascii="Calibri" w:hAnsi="Calibri" w:eastAsia="宋体" w:cs="黑体"/>
          <w:sz w:val="24"/>
          <w:szCs w:val="24"/>
        </w:rPr>
        <w:t>重点、难点</w:t>
      </w:r>
      <w:r>
        <w:rPr>
          <w:rFonts w:hint="eastAsia" w:ascii="Calibri" w:hAnsi="Calibri" w:eastAsia="宋体" w:cs="黑体"/>
          <w:sz w:val="24"/>
          <w:szCs w:val="24"/>
          <w:lang w:eastAsia="zh-CN"/>
        </w:rPr>
        <w:t>：</w:t>
      </w:r>
      <w:r>
        <w:rPr>
          <w:rFonts w:hint="eastAsia" w:ascii="Calibri" w:hAnsi="Calibri" w:eastAsia="宋体" w:cs="黑体"/>
          <w:sz w:val="24"/>
          <w:szCs w:val="24"/>
          <w:lang w:val="en-US" w:eastAsia="zh-CN"/>
        </w:rPr>
        <w:t>着重</w:t>
      </w:r>
      <w:r>
        <w:rPr>
          <w:rFonts w:hint="eastAsia" w:ascii="Calibri" w:hAnsi="Calibri" w:eastAsia="宋体" w:cs="黑体"/>
          <w:sz w:val="24"/>
          <w:szCs w:val="24"/>
        </w:rPr>
        <w:t>认识1</w:t>
      </w:r>
      <w:r>
        <w:rPr>
          <w:rFonts w:hint="eastAsia" w:ascii="Calibri" w:hAnsi="Calibri" w:eastAsia="宋体" w:cs="黑体"/>
          <w:sz w:val="24"/>
          <w:szCs w:val="24"/>
          <w:lang w:val="en-US" w:eastAsia="zh-CN"/>
        </w:rPr>
        <w:t>7</w:t>
      </w:r>
      <w:r>
        <w:rPr>
          <w:rFonts w:hint="eastAsia" w:ascii="Calibri" w:hAnsi="Calibri" w:eastAsia="宋体" w:cs="黑体"/>
          <w:sz w:val="24"/>
          <w:szCs w:val="24"/>
        </w:rPr>
        <w:t>世纪意大利艺术中的绘画、雕塑、建筑、工艺的发展、成就和特色；认识17世纪佛兰德斯</w:t>
      </w:r>
      <w:r>
        <w:rPr>
          <w:rFonts w:hint="eastAsia" w:ascii="Calibri" w:hAnsi="Calibri" w:eastAsia="宋体" w:cs="黑体"/>
          <w:sz w:val="24"/>
          <w:szCs w:val="24"/>
          <w:lang w:eastAsia="zh-CN"/>
        </w:rPr>
        <w:t>、</w:t>
      </w:r>
      <w:r>
        <w:rPr>
          <w:rFonts w:hint="eastAsia" w:ascii="Calibri" w:hAnsi="Calibri" w:eastAsia="宋体" w:cs="黑体"/>
          <w:sz w:val="24"/>
          <w:szCs w:val="24"/>
          <w:lang w:val="en-US" w:eastAsia="zh-CN"/>
        </w:rPr>
        <w:t>荷兰</w:t>
      </w:r>
      <w:r>
        <w:rPr>
          <w:rFonts w:hint="eastAsia" w:ascii="Calibri" w:hAnsi="Calibri" w:eastAsia="宋体" w:cs="黑体"/>
          <w:sz w:val="24"/>
          <w:szCs w:val="24"/>
        </w:rPr>
        <w:t>艺术的发展、成就及特色主要画家及作品；17、18世纪</w:t>
      </w:r>
      <w:r>
        <w:rPr>
          <w:rFonts w:hint="eastAsia" w:ascii="Calibri" w:hAnsi="Calibri" w:eastAsia="宋体" w:cs="黑体"/>
          <w:sz w:val="24"/>
          <w:szCs w:val="24"/>
          <w:lang w:val="en-US" w:eastAsia="zh-CN"/>
        </w:rPr>
        <w:t>西班牙、法国</w:t>
      </w:r>
      <w:r>
        <w:rPr>
          <w:rFonts w:hint="eastAsia" w:ascii="Calibri" w:hAnsi="Calibri" w:eastAsia="宋体" w:cs="黑体"/>
          <w:sz w:val="24"/>
          <w:szCs w:val="24"/>
        </w:rPr>
        <w:t>艺术中的绘画、雕塑、工艺与建筑的发展、成就和特色；认识罗可可艺术的产生发展、成就、特点、主要艺术家及作品。</w:t>
      </w:r>
      <w:r>
        <w:rPr>
          <w:rFonts w:hint="eastAsia" w:ascii="Calibri" w:hAnsi="Calibri" w:eastAsia="宋体" w:cs="黑体"/>
          <w:sz w:val="24"/>
          <w:szCs w:val="24"/>
          <w:lang w:val="en-US" w:eastAsia="zh-CN"/>
        </w:rPr>
        <w:t>注意</w:t>
      </w:r>
      <w:r>
        <w:rPr>
          <w:rFonts w:hint="eastAsia" w:ascii="宋体" w:hAnsi="宋体"/>
          <w:sz w:val="24"/>
        </w:rPr>
        <w:t>认清样式主义和学院派与现实主义的对立；认清路易十四时代、路易十五时代艺术上体现的不同风格。</w:t>
      </w:r>
    </w:p>
    <w:p>
      <w:pPr>
        <w:spacing w:line="360" w:lineRule="auto"/>
        <w:rPr>
          <w:rFonts w:hint="eastAsia" w:ascii="Calibri" w:hAnsi="Calibri" w:eastAsia="宋体" w:cs="黑体"/>
          <w:sz w:val="24"/>
          <w:szCs w:val="24"/>
          <w:lang w:eastAsia="zh-CN"/>
        </w:rPr>
      </w:pPr>
      <w:r>
        <w:rPr>
          <w:rFonts w:hint="eastAsia" w:ascii="Calibri" w:hAnsi="Calibri" w:eastAsia="宋体" w:cs="黑体"/>
          <w:sz w:val="24"/>
          <w:szCs w:val="24"/>
        </w:rPr>
        <w:t>3. 学生学习任务</w:t>
      </w:r>
      <w:r>
        <w:rPr>
          <w:rFonts w:hint="eastAsia" w:ascii="Calibri" w:hAnsi="Calibri" w:eastAsia="宋体" w:cs="黑体"/>
          <w:sz w:val="24"/>
          <w:szCs w:val="24"/>
          <w:lang w:eastAsia="zh-CN"/>
        </w:rPr>
        <w:t>：了解17、18世纪意大利的艺术产生了学院派艺术、现实主义艺术、巴洛克艺术三个流派，及其基本主张和代表者；了解17世纪佛兰德斯美术装饰风格形成的原因；了解17世纪荷兰美术各绘画题材的发展状况；认识荷兰小画派的产生、发展、成就、特色、主要艺术家及作品；了解17、18世纪西班牙美术现实主义绘画的成就、主要艺术家及作品；了解17、18世纪法国美术认识罗可可风格各种不同的审美理想。</w:t>
      </w:r>
    </w:p>
    <w:p>
      <w:pPr>
        <w:spacing w:line="360" w:lineRule="auto"/>
        <w:rPr>
          <w:rFonts w:hint="eastAsia" w:ascii="Calibri" w:hAnsi="Calibri" w:eastAsia="宋体" w:cs="黑体"/>
          <w:sz w:val="24"/>
          <w:szCs w:val="24"/>
        </w:rPr>
      </w:pPr>
      <w:r>
        <w:rPr>
          <w:rFonts w:hint="eastAsia" w:ascii="Calibri" w:hAnsi="Calibri" w:eastAsia="宋体" w:cs="黑体"/>
          <w:sz w:val="24"/>
          <w:szCs w:val="24"/>
          <w:lang w:val="en-US" w:eastAsia="zh-CN"/>
        </w:rPr>
        <w:t xml:space="preserve">4. </w:t>
      </w:r>
      <w:r>
        <w:rPr>
          <w:rFonts w:hint="eastAsia" w:ascii="Calibri" w:hAnsi="Calibri" w:eastAsia="宋体" w:cs="黑体"/>
          <w:sz w:val="24"/>
          <w:szCs w:val="24"/>
        </w:rPr>
        <w:t>教学方法：课堂讲授、观摩影像资料、课堂讨论</w:t>
      </w:r>
    </w:p>
    <w:p>
      <w:pPr>
        <w:spacing w:line="360" w:lineRule="auto"/>
        <w:rPr>
          <w:rFonts w:hint="eastAsia" w:ascii="Calibri" w:hAnsi="Calibri" w:eastAsia="宋体" w:cs="黑体"/>
          <w:sz w:val="24"/>
          <w:szCs w:val="24"/>
        </w:rPr>
      </w:pPr>
      <w:r>
        <w:rPr>
          <w:rFonts w:hint="eastAsia" w:ascii="Calibri" w:hAnsi="Calibri" w:eastAsia="宋体" w:cs="黑体"/>
          <w:sz w:val="24"/>
          <w:szCs w:val="24"/>
        </w:rPr>
        <w:t>5. 课外学习要求：</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A. 课后思考：</w:t>
      </w:r>
    </w:p>
    <w:p>
      <w:pPr>
        <w:numPr>
          <w:ilvl w:val="0"/>
          <w:numId w:val="5"/>
        </w:numPr>
        <w:spacing w:line="360" w:lineRule="auto"/>
        <w:ind w:left="845" w:leftChars="0" w:hanging="425" w:firstLineChars="0"/>
        <w:rPr>
          <w:rFonts w:hint="eastAsia" w:ascii="Calibri" w:hAnsi="Calibri" w:eastAsia="宋体" w:cs="黑体"/>
          <w:sz w:val="24"/>
          <w:szCs w:val="24"/>
        </w:rPr>
      </w:pPr>
      <w:r>
        <w:rPr>
          <w:rFonts w:hint="eastAsia" w:ascii="Calibri" w:hAnsi="Calibri" w:eastAsia="宋体" w:cs="黑体"/>
          <w:sz w:val="24"/>
          <w:szCs w:val="24"/>
        </w:rPr>
        <w:t>什么是巴洛克艺术？它同意大利盛期文艺复兴艺术有何区别？</w:t>
      </w:r>
    </w:p>
    <w:p>
      <w:pPr>
        <w:numPr>
          <w:ilvl w:val="0"/>
          <w:numId w:val="5"/>
        </w:numPr>
        <w:spacing w:line="360" w:lineRule="auto"/>
        <w:ind w:left="845" w:leftChars="0" w:hanging="425" w:firstLineChars="0"/>
        <w:rPr>
          <w:rFonts w:hint="eastAsia" w:ascii="Calibri" w:hAnsi="Calibri" w:eastAsia="宋体" w:cs="黑体"/>
          <w:sz w:val="24"/>
          <w:szCs w:val="24"/>
        </w:rPr>
      </w:pPr>
      <w:r>
        <w:rPr>
          <w:rFonts w:hint="eastAsia" w:ascii="Calibri" w:hAnsi="Calibri" w:eastAsia="宋体" w:cs="黑体"/>
          <w:sz w:val="24"/>
          <w:szCs w:val="24"/>
        </w:rPr>
        <w:t>巴洛克艺术在雕刻和绘画方面的两位著名代表是谁？他们各自的艺术特色是什么？</w:t>
      </w:r>
    </w:p>
    <w:p>
      <w:pPr>
        <w:numPr>
          <w:ilvl w:val="0"/>
          <w:numId w:val="5"/>
        </w:numPr>
        <w:spacing w:line="360" w:lineRule="auto"/>
        <w:ind w:left="845" w:leftChars="0" w:hanging="425" w:firstLineChars="0"/>
        <w:rPr>
          <w:rFonts w:hint="eastAsia" w:ascii="Calibri" w:hAnsi="Calibri" w:eastAsia="宋体" w:cs="黑体"/>
          <w:sz w:val="24"/>
          <w:szCs w:val="24"/>
        </w:rPr>
      </w:pPr>
      <w:r>
        <w:rPr>
          <w:rFonts w:hint="eastAsia" w:ascii="Calibri" w:hAnsi="Calibri" w:eastAsia="宋体" w:cs="黑体"/>
          <w:sz w:val="24"/>
          <w:szCs w:val="24"/>
        </w:rPr>
        <w:t>卡拉瓦乔为什么被称为推开17世纪艺术大门的艺术家？他的艺术特色是什么？</w:t>
      </w:r>
    </w:p>
    <w:p>
      <w:pPr>
        <w:numPr>
          <w:ilvl w:val="0"/>
          <w:numId w:val="5"/>
        </w:numPr>
        <w:spacing w:line="360" w:lineRule="auto"/>
        <w:ind w:left="845" w:leftChars="0" w:hanging="425" w:firstLineChars="0"/>
        <w:rPr>
          <w:rFonts w:hint="eastAsia" w:ascii="Calibri" w:hAnsi="Calibri" w:eastAsia="宋体" w:cs="黑体"/>
          <w:sz w:val="24"/>
          <w:szCs w:val="24"/>
        </w:rPr>
      </w:pPr>
      <w:r>
        <w:rPr>
          <w:rFonts w:hint="eastAsia" w:ascii="Calibri" w:hAnsi="Calibri" w:eastAsia="宋体" w:cs="黑体"/>
          <w:sz w:val="24"/>
          <w:szCs w:val="24"/>
        </w:rPr>
        <w:t xml:space="preserve">17、18世纪西班牙的三位著名艺术家是谁？伦勃朗的艺术特色和艺术成就是什么？ </w:t>
      </w:r>
    </w:p>
    <w:p>
      <w:pPr>
        <w:numPr>
          <w:ilvl w:val="0"/>
          <w:numId w:val="5"/>
        </w:numPr>
        <w:spacing w:line="360" w:lineRule="auto"/>
        <w:ind w:left="845" w:leftChars="0" w:hanging="425" w:firstLineChars="0"/>
        <w:rPr>
          <w:rFonts w:hint="eastAsia" w:ascii="Calibri" w:hAnsi="Calibri" w:eastAsia="宋体" w:cs="黑体"/>
          <w:sz w:val="24"/>
          <w:szCs w:val="24"/>
        </w:rPr>
      </w:pPr>
      <w:r>
        <w:rPr>
          <w:rFonts w:hint="eastAsia" w:ascii="Calibri" w:hAnsi="Calibri" w:eastAsia="宋体" w:cs="黑体"/>
          <w:sz w:val="24"/>
          <w:szCs w:val="24"/>
        </w:rPr>
        <w:t>什么是“荷兰小画派”？维米尔的艺术特点是什么？伦勃朗的艺术特色和艺术成就是什么？</w:t>
      </w:r>
    </w:p>
    <w:p>
      <w:pPr>
        <w:numPr>
          <w:ilvl w:val="0"/>
          <w:numId w:val="5"/>
        </w:numPr>
        <w:spacing w:line="360" w:lineRule="auto"/>
        <w:ind w:left="845" w:leftChars="0" w:hanging="425" w:firstLineChars="0"/>
        <w:rPr>
          <w:rFonts w:hint="eastAsia" w:ascii="Calibri" w:hAnsi="Calibri" w:eastAsia="宋体" w:cs="黑体"/>
          <w:sz w:val="24"/>
          <w:szCs w:val="24"/>
        </w:rPr>
      </w:pPr>
      <w:r>
        <w:rPr>
          <w:rFonts w:hint="eastAsia" w:ascii="Calibri" w:hAnsi="Calibri" w:eastAsia="宋体" w:cs="黑体"/>
          <w:sz w:val="24"/>
          <w:szCs w:val="24"/>
        </w:rPr>
        <w:t>17世纪法国古典主义美术的代表人物是谁？他在法国艺术中的地位和影响是什么？</w:t>
      </w:r>
    </w:p>
    <w:p>
      <w:pPr>
        <w:numPr>
          <w:ilvl w:val="0"/>
          <w:numId w:val="5"/>
        </w:numPr>
        <w:spacing w:line="360" w:lineRule="auto"/>
        <w:ind w:left="845" w:leftChars="0" w:hanging="425" w:firstLineChars="0"/>
        <w:rPr>
          <w:rFonts w:hint="eastAsia" w:ascii="Calibri" w:hAnsi="Calibri" w:eastAsia="宋体" w:cs="黑体"/>
          <w:sz w:val="24"/>
          <w:szCs w:val="24"/>
        </w:rPr>
      </w:pPr>
      <w:r>
        <w:rPr>
          <w:rFonts w:hint="eastAsia" w:ascii="Calibri" w:hAnsi="Calibri" w:eastAsia="宋体" w:cs="黑体"/>
          <w:sz w:val="24"/>
          <w:szCs w:val="24"/>
        </w:rPr>
        <w:t>什么是罗可可艺术？罗可可建筑的代表作是什么？18世纪法国有哪些罗可可画家？</w:t>
      </w:r>
    </w:p>
    <w:p>
      <w:pPr>
        <w:numPr>
          <w:ilvl w:val="0"/>
          <w:numId w:val="0"/>
        </w:numPr>
        <w:spacing w:line="360" w:lineRule="auto"/>
        <w:ind w:leftChars="0"/>
        <w:rPr>
          <w:rFonts w:hint="eastAsia" w:ascii="Calibri" w:hAnsi="Calibri" w:eastAsia="宋体" w:cs="黑体"/>
          <w:sz w:val="24"/>
          <w:szCs w:val="24"/>
        </w:rPr>
      </w:pPr>
      <w:r>
        <w:rPr>
          <w:rFonts w:hint="eastAsia" w:ascii="Calibri" w:hAnsi="Calibri" w:eastAsia="宋体" w:cs="黑体"/>
          <w:sz w:val="24"/>
          <w:szCs w:val="24"/>
          <w:lang w:val="en-US" w:eastAsia="zh-CN"/>
        </w:rPr>
        <w:t xml:space="preserve">   </w:t>
      </w:r>
      <w:r>
        <w:rPr>
          <w:rFonts w:hint="eastAsia" w:ascii="Calibri" w:hAnsi="Calibri" w:eastAsia="宋体" w:cs="黑体"/>
          <w:sz w:val="24"/>
          <w:szCs w:val="24"/>
        </w:rPr>
        <w:t>B. 课外阅读与纪录片观摩（具体见《八、课程资源》）</w:t>
      </w:r>
    </w:p>
    <w:p>
      <w:pPr>
        <w:spacing w:line="360" w:lineRule="auto"/>
        <w:rPr>
          <w:rFonts w:hint="eastAsia" w:ascii="Calibri" w:hAnsi="Calibri" w:eastAsia="宋体" w:cs="黑体"/>
          <w:sz w:val="24"/>
          <w:szCs w:val="24"/>
        </w:rPr>
      </w:pPr>
    </w:p>
    <w:p>
      <w:p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rPr>
        <w:t>第</w:t>
      </w:r>
      <w:r>
        <w:rPr>
          <w:rFonts w:hint="eastAsia" w:ascii="Calibri" w:hAnsi="Calibri" w:eastAsia="宋体" w:cs="黑体"/>
          <w:sz w:val="24"/>
          <w:szCs w:val="24"/>
          <w:lang w:val="en-US" w:eastAsia="zh-CN"/>
        </w:rPr>
        <w:t>五</w:t>
      </w:r>
      <w:r>
        <w:rPr>
          <w:rFonts w:hint="eastAsia" w:ascii="Calibri" w:hAnsi="Calibri" w:eastAsia="宋体" w:cs="黑体"/>
          <w:sz w:val="24"/>
          <w:szCs w:val="24"/>
        </w:rPr>
        <w:t>章</w:t>
      </w:r>
      <w:r>
        <w:rPr>
          <w:rFonts w:hint="eastAsia" w:ascii="Calibri" w:hAnsi="Calibri" w:eastAsia="宋体" w:cs="黑体"/>
          <w:sz w:val="24"/>
          <w:szCs w:val="24"/>
          <w:lang w:eastAsia="zh-CN"/>
        </w:rPr>
        <w:t>、19世纪欧洲及美国美术</w:t>
      </w:r>
    </w:p>
    <w:p>
      <w:pPr>
        <w:spacing w:line="360" w:lineRule="auto"/>
        <w:rPr>
          <w:rFonts w:ascii="Calibri" w:hAnsi="Calibri" w:eastAsia="宋体" w:cs="黑体"/>
          <w:sz w:val="24"/>
          <w:szCs w:val="24"/>
        </w:rPr>
      </w:pPr>
      <w:r>
        <w:rPr>
          <w:rFonts w:hint="eastAsia" w:ascii="Calibri" w:hAnsi="Calibri" w:eastAsia="宋体" w:cs="黑体"/>
          <w:sz w:val="24"/>
          <w:szCs w:val="24"/>
        </w:rPr>
        <w:t>1. 课时数</w:t>
      </w:r>
      <w:r>
        <w:rPr>
          <w:rFonts w:hint="eastAsia" w:ascii="Calibri" w:hAnsi="Calibri" w:eastAsia="宋体" w:cs="黑体"/>
          <w:sz w:val="24"/>
          <w:szCs w:val="24"/>
          <w:lang w:eastAsia="zh-CN"/>
        </w:rPr>
        <w:t>：</w:t>
      </w:r>
      <w:r>
        <w:rPr>
          <w:rFonts w:hint="eastAsia" w:ascii="Calibri" w:hAnsi="Calibri" w:eastAsia="宋体" w:cs="黑体"/>
          <w:sz w:val="24"/>
          <w:szCs w:val="24"/>
          <w:lang w:val="en-US" w:eastAsia="zh-CN"/>
        </w:rPr>
        <w:t>9课时</w:t>
      </w:r>
    </w:p>
    <w:p>
      <w:pPr>
        <w:spacing w:line="360" w:lineRule="auto"/>
        <w:rPr>
          <w:rFonts w:hint="eastAsia" w:ascii="Calibri" w:hAnsi="Calibri" w:eastAsia="宋体" w:cs="黑体"/>
          <w:sz w:val="24"/>
          <w:szCs w:val="24"/>
          <w:lang w:eastAsia="zh-CN"/>
        </w:rPr>
      </w:pPr>
      <w:r>
        <w:rPr>
          <w:rFonts w:hint="eastAsia" w:ascii="Calibri" w:hAnsi="Calibri" w:eastAsia="宋体" w:cs="黑体"/>
          <w:sz w:val="24"/>
          <w:szCs w:val="24"/>
        </w:rPr>
        <w:t xml:space="preserve">2. </w:t>
      </w:r>
      <w:r>
        <w:rPr>
          <w:rFonts w:hint="eastAsia" w:ascii="Calibri" w:hAnsi="Calibri" w:eastAsia="宋体" w:cs="黑体"/>
          <w:sz w:val="24"/>
          <w:szCs w:val="24"/>
          <w:lang w:val="en-US" w:eastAsia="zh-CN"/>
        </w:rPr>
        <w:t>教学</w:t>
      </w:r>
      <w:r>
        <w:rPr>
          <w:rFonts w:hint="eastAsia" w:ascii="Calibri" w:hAnsi="Calibri" w:eastAsia="宋体" w:cs="黑体"/>
          <w:sz w:val="24"/>
          <w:szCs w:val="24"/>
        </w:rPr>
        <w:t>内容</w:t>
      </w:r>
      <w:r>
        <w:rPr>
          <w:rFonts w:hint="eastAsia" w:ascii="Calibri" w:hAnsi="Calibri" w:eastAsia="宋体" w:cs="黑体"/>
          <w:sz w:val="24"/>
          <w:szCs w:val="24"/>
          <w:lang w:eastAsia="zh-CN"/>
        </w:rPr>
        <w:t>：19世纪法国美术（新古典主义美术、浪漫主义美术、批判现实主义美术、印象主义、新印象主义与后印象主义美术）；19世纪德国美术（浪漫主义、现实主义、象征主义）；18、19世纪英国美术；19世纪美国</w:t>
      </w:r>
      <w:r>
        <w:rPr>
          <w:rFonts w:hint="eastAsia" w:ascii="Calibri" w:hAnsi="Calibri" w:eastAsia="宋体" w:cs="黑体"/>
          <w:sz w:val="24"/>
          <w:szCs w:val="24"/>
          <w:lang w:val="en-US" w:eastAsia="zh-CN"/>
        </w:rPr>
        <w:t>美术</w:t>
      </w:r>
      <w:r>
        <w:rPr>
          <w:rFonts w:hint="eastAsia" w:ascii="Calibri" w:hAnsi="Calibri" w:eastAsia="宋体" w:cs="黑体"/>
          <w:sz w:val="24"/>
          <w:szCs w:val="24"/>
          <w:lang w:eastAsia="zh-CN"/>
        </w:rPr>
        <w:t>；18、19世纪俄罗斯美术。</w:t>
      </w:r>
    </w:p>
    <w:p>
      <w:pPr>
        <w:spacing w:line="360" w:lineRule="auto"/>
        <w:rPr>
          <w:rFonts w:ascii="Calibri" w:hAnsi="Calibri" w:eastAsia="宋体" w:cs="黑体"/>
          <w:sz w:val="24"/>
          <w:szCs w:val="24"/>
        </w:rPr>
      </w:pPr>
      <w:r>
        <w:rPr>
          <w:rFonts w:hint="eastAsia" w:ascii="Calibri" w:hAnsi="Calibri" w:eastAsia="宋体" w:cs="黑体"/>
          <w:sz w:val="24"/>
          <w:szCs w:val="24"/>
          <w:lang w:val="en-US" w:eastAsia="zh-CN"/>
        </w:rPr>
        <w:t xml:space="preserve">   </w:t>
      </w:r>
      <w:r>
        <w:rPr>
          <w:rFonts w:hint="eastAsia" w:ascii="Calibri" w:hAnsi="Calibri" w:eastAsia="宋体" w:cs="黑体"/>
          <w:sz w:val="24"/>
          <w:szCs w:val="24"/>
        </w:rPr>
        <w:t>重点、难点</w:t>
      </w:r>
      <w:r>
        <w:rPr>
          <w:rFonts w:hint="eastAsia" w:ascii="Calibri" w:hAnsi="Calibri" w:eastAsia="宋体" w:cs="黑体"/>
          <w:sz w:val="24"/>
          <w:szCs w:val="24"/>
          <w:lang w:eastAsia="zh-CN"/>
        </w:rPr>
        <w:t>：</w:t>
      </w:r>
      <w:r>
        <w:rPr>
          <w:rFonts w:hint="eastAsia" w:ascii="Calibri" w:hAnsi="Calibri" w:eastAsia="宋体" w:cs="黑体"/>
          <w:sz w:val="24"/>
          <w:szCs w:val="24"/>
          <w:lang w:val="en-US" w:eastAsia="zh-CN"/>
        </w:rPr>
        <w:t>着重</w:t>
      </w:r>
      <w:r>
        <w:rPr>
          <w:rFonts w:hint="eastAsia" w:ascii="Calibri" w:hAnsi="Calibri" w:eastAsia="宋体" w:cs="黑体"/>
          <w:sz w:val="24"/>
          <w:szCs w:val="24"/>
          <w:lang w:eastAsia="zh-CN"/>
        </w:rPr>
        <w:t>认识法国各种风格的产生、发展、成就、特色、主要艺术家及作品；认识19世纪德国各风格的产生、发展、成就、特色、主要艺术家及作品；认识英国风景画及历史画的发展、成就、特色、主要艺术家及作品；认识俄罗斯古典主义、俄罗斯批判现实主义、巡回展览画派的产生、发展、成就、特色、 主要艺术家及作品。</w:t>
      </w:r>
      <w:r>
        <w:rPr>
          <w:rFonts w:hint="eastAsia" w:ascii="Calibri" w:hAnsi="Calibri" w:eastAsia="宋体" w:cs="黑体"/>
          <w:sz w:val="24"/>
          <w:szCs w:val="24"/>
          <w:lang w:val="en-US" w:eastAsia="zh-CN"/>
        </w:rPr>
        <w:t>注意认清考古发现、法国大革命、宗教改革对艺术的影响；认清19世纪德国在政治、宗教、经济、精神生活方面的一系列改革，社会生活的变革对艺术的影响；认清工业革命对浪漫主义的产生所起的重要影响；认清时代对艺术产生的影响。</w:t>
      </w:r>
    </w:p>
    <w:p>
      <w:pPr>
        <w:spacing w:line="360" w:lineRule="auto"/>
        <w:rPr>
          <w:rFonts w:ascii="Calibri" w:hAnsi="Calibri" w:eastAsia="宋体" w:cs="黑体"/>
          <w:sz w:val="24"/>
          <w:szCs w:val="24"/>
        </w:rPr>
      </w:pPr>
      <w:r>
        <w:rPr>
          <w:rFonts w:hint="eastAsia" w:ascii="Calibri" w:hAnsi="Calibri" w:eastAsia="宋体" w:cs="黑体"/>
          <w:sz w:val="24"/>
          <w:szCs w:val="24"/>
        </w:rPr>
        <w:t>3. 学生学习任务</w:t>
      </w:r>
      <w:r>
        <w:rPr>
          <w:rFonts w:hint="eastAsia" w:ascii="Calibri" w:hAnsi="Calibri" w:eastAsia="宋体" w:cs="黑体"/>
          <w:sz w:val="24"/>
          <w:szCs w:val="24"/>
          <w:lang w:eastAsia="zh-CN"/>
        </w:rPr>
        <w:t>：了解19世纪法国美术发展的过程中出现新古典主义美术、浪漫主义美术、批判现实主义美术、印象主义、新印象主义与后印象主义美术；了解19世纪德国美术不同时期出现的浪漫主义、现实主义、象征主义的艺术思潮；了解18、19世纪英国美术中具有英国独特绘画风格的产生、英国浪漫主义绘画的产生；了解19世纪美国各题材的产生、发展、成就、特色、主要艺术家及作品；了解18、19世纪俄罗斯美术中代表性的艺术家、作品及其对雕刻的影响。</w:t>
      </w:r>
    </w:p>
    <w:p>
      <w:pPr>
        <w:spacing w:line="360" w:lineRule="auto"/>
        <w:rPr>
          <w:rFonts w:hint="eastAsia" w:ascii="Calibri" w:hAnsi="Calibri" w:eastAsia="宋体" w:cs="黑体"/>
          <w:sz w:val="24"/>
          <w:szCs w:val="24"/>
        </w:rPr>
      </w:pPr>
      <w:r>
        <w:rPr>
          <w:rFonts w:hint="eastAsia" w:ascii="Calibri" w:hAnsi="Calibri" w:eastAsia="宋体" w:cs="黑体"/>
          <w:sz w:val="24"/>
          <w:szCs w:val="24"/>
        </w:rPr>
        <w:t>4. 教学方法：课堂讲授、观摩影像资料、课堂讨论</w:t>
      </w:r>
    </w:p>
    <w:p>
      <w:pPr>
        <w:spacing w:line="360" w:lineRule="auto"/>
        <w:rPr>
          <w:rFonts w:hint="eastAsia" w:ascii="Calibri" w:hAnsi="Calibri" w:eastAsia="宋体" w:cs="黑体"/>
          <w:sz w:val="24"/>
          <w:szCs w:val="24"/>
        </w:rPr>
      </w:pPr>
      <w:r>
        <w:rPr>
          <w:rFonts w:hint="eastAsia" w:ascii="Calibri" w:hAnsi="Calibri" w:eastAsia="宋体" w:cs="黑体"/>
          <w:sz w:val="24"/>
          <w:szCs w:val="24"/>
        </w:rPr>
        <w:t>5. 课外学习要求：</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A. 课后思考：</w:t>
      </w:r>
    </w:p>
    <w:p>
      <w:pPr>
        <w:numPr>
          <w:ilvl w:val="0"/>
          <w:numId w:val="6"/>
        </w:numPr>
        <w:spacing w:line="360" w:lineRule="auto"/>
        <w:ind w:left="425" w:leftChars="0" w:hanging="425" w:firstLineChars="0"/>
        <w:rPr>
          <w:rFonts w:hint="eastAsia" w:ascii="Calibri" w:hAnsi="Calibri" w:eastAsia="宋体" w:cs="黑体"/>
          <w:sz w:val="24"/>
          <w:szCs w:val="24"/>
        </w:rPr>
      </w:pPr>
      <w:r>
        <w:rPr>
          <w:rFonts w:hint="eastAsia" w:ascii="Calibri" w:hAnsi="Calibri" w:eastAsia="宋体" w:cs="黑体"/>
          <w:sz w:val="24"/>
          <w:szCs w:val="24"/>
        </w:rPr>
        <w:t>英国18世纪有哪些重要肖像画家？</w:t>
      </w:r>
    </w:p>
    <w:p>
      <w:pPr>
        <w:numPr>
          <w:ilvl w:val="0"/>
          <w:numId w:val="6"/>
        </w:numPr>
        <w:spacing w:line="360" w:lineRule="auto"/>
        <w:ind w:left="425" w:leftChars="0" w:hanging="425" w:firstLineChars="0"/>
        <w:rPr>
          <w:rFonts w:hint="eastAsia" w:ascii="Calibri" w:hAnsi="Calibri" w:eastAsia="宋体" w:cs="黑体"/>
          <w:sz w:val="24"/>
          <w:szCs w:val="24"/>
        </w:rPr>
      </w:pPr>
      <w:r>
        <w:rPr>
          <w:rFonts w:hint="eastAsia" w:ascii="Calibri" w:hAnsi="Calibri" w:eastAsia="宋体" w:cs="黑体"/>
          <w:sz w:val="24"/>
          <w:szCs w:val="24"/>
        </w:rPr>
        <w:t>试比较康斯太勃尔和透纳的艺术，他们各自的艺术有什么特点？</w:t>
      </w:r>
    </w:p>
    <w:p>
      <w:pPr>
        <w:numPr>
          <w:ilvl w:val="0"/>
          <w:numId w:val="6"/>
        </w:numPr>
        <w:spacing w:line="360" w:lineRule="auto"/>
        <w:ind w:left="425" w:leftChars="0" w:hanging="425" w:firstLineChars="0"/>
        <w:rPr>
          <w:rFonts w:hint="eastAsia" w:ascii="Calibri" w:hAnsi="Calibri" w:eastAsia="宋体" w:cs="黑体"/>
          <w:sz w:val="24"/>
          <w:szCs w:val="24"/>
        </w:rPr>
      </w:pPr>
      <w:r>
        <w:rPr>
          <w:rFonts w:hint="eastAsia" w:ascii="Calibri" w:hAnsi="Calibri" w:eastAsia="宋体" w:cs="黑体"/>
          <w:sz w:val="24"/>
          <w:szCs w:val="24"/>
        </w:rPr>
        <w:t>什么是拉斐尔前派？它包括哪些主要艺术家？</w:t>
      </w:r>
    </w:p>
    <w:p>
      <w:pPr>
        <w:numPr>
          <w:ilvl w:val="0"/>
          <w:numId w:val="6"/>
        </w:numPr>
        <w:spacing w:line="360" w:lineRule="auto"/>
        <w:ind w:left="425" w:leftChars="0" w:hanging="425" w:firstLineChars="0"/>
        <w:rPr>
          <w:rFonts w:hint="eastAsia" w:ascii="Calibri" w:hAnsi="Calibri" w:eastAsia="宋体" w:cs="黑体"/>
          <w:sz w:val="24"/>
          <w:szCs w:val="24"/>
        </w:rPr>
      </w:pPr>
      <w:r>
        <w:rPr>
          <w:rFonts w:hint="eastAsia" w:ascii="Calibri" w:hAnsi="Calibri" w:eastAsia="宋体" w:cs="黑体"/>
          <w:sz w:val="24"/>
          <w:szCs w:val="24"/>
        </w:rPr>
        <w:t>19世纪下半叶俄罗斯有哪些重要艺术流派，各派的艺术特点是什么？有哪些重要艺术家？</w:t>
      </w:r>
    </w:p>
    <w:p>
      <w:pPr>
        <w:numPr>
          <w:ilvl w:val="0"/>
          <w:numId w:val="6"/>
        </w:numPr>
        <w:spacing w:line="360" w:lineRule="auto"/>
        <w:ind w:left="425" w:leftChars="0" w:hanging="425" w:firstLineChars="0"/>
        <w:rPr>
          <w:rFonts w:hint="eastAsia" w:ascii="Calibri" w:hAnsi="Calibri" w:eastAsia="宋体" w:cs="黑体"/>
          <w:sz w:val="24"/>
          <w:szCs w:val="24"/>
        </w:rPr>
      </w:pPr>
      <w:r>
        <w:rPr>
          <w:rFonts w:hint="eastAsia" w:ascii="Calibri" w:hAnsi="Calibri" w:eastAsia="宋体" w:cs="黑体"/>
          <w:sz w:val="24"/>
          <w:szCs w:val="24"/>
        </w:rPr>
        <w:t>19世纪美国有哪些著名的美术派别及代表人物？</w:t>
      </w:r>
    </w:p>
    <w:p>
      <w:pPr>
        <w:numPr>
          <w:ilvl w:val="0"/>
          <w:numId w:val="6"/>
        </w:numPr>
        <w:spacing w:line="360" w:lineRule="auto"/>
        <w:ind w:left="425" w:leftChars="0" w:hanging="425" w:firstLineChars="0"/>
        <w:rPr>
          <w:rFonts w:hint="eastAsia" w:ascii="Calibri" w:hAnsi="Calibri" w:eastAsia="宋体" w:cs="黑体"/>
          <w:sz w:val="24"/>
          <w:szCs w:val="24"/>
        </w:rPr>
      </w:pPr>
      <w:r>
        <w:rPr>
          <w:rFonts w:hint="eastAsia" w:ascii="Calibri" w:hAnsi="Calibri" w:eastAsia="宋体" w:cs="黑体"/>
          <w:sz w:val="24"/>
          <w:szCs w:val="24"/>
        </w:rPr>
        <w:t>19世纪美国有哪些几位长期侨居欧洲的艺术家？他们各自的艺术特点是什么？</w:t>
      </w:r>
    </w:p>
    <w:p>
      <w:pPr>
        <w:numPr>
          <w:ilvl w:val="0"/>
          <w:numId w:val="6"/>
        </w:numPr>
        <w:spacing w:line="360" w:lineRule="auto"/>
        <w:ind w:left="425" w:leftChars="0" w:hanging="425" w:firstLineChars="0"/>
        <w:rPr>
          <w:rFonts w:hint="eastAsia" w:ascii="Calibri" w:hAnsi="Calibri" w:eastAsia="宋体" w:cs="黑体"/>
          <w:sz w:val="24"/>
          <w:szCs w:val="24"/>
        </w:rPr>
      </w:pPr>
      <w:r>
        <w:rPr>
          <w:rFonts w:hint="eastAsia" w:ascii="Calibri" w:hAnsi="Calibri" w:eastAsia="宋体" w:cs="黑体"/>
          <w:sz w:val="24"/>
          <w:szCs w:val="24"/>
        </w:rPr>
        <w:t>浪漫主义的美学特征是什么？</w:t>
      </w:r>
    </w:p>
    <w:p>
      <w:pPr>
        <w:numPr>
          <w:ilvl w:val="0"/>
          <w:numId w:val="6"/>
        </w:numPr>
        <w:spacing w:line="360" w:lineRule="auto"/>
        <w:ind w:left="425" w:leftChars="0" w:hanging="425" w:firstLineChars="0"/>
        <w:rPr>
          <w:rFonts w:hint="eastAsia" w:ascii="Calibri" w:hAnsi="Calibri" w:eastAsia="宋体" w:cs="黑体"/>
          <w:sz w:val="24"/>
          <w:szCs w:val="24"/>
        </w:rPr>
      </w:pPr>
      <w:r>
        <w:rPr>
          <w:rFonts w:hint="eastAsia" w:ascii="Calibri" w:hAnsi="Calibri" w:eastAsia="宋体" w:cs="黑体"/>
          <w:sz w:val="24"/>
          <w:szCs w:val="24"/>
        </w:rPr>
        <w:t>安格尔油画艺术的特点？</w:t>
      </w:r>
    </w:p>
    <w:p>
      <w:pPr>
        <w:numPr>
          <w:ilvl w:val="0"/>
          <w:numId w:val="6"/>
        </w:numPr>
        <w:spacing w:line="360" w:lineRule="auto"/>
        <w:ind w:left="425" w:leftChars="0" w:hanging="425" w:firstLineChars="0"/>
        <w:rPr>
          <w:rFonts w:hint="eastAsia" w:ascii="Calibri" w:hAnsi="Calibri" w:eastAsia="宋体" w:cs="黑体"/>
          <w:sz w:val="24"/>
          <w:szCs w:val="24"/>
        </w:rPr>
      </w:pPr>
      <w:r>
        <w:rPr>
          <w:rFonts w:hint="eastAsia" w:ascii="Calibri" w:hAnsi="Calibri" w:eastAsia="宋体" w:cs="黑体"/>
          <w:sz w:val="24"/>
          <w:szCs w:val="24"/>
        </w:rPr>
        <w:t>印象主义和后印象主义的异同？</w:t>
      </w:r>
    </w:p>
    <w:p>
      <w:pPr>
        <w:numPr>
          <w:ilvl w:val="0"/>
          <w:numId w:val="6"/>
        </w:numPr>
        <w:spacing w:line="360" w:lineRule="auto"/>
        <w:ind w:left="425" w:leftChars="0" w:hanging="425" w:firstLineChars="0"/>
        <w:rPr>
          <w:rFonts w:hint="eastAsia" w:ascii="Calibri" w:hAnsi="Calibri" w:eastAsia="宋体" w:cs="黑体"/>
          <w:sz w:val="24"/>
          <w:szCs w:val="24"/>
        </w:rPr>
      </w:pPr>
      <w:r>
        <w:rPr>
          <w:rFonts w:hint="eastAsia" w:ascii="Calibri" w:hAnsi="Calibri" w:eastAsia="宋体" w:cs="黑体"/>
          <w:sz w:val="24"/>
          <w:szCs w:val="24"/>
        </w:rPr>
        <w:t>评价新艺术运动？</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B. 课外阅读与纪录片观摩（具体见《八、课程资源》）</w:t>
      </w:r>
    </w:p>
    <w:p>
      <w:pPr>
        <w:spacing w:line="360" w:lineRule="auto"/>
        <w:rPr>
          <w:rFonts w:hint="eastAsia" w:ascii="Calibri" w:hAnsi="Calibri" w:eastAsia="宋体" w:cs="黑体"/>
          <w:sz w:val="24"/>
          <w:szCs w:val="24"/>
        </w:rPr>
      </w:pPr>
    </w:p>
    <w:p>
      <w:p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rPr>
        <w:t>第</w:t>
      </w:r>
      <w:r>
        <w:rPr>
          <w:rFonts w:hint="eastAsia" w:ascii="Calibri" w:hAnsi="Calibri" w:eastAsia="宋体" w:cs="黑体"/>
          <w:sz w:val="24"/>
          <w:szCs w:val="24"/>
          <w:lang w:val="en-US" w:eastAsia="zh-CN"/>
        </w:rPr>
        <w:t>六</w:t>
      </w:r>
      <w:r>
        <w:rPr>
          <w:rFonts w:hint="eastAsia" w:ascii="Calibri" w:hAnsi="Calibri" w:eastAsia="宋体" w:cs="黑体"/>
          <w:sz w:val="24"/>
          <w:szCs w:val="24"/>
        </w:rPr>
        <w:t>章</w:t>
      </w:r>
      <w:r>
        <w:rPr>
          <w:rFonts w:hint="eastAsia" w:ascii="Calibri" w:hAnsi="Calibri" w:eastAsia="宋体" w:cs="黑体"/>
          <w:sz w:val="24"/>
          <w:szCs w:val="24"/>
          <w:lang w:eastAsia="zh-CN"/>
        </w:rPr>
        <w:t>、</w:t>
      </w:r>
      <w:r>
        <w:rPr>
          <w:rFonts w:hint="eastAsia" w:ascii="Calibri" w:hAnsi="Calibri" w:eastAsia="宋体" w:cs="黑体"/>
          <w:sz w:val="24"/>
          <w:szCs w:val="24"/>
          <w:lang w:val="en-US" w:eastAsia="zh-CN"/>
        </w:rPr>
        <w:t>20世纪美术</w:t>
      </w:r>
    </w:p>
    <w:p>
      <w:pPr>
        <w:spacing w:line="360" w:lineRule="auto"/>
        <w:rPr>
          <w:rFonts w:ascii="Calibri" w:hAnsi="Calibri" w:eastAsia="宋体" w:cs="黑体"/>
          <w:sz w:val="24"/>
          <w:szCs w:val="24"/>
        </w:rPr>
      </w:pPr>
      <w:r>
        <w:rPr>
          <w:rFonts w:hint="eastAsia" w:ascii="Calibri" w:hAnsi="Calibri" w:eastAsia="宋体" w:cs="黑体"/>
          <w:sz w:val="24"/>
          <w:szCs w:val="24"/>
        </w:rPr>
        <w:t>1. 课时数</w:t>
      </w:r>
      <w:r>
        <w:rPr>
          <w:rFonts w:hint="eastAsia" w:ascii="Calibri" w:hAnsi="Calibri" w:eastAsia="宋体" w:cs="黑体"/>
          <w:sz w:val="24"/>
          <w:szCs w:val="24"/>
          <w:lang w:eastAsia="zh-CN"/>
        </w:rPr>
        <w:t>：</w:t>
      </w:r>
      <w:r>
        <w:rPr>
          <w:rFonts w:hint="eastAsia" w:ascii="Calibri" w:hAnsi="Calibri" w:eastAsia="宋体" w:cs="黑体"/>
          <w:sz w:val="24"/>
          <w:szCs w:val="24"/>
          <w:lang w:val="en-US" w:eastAsia="zh-CN"/>
        </w:rPr>
        <w:t>6课时</w:t>
      </w:r>
    </w:p>
    <w:p>
      <w:pPr>
        <w:spacing w:line="360" w:lineRule="auto"/>
        <w:rPr>
          <w:rFonts w:hint="eastAsia" w:ascii="Calibri" w:hAnsi="Calibri" w:eastAsia="宋体" w:cs="黑体"/>
          <w:sz w:val="24"/>
          <w:szCs w:val="24"/>
        </w:rPr>
      </w:pPr>
      <w:r>
        <w:rPr>
          <w:rFonts w:hint="eastAsia" w:ascii="Calibri" w:hAnsi="Calibri" w:eastAsia="宋体" w:cs="黑体"/>
          <w:sz w:val="24"/>
          <w:szCs w:val="24"/>
        </w:rPr>
        <w:t>2. 教学内容：第一次世界大战前的西方美术：表现主义；立体主义；未来主义；巴黎派等</w:t>
      </w:r>
      <w:r>
        <w:rPr>
          <w:rFonts w:hint="eastAsia" w:ascii="Calibri" w:hAnsi="Calibri" w:eastAsia="宋体" w:cs="黑体"/>
          <w:sz w:val="24"/>
          <w:szCs w:val="24"/>
          <w:lang w:eastAsia="zh-CN"/>
        </w:rPr>
        <w:t>；两次世界大战之间的西方美术——构成主义和风格派；包豪斯和20世纪上半期的现代建筑；达达主义和超现实主义；社会现实主义；第二次世界大战之后的西方美术——抽象表现主义；雕塑；1960年以后的综合艺术。</w:t>
      </w:r>
      <w:r>
        <w:rPr>
          <w:rFonts w:hint="eastAsia" w:ascii="Calibri" w:hAnsi="Calibri" w:eastAsia="宋体" w:cs="黑体"/>
          <w:sz w:val="24"/>
          <w:szCs w:val="24"/>
        </w:rPr>
        <w:t xml:space="preserve">   </w:t>
      </w:r>
    </w:p>
    <w:p>
      <w:pPr>
        <w:spacing w:line="360" w:lineRule="auto"/>
        <w:rPr>
          <w:rFonts w:hint="eastAsia" w:ascii="Calibri" w:hAnsi="Calibri" w:eastAsia="宋体" w:cs="黑体"/>
          <w:sz w:val="24"/>
          <w:szCs w:val="24"/>
          <w:lang w:eastAsia="zh-CN"/>
        </w:rPr>
      </w:pPr>
      <w:r>
        <w:rPr>
          <w:rFonts w:hint="eastAsia" w:ascii="Calibri" w:hAnsi="Calibri" w:eastAsia="宋体" w:cs="黑体"/>
          <w:sz w:val="24"/>
          <w:szCs w:val="24"/>
        </w:rPr>
        <w:t>重点、难点：本章教学重点在于介绍西方二十世纪前期各艺术流派及其代表人物的艺术风格特征。教学难点在于解释清楚西方现代艺术的表现形式与内容的特点。西方现代主义、后现代主义美术体系的理论基础，时代的影响，</w:t>
      </w:r>
      <w:r>
        <w:rPr>
          <w:rFonts w:hint="eastAsia" w:ascii="Calibri" w:hAnsi="Calibri" w:eastAsia="宋体" w:cs="黑体"/>
          <w:sz w:val="24"/>
          <w:szCs w:val="24"/>
          <w:lang w:val="en-US" w:eastAsia="zh-CN"/>
        </w:rPr>
        <w:t>以及</w:t>
      </w:r>
      <w:r>
        <w:rPr>
          <w:rFonts w:hint="eastAsia" w:ascii="Calibri" w:hAnsi="Calibri" w:eastAsia="宋体" w:cs="黑体"/>
          <w:sz w:val="24"/>
          <w:szCs w:val="24"/>
        </w:rPr>
        <w:t>现实主义思潮和流派</w:t>
      </w:r>
      <w:r>
        <w:rPr>
          <w:rFonts w:hint="eastAsia" w:ascii="Calibri" w:hAnsi="Calibri" w:eastAsia="宋体" w:cs="黑体"/>
          <w:sz w:val="24"/>
          <w:szCs w:val="24"/>
          <w:lang w:eastAsia="zh-CN"/>
        </w:rPr>
        <w:t>。</w:t>
      </w:r>
    </w:p>
    <w:p>
      <w:pPr>
        <w:numPr>
          <w:ilvl w:val="0"/>
          <w:numId w:val="7"/>
        </w:numPr>
        <w:spacing w:line="360" w:lineRule="auto"/>
        <w:rPr>
          <w:rFonts w:hint="eastAsia" w:ascii="Calibri" w:hAnsi="Calibri" w:eastAsia="宋体" w:cs="黑体"/>
          <w:sz w:val="24"/>
          <w:szCs w:val="24"/>
        </w:rPr>
      </w:pPr>
      <w:r>
        <w:rPr>
          <w:rFonts w:hint="eastAsia" w:ascii="Calibri" w:hAnsi="Calibri" w:eastAsia="宋体" w:cs="黑体"/>
          <w:sz w:val="24"/>
          <w:szCs w:val="24"/>
        </w:rPr>
        <w:t>学生学习任务：</w:t>
      </w:r>
      <w:r>
        <w:rPr>
          <w:rFonts w:hint="eastAsia" w:ascii="Calibri" w:hAnsi="Calibri" w:eastAsia="宋体" w:cs="黑体"/>
          <w:sz w:val="24"/>
          <w:szCs w:val="24"/>
          <w:lang w:eastAsia="zh-CN"/>
        </w:rPr>
        <w:t>了解20世纪西方现代美术的美术流派及审美倾向；认识现代主义后现代主义美术的特点及艺术家、作品；了解二战后创作原则、观念的转变以及它们之间的相承相继与相互区别。</w:t>
      </w:r>
    </w:p>
    <w:p>
      <w:pPr>
        <w:numPr>
          <w:ilvl w:val="0"/>
          <w:numId w:val="0"/>
        </w:numPr>
        <w:spacing w:line="360" w:lineRule="auto"/>
        <w:rPr>
          <w:rFonts w:hint="eastAsia" w:ascii="Calibri" w:hAnsi="Calibri" w:eastAsia="宋体" w:cs="黑体"/>
          <w:sz w:val="24"/>
          <w:szCs w:val="24"/>
        </w:rPr>
      </w:pPr>
      <w:r>
        <w:rPr>
          <w:rFonts w:hint="eastAsia" w:ascii="Calibri" w:hAnsi="Calibri" w:eastAsia="宋体" w:cs="黑体"/>
          <w:sz w:val="24"/>
          <w:szCs w:val="24"/>
        </w:rPr>
        <w:t>4. 教学方法：课堂讲授、观摩影像资料、课堂讨论</w:t>
      </w:r>
    </w:p>
    <w:p>
      <w:pPr>
        <w:spacing w:line="360" w:lineRule="auto"/>
        <w:rPr>
          <w:rFonts w:hint="eastAsia" w:ascii="Calibri" w:hAnsi="Calibri" w:eastAsia="宋体" w:cs="黑体"/>
          <w:sz w:val="24"/>
          <w:szCs w:val="24"/>
        </w:rPr>
      </w:pPr>
      <w:r>
        <w:rPr>
          <w:rFonts w:hint="eastAsia" w:ascii="Calibri" w:hAnsi="Calibri" w:eastAsia="宋体" w:cs="黑体"/>
          <w:sz w:val="24"/>
          <w:szCs w:val="24"/>
        </w:rPr>
        <w:t>5. 课外学习要求：</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A. 课后思考：</w:t>
      </w:r>
    </w:p>
    <w:p>
      <w:pPr>
        <w:numPr>
          <w:ilvl w:val="0"/>
          <w:numId w:val="8"/>
        </w:numPr>
        <w:spacing w:line="360" w:lineRule="auto"/>
        <w:ind w:left="845" w:leftChars="0" w:hanging="425" w:firstLineChars="0"/>
        <w:rPr>
          <w:rFonts w:hint="eastAsia" w:ascii="Calibri" w:hAnsi="Calibri" w:eastAsia="宋体" w:cs="黑体"/>
          <w:sz w:val="24"/>
          <w:szCs w:val="24"/>
        </w:rPr>
      </w:pPr>
      <w:r>
        <w:rPr>
          <w:rFonts w:hint="eastAsia" w:ascii="Calibri" w:hAnsi="Calibri" w:eastAsia="宋体" w:cs="黑体"/>
          <w:sz w:val="24"/>
          <w:szCs w:val="24"/>
        </w:rPr>
        <w:t>西方美术发展发展可划分为哪几个主要艺术流派？各派的代表人物和作品是什么？</w:t>
      </w:r>
    </w:p>
    <w:p>
      <w:pPr>
        <w:numPr>
          <w:ilvl w:val="0"/>
          <w:numId w:val="8"/>
        </w:numPr>
        <w:spacing w:line="360" w:lineRule="auto"/>
        <w:ind w:left="845" w:leftChars="0" w:hanging="425" w:firstLineChars="0"/>
        <w:rPr>
          <w:rFonts w:hint="eastAsia" w:ascii="Calibri" w:hAnsi="Calibri" w:eastAsia="宋体" w:cs="黑体"/>
          <w:sz w:val="24"/>
          <w:szCs w:val="24"/>
        </w:rPr>
      </w:pPr>
      <w:r>
        <w:rPr>
          <w:rFonts w:hint="eastAsia" w:ascii="Calibri" w:hAnsi="Calibri" w:eastAsia="宋体" w:cs="黑体"/>
          <w:sz w:val="24"/>
          <w:szCs w:val="24"/>
        </w:rPr>
        <w:t>20世纪上半叶有哪些主要现代流派？说明各派的艺术主张和代表人物。</w:t>
      </w:r>
    </w:p>
    <w:p>
      <w:pPr>
        <w:numPr>
          <w:ilvl w:val="0"/>
          <w:numId w:val="8"/>
        </w:numPr>
        <w:spacing w:line="360" w:lineRule="auto"/>
        <w:ind w:left="845" w:leftChars="0" w:hanging="425" w:firstLineChars="0"/>
        <w:rPr>
          <w:rFonts w:hint="eastAsia" w:ascii="Calibri" w:hAnsi="Calibri" w:eastAsia="宋体" w:cs="黑体"/>
          <w:sz w:val="24"/>
          <w:szCs w:val="24"/>
        </w:rPr>
      </w:pPr>
      <w:r>
        <w:rPr>
          <w:rFonts w:hint="eastAsia" w:ascii="Calibri" w:hAnsi="Calibri" w:eastAsia="宋体" w:cs="黑体"/>
          <w:sz w:val="24"/>
          <w:szCs w:val="24"/>
        </w:rPr>
        <w:t>20世纪下半叶的主要艺术流派及代表人物是什么？</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B. 课外阅读与纪录片观摩（具体见《八、课程资源》）</w:t>
      </w:r>
    </w:p>
    <w:p>
      <w:pPr>
        <w:spacing w:line="360" w:lineRule="auto"/>
        <w:rPr>
          <w:rFonts w:hint="eastAsia" w:ascii="Calibri" w:hAnsi="Calibri" w:eastAsia="宋体" w:cs="黑体"/>
          <w:sz w:val="24"/>
          <w:szCs w:val="24"/>
        </w:rPr>
      </w:pPr>
    </w:p>
    <w:p>
      <w:pPr>
        <w:pStyle w:val="7"/>
        <w:spacing w:line="360" w:lineRule="auto"/>
        <w:ind w:firstLine="0" w:firstLineChars="0"/>
        <w:rPr>
          <w:b/>
          <w:sz w:val="28"/>
          <w:szCs w:val="28"/>
        </w:rPr>
      </w:pPr>
      <w:r>
        <w:rPr>
          <w:rFonts w:hint="eastAsia"/>
          <w:b/>
          <w:sz w:val="28"/>
          <w:szCs w:val="28"/>
        </w:rPr>
        <w:t>六、修读要求</w:t>
      </w:r>
    </w:p>
    <w:p>
      <w:pPr>
        <w:pStyle w:val="7"/>
        <w:numPr>
          <w:ilvl w:val="0"/>
          <w:numId w:val="0"/>
        </w:numPr>
        <w:spacing w:line="360" w:lineRule="auto"/>
        <w:ind w:leftChars="0"/>
        <w:rPr>
          <w:rFonts w:hint="eastAsia" w:cs="黑体"/>
          <w:kern w:val="2"/>
          <w:sz w:val="24"/>
          <w:szCs w:val="24"/>
          <w:lang w:val="en-US" w:eastAsia="zh-CN" w:bidi="ar-SA"/>
        </w:rPr>
      </w:pPr>
      <w:r>
        <w:rPr>
          <w:rFonts w:hint="eastAsia" w:ascii="Calibri" w:hAnsi="Calibri" w:eastAsia="宋体" w:cs="黑体"/>
          <w:kern w:val="2"/>
          <w:sz w:val="24"/>
          <w:szCs w:val="24"/>
          <w:lang w:val="en-US" w:eastAsia="zh-CN" w:bidi="ar-SA"/>
        </w:rPr>
        <w:t>1. 出席</w:t>
      </w:r>
      <w:r>
        <w:rPr>
          <w:rFonts w:hint="eastAsia" w:cs="黑体"/>
          <w:kern w:val="2"/>
          <w:sz w:val="24"/>
          <w:szCs w:val="24"/>
          <w:lang w:val="en-US" w:eastAsia="zh-CN" w:bidi="ar-SA"/>
        </w:rPr>
        <w:t>每一次面授，不迟到不早退。</w:t>
      </w:r>
    </w:p>
    <w:p>
      <w:pPr>
        <w:pStyle w:val="7"/>
        <w:numPr>
          <w:ilvl w:val="0"/>
          <w:numId w:val="0"/>
        </w:numPr>
        <w:spacing w:line="360" w:lineRule="auto"/>
        <w:ind w:leftChars="0"/>
        <w:rPr>
          <w:rFonts w:hint="eastAsia" w:cs="黑体"/>
          <w:kern w:val="2"/>
          <w:sz w:val="24"/>
          <w:szCs w:val="24"/>
          <w:lang w:val="en-US" w:eastAsia="zh-CN" w:bidi="ar-SA"/>
        </w:rPr>
      </w:pPr>
      <w:r>
        <w:rPr>
          <w:rFonts w:hint="eastAsia" w:cs="黑体"/>
          <w:kern w:val="2"/>
          <w:sz w:val="24"/>
          <w:szCs w:val="24"/>
          <w:lang w:val="en-US" w:eastAsia="zh-CN" w:bidi="ar-SA"/>
        </w:rPr>
        <w:t>2. 面授时做好课堂笔记，并积极参与课堂讨论。</w:t>
      </w:r>
    </w:p>
    <w:p>
      <w:pPr>
        <w:pStyle w:val="7"/>
        <w:numPr>
          <w:ilvl w:val="0"/>
          <w:numId w:val="0"/>
        </w:numPr>
        <w:spacing w:line="360" w:lineRule="auto"/>
        <w:ind w:leftChars="0"/>
        <w:rPr>
          <w:rFonts w:hint="eastAsia" w:cs="黑体"/>
          <w:kern w:val="2"/>
          <w:sz w:val="24"/>
          <w:szCs w:val="24"/>
          <w:lang w:val="en-US" w:eastAsia="zh-CN" w:bidi="ar-SA"/>
        </w:rPr>
      </w:pPr>
      <w:r>
        <w:rPr>
          <w:rFonts w:hint="eastAsia" w:cs="黑体"/>
          <w:kern w:val="2"/>
          <w:sz w:val="24"/>
          <w:szCs w:val="24"/>
          <w:lang w:val="en-US" w:eastAsia="zh-CN" w:bidi="ar-SA"/>
        </w:rPr>
        <w:t>3. 根据课堂进度和提供的各章相关思考题，做好课程内容的预习与复习工作，理解和巩固课程基本知识。</w:t>
      </w:r>
    </w:p>
    <w:p>
      <w:pPr>
        <w:pStyle w:val="7"/>
        <w:spacing w:line="360" w:lineRule="auto"/>
        <w:ind w:firstLine="0" w:firstLineChars="0"/>
        <w:rPr>
          <w:rFonts w:hint="eastAsia" w:cs="黑体"/>
          <w:kern w:val="2"/>
          <w:sz w:val="24"/>
          <w:szCs w:val="24"/>
          <w:lang w:val="en-US" w:eastAsia="zh-CN" w:bidi="ar-SA"/>
        </w:rPr>
      </w:pPr>
      <w:r>
        <w:rPr>
          <w:rFonts w:hint="eastAsia" w:cs="黑体"/>
          <w:kern w:val="2"/>
          <w:sz w:val="24"/>
          <w:szCs w:val="24"/>
          <w:lang w:val="en-US" w:eastAsia="zh-CN" w:bidi="ar-SA"/>
        </w:rPr>
        <w:t>4. 根据推荐提供的参考书目、资料片与展览，进行课后参考阅读、观摩和参观。</w:t>
      </w:r>
    </w:p>
    <w:p>
      <w:pPr>
        <w:pStyle w:val="7"/>
        <w:spacing w:line="360" w:lineRule="auto"/>
        <w:ind w:firstLine="0" w:firstLineChars="0"/>
        <w:rPr>
          <w:rFonts w:hint="eastAsia" w:cs="黑体"/>
          <w:kern w:val="2"/>
          <w:sz w:val="24"/>
          <w:szCs w:val="24"/>
          <w:lang w:val="en-US" w:eastAsia="zh-CN" w:bidi="ar-SA"/>
        </w:rPr>
      </w:pPr>
      <w:r>
        <w:rPr>
          <w:rFonts w:hint="eastAsia" w:cs="黑体"/>
          <w:kern w:val="2"/>
          <w:sz w:val="24"/>
          <w:szCs w:val="24"/>
          <w:lang w:val="en-US" w:eastAsia="zh-CN" w:bidi="ar-SA"/>
        </w:rPr>
        <w:t>5. 按时上交作业</w:t>
      </w:r>
    </w:p>
    <w:p>
      <w:pPr>
        <w:pStyle w:val="7"/>
        <w:spacing w:line="360" w:lineRule="auto"/>
        <w:ind w:firstLine="0" w:firstLineChars="0"/>
        <w:rPr>
          <w:sz w:val="24"/>
          <w:szCs w:val="24"/>
        </w:rPr>
      </w:pPr>
      <w:r>
        <w:rPr>
          <w:rFonts w:hint="eastAsia"/>
          <w:b/>
          <w:sz w:val="28"/>
          <w:szCs w:val="28"/>
        </w:rPr>
        <w:t>七、学习评价方案</w:t>
      </w:r>
      <w:r>
        <w:rPr>
          <w:rFonts w:hint="eastAsia"/>
          <w:sz w:val="24"/>
          <w:szCs w:val="24"/>
        </w:rPr>
        <w:t>（满足对应课程标准的第</w:t>
      </w:r>
      <w:r>
        <w:rPr>
          <w:rFonts w:ascii="Times New Roman" w:hAnsi="Times New Roman"/>
          <w:sz w:val="24"/>
          <w:szCs w:val="24"/>
        </w:rPr>
        <w:t>4、5、6</w:t>
      </w:r>
      <w:r>
        <w:rPr>
          <w:rFonts w:hint="eastAsia"/>
          <w:sz w:val="24"/>
          <w:szCs w:val="24"/>
        </w:rPr>
        <w:t>条）</w:t>
      </w:r>
    </w:p>
    <w:p>
      <w:pPr>
        <w:pStyle w:val="7"/>
        <w:numPr>
          <w:ilvl w:val="0"/>
          <w:numId w:val="0"/>
        </w:numPr>
        <w:spacing w:line="360" w:lineRule="auto"/>
        <w:ind w:leftChars="0"/>
        <w:rPr>
          <w:rFonts w:hint="eastAsia" w:cs="黑体"/>
          <w:kern w:val="2"/>
          <w:sz w:val="24"/>
          <w:szCs w:val="24"/>
          <w:lang w:val="en-US" w:eastAsia="zh-CN" w:bidi="ar-SA"/>
        </w:rPr>
      </w:pPr>
      <w:r>
        <w:rPr>
          <w:rFonts w:hint="eastAsia" w:cs="黑体"/>
          <w:kern w:val="2"/>
          <w:sz w:val="24"/>
          <w:szCs w:val="24"/>
          <w:lang w:val="en-US" w:eastAsia="zh-CN" w:bidi="ar-SA"/>
        </w:rPr>
        <w:t>1. 课程的学习最终成绩总分为100分，由平时成绩与期末考试成绩按比例计算而成，平时成绩占30%，期末考试成绩占70%。</w:t>
      </w:r>
    </w:p>
    <w:p>
      <w:pPr>
        <w:pStyle w:val="7"/>
        <w:numPr>
          <w:ilvl w:val="0"/>
          <w:numId w:val="0"/>
        </w:numPr>
        <w:spacing w:line="360" w:lineRule="auto"/>
        <w:ind w:leftChars="0"/>
        <w:rPr>
          <w:rFonts w:hint="eastAsia" w:cs="黑体"/>
          <w:kern w:val="2"/>
          <w:sz w:val="24"/>
          <w:szCs w:val="24"/>
          <w:lang w:val="en-US" w:eastAsia="zh-CN" w:bidi="ar-SA"/>
        </w:rPr>
      </w:pPr>
      <w:r>
        <w:rPr>
          <w:rFonts w:hint="eastAsia" w:cs="黑体"/>
          <w:kern w:val="2"/>
          <w:sz w:val="24"/>
          <w:szCs w:val="24"/>
          <w:lang w:val="en-US" w:eastAsia="zh-CN" w:bidi="ar-SA"/>
        </w:rPr>
        <w:t>2. 平时成绩由四部分组成：课堂出勤率：30%，课堂表现20%，课后作业30%，期中测验20%。</w:t>
      </w:r>
    </w:p>
    <w:p>
      <w:pPr>
        <w:pStyle w:val="7"/>
        <w:numPr>
          <w:ilvl w:val="0"/>
          <w:numId w:val="0"/>
        </w:numPr>
        <w:spacing w:line="360" w:lineRule="auto"/>
        <w:ind w:leftChars="0"/>
        <w:rPr>
          <w:rFonts w:hint="eastAsia" w:cs="黑体"/>
          <w:kern w:val="2"/>
          <w:sz w:val="24"/>
          <w:szCs w:val="24"/>
          <w:lang w:val="en-US" w:eastAsia="zh-CN" w:bidi="ar-SA"/>
        </w:rPr>
      </w:pPr>
      <w:r>
        <w:rPr>
          <w:rFonts w:hint="eastAsia" w:cs="黑体"/>
          <w:kern w:val="2"/>
          <w:sz w:val="24"/>
          <w:szCs w:val="24"/>
          <w:lang w:val="en-US" w:eastAsia="zh-CN" w:bidi="ar-SA"/>
        </w:rPr>
        <w:t>3. 课后作业：要求看一本书、观一部电影、看一场展览，并做三次感想笔记，以图文结合的方式分别在第3周、第11周、第15周上交电子文档，作为平时成绩的依据之一。</w:t>
      </w:r>
    </w:p>
    <w:p>
      <w:pPr>
        <w:pStyle w:val="7"/>
        <w:numPr>
          <w:ilvl w:val="0"/>
          <w:numId w:val="0"/>
        </w:numPr>
        <w:spacing w:line="360" w:lineRule="auto"/>
        <w:ind w:leftChars="0"/>
        <w:rPr>
          <w:rFonts w:hint="eastAsia" w:cs="黑体"/>
          <w:kern w:val="2"/>
          <w:sz w:val="24"/>
          <w:szCs w:val="24"/>
          <w:lang w:val="en-US" w:eastAsia="zh-CN" w:bidi="ar-SA"/>
        </w:rPr>
      </w:pPr>
    </w:p>
    <w:p>
      <w:pPr>
        <w:pStyle w:val="7"/>
        <w:numPr>
          <w:ilvl w:val="0"/>
          <w:numId w:val="0"/>
        </w:numPr>
        <w:spacing w:line="360" w:lineRule="auto"/>
        <w:rPr>
          <w:rFonts w:hint="eastAsia" w:ascii="宋体" w:hAnsi="宋体"/>
          <w:sz w:val="24"/>
          <w:lang w:val="en-US" w:eastAsia="zh-CN"/>
        </w:rPr>
      </w:pPr>
      <w:r>
        <w:rPr>
          <w:rFonts w:hint="eastAsia" w:cs="黑体"/>
          <w:kern w:val="2"/>
          <w:sz w:val="24"/>
          <w:szCs w:val="24"/>
          <w:lang w:val="en-US" w:eastAsia="zh-CN" w:bidi="ar-SA"/>
        </w:rPr>
        <w:t>4. 期中考试根据课堂PPT给出的图片</w:t>
      </w:r>
      <w:r>
        <w:rPr>
          <w:rFonts w:hint="eastAsia" w:ascii="宋体" w:hAnsi="宋体"/>
          <w:sz w:val="24"/>
        </w:rPr>
        <w:t>加以分析，分析时应注意不同历史时期、不同文化背景下美术作品在风格和艺术特点方面的不同。</w:t>
      </w:r>
    </w:p>
    <w:p>
      <w:pPr>
        <w:pStyle w:val="7"/>
        <w:numPr>
          <w:ilvl w:val="0"/>
          <w:numId w:val="0"/>
        </w:numPr>
        <w:spacing w:line="360" w:lineRule="auto"/>
        <w:ind w:leftChars="0"/>
        <w:rPr>
          <w:rFonts w:hint="eastAsia" w:cs="黑体"/>
          <w:kern w:val="2"/>
          <w:sz w:val="24"/>
          <w:szCs w:val="24"/>
          <w:lang w:val="en-US" w:eastAsia="zh-CN" w:bidi="ar-SA"/>
        </w:rPr>
      </w:pPr>
      <w:r>
        <w:rPr>
          <w:rFonts w:hint="eastAsia" w:cs="黑体"/>
          <w:kern w:val="2"/>
          <w:sz w:val="24"/>
          <w:szCs w:val="24"/>
          <w:lang w:val="en-US" w:eastAsia="zh-CN" w:bidi="ar-SA"/>
        </w:rPr>
        <w:t>5. 期末考试采取闭卷、卷面考试的形式，卷面总分100分。期末考试成绩以卷面考试得分为准。</w:t>
      </w:r>
    </w:p>
    <w:p>
      <w:pPr>
        <w:pStyle w:val="7"/>
        <w:spacing w:line="360" w:lineRule="auto"/>
        <w:ind w:firstLine="0" w:firstLineChars="0"/>
        <w:rPr>
          <w:b/>
          <w:sz w:val="28"/>
          <w:szCs w:val="28"/>
        </w:rPr>
      </w:pPr>
      <w:r>
        <w:rPr>
          <w:rFonts w:hint="eastAsia"/>
          <w:b/>
          <w:sz w:val="28"/>
          <w:szCs w:val="28"/>
        </w:rPr>
        <w:t>八、课程资源</w:t>
      </w:r>
    </w:p>
    <w:p>
      <w:pPr>
        <w:spacing w:line="360" w:lineRule="auto"/>
        <w:rPr>
          <w:rFonts w:hint="eastAsia"/>
          <w:sz w:val="24"/>
          <w:szCs w:val="24"/>
          <w:lang w:eastAsia="zh-CN"/>
        </w:rPr>
      </w:pPr>
      <w:r>
        <w:rPr>
          <w:rFonts w:hint="eastAsia"/>
          <w:sz w:val="24"/>
          <w:szCs w:val="24"/>
          <w:lang w:val="en-US" w:eastAsia="zh-CN"/>
        </w:rPr>
        <w:t xml:space="preserve">1. </w:t>
      </w:r>
      <w:r>
        <w:rPr>
          <w:rFonts w:hint="eastAsia"/>
          <w:sz w:val="24"/>
          <w:szCs w:val="24"/>
        </w:rPr>
        <w:t>教材</w:t>
      </w:r>
      <w:r>
        <w:rPr>
          <w:rFonts w:hint="eastAsia"/>
          <w:sz w:val="24"/>
          <w:szCs w:val="24"/>
          <w:lang w:eastAsia="zh-CN"/>
        </w:rPr>
        <w:t>：中央美术学院</w:t>
      </w:r>
      <w:r>
        <w:rPr>
          <w:rFonts w:hint="eastAsia"/>
          <w:sz w:val="24"/>
          <w:szCs w:val="24"/>
          <w:lang w:val="en-US" w:eastAsia="zh-CN"/>
        </w:rPr>
        <w:t>人文学院</w:t>
      </w:r>
      <w:r>
        <w:rPr>
          <w:rFonts w:hint="eastAsia"/>
          <w:sz w:val="24"/>
          <w:szCs w:val="24"/>
          <w:lang w:eastAsia="zh-CN"/>
        </w:rPr>
        <w:t>美术史系外国美术史教研室，《外国美术简史》，高等教育出版社出版，</w:t>
      </w:r>
      <w:r>
        <w:rPr>
          <w:rFonts w:hint="eastAsia"/>
          <w:sz w:val="24"/>
          <w:szCs w:val="24"/>
          <w:lang w:val="en-US" w:eastAsia="zh-CN"/>
        </w:rPr>
        <w:t>2014</w:t>
      </w:r>
    </w:p>
    <w:p>
      <w:pPr>
        <w:spacing w:line="360" w:lineRule="auto"/>
        <w:rPr>
          <w:rFonts w:hint="eastAsia"/>
          <w:sz w:val="24"/>
          <w:szCs w:val="24"/>
          <w:lang w:eastAsia="zh-CN"/>
        </w:rPr>
      </w:pPr>
      <w:r>
        <w:rPr>
          <w:rFonts w:hint="eastAsia"/>
          <w:sz w:val="24"/>
          <w:szCs w:val="24"/>
          <w:lang w:val="en-US" w:eastAsia="zh-CN"/>
        </w:rPr>
        <w:t xml:space="preserve">2. </w:t>
      </w:r>
      <w:r>
        <w:rPr>
          <w:rFonts w:hint="eastAsia"/>
          <w:sz w:val="24"/>
          <w:szCs w:val="24"/>
        </w:rPr>
        <w:t>补充材料和扩展阅读</w:t>
      </w:r>
      <w:r>
        <w:rPr>
          <w:rFonts w:hint="eastAsia"/>
          <w:sz w:val="24"/>
          <w:szCs w:val="24"/>
          <w:lang w:eastAsia="zh-CN"/>
        </w:rPr>
        <w:t>：</w:t>
      </w:r>
    </w:p>
    <w:p>
      <w:pPr>
        <w:numPr>
          <w:ilvl w:val="0"/>
          <w:numId w:val="9"/>
        </w:numPr>
        <w:spacing w:line="360" w:lineRule="auto"/>
        <w:ind w:left="425" w:leftChars="0" w:hanging="425" w:firstLineChars="0"/>
        <w:rPr>
          <w:rFonts w:hint="eastAsia"/>
          <w:sz w:val="24"/>
          <w:szCs w:val="24"/>
          <w:lang w:val="en-US" w:eastAsia="zh-CN"/>
        </w:rPr>
      </w:pPr>
      <w:r>
        <w:rPr>
          <w:rFonts w:hint="eastAsia"/>
          <w:sz w:val="24"/>
          <w:szCs w:val="24"/>
          <w:lang w:eastAsia="zh-CN"/>
        </w:rPr>
        <w:t>贡布里希著，范景中/林夕</w:t>
      </w:r>
      <w:r>
        <w:rPr>
          <w:rFonts w:hint="eastAsia"/>
          <w:sz w:val="24"/>
          <w:szCs w:val="24"/>
          <w:lang w:val="en-US" w:eastAsia="zh-CN"/>
        </w:rPr>
        <w:t xml:space="preserve">译， </w:t>
      </w:r>
      <w:r>
        <w:rPr>
          <w:rFonts w:hint="eastAsia"/>
          <w:sz w:val="24"/>
          <w:szCs w:val="24"/>
          <w:lang w:eastAsia="zh-CN"/>
        </w:rPr>
        <w:t>《艺术的故事》(《艺术发展史》)，天津人民出版社出版，</w:t>
      </w:r>
      <w:r>
        <w:rPr>
          <w:rFonts w:hint="eastAsia"/>
          <w:sz w:val="24"/>
          <w:szCs w:val="24"/>
          <w:lang w:val="en-US" w:eastAsia="zh-CN"/>
        </w:rPr>
        <w:t>2001；</w:t>
      </w:r>
    </w:p>
    <w:p>
      <w:pPr>
        <w:numPr>
          <w:ilvl w:val="0"/>
          <w:numId w:val="9"/>
        </w:numPr>
        <w:spacing w:line="360" w:lineRule="auto"/>
        <w:ind w:left="425" w:leftChars="0" w:hanging="425" w:firstLineChars="0"/>
        <w:rPr>
          <w:rFonts w:hint="eastAsia"/>
          <w:sz w:val="24"/>
          <w:szCs w:val="24"/>
          <w:lang w:eastAsia="zh-CN"/>
        </w:rPr>
      </w:pPr>
      <w:r>
        <w:rPr>
          <w:rFonts w:hint="eastAsia"/>
          <w:sz w:val="24"/>
          <w:szCs w:val="24"/>
          <w:lang w:eastAsia="zh-CN"/>
        </w:rPr>
        <w:t>苏珊·伍德福德, 安妮·谢弗, 克兰德尔</w:t>
      </w:r>
      <w:r>
        <w:rPr>
          <w:rFonts w:hint="eastAsia"/>
          <w:sz w:val="24"/>
          <w:szCs w:val="24"/>
          <w:lang w:val="en-US" w:eastAsia="zh-CN"/>
        </w:rPr>
        <w:t>著，</w:t>
      </w:r>
      <w:r>
        <w:rPr>
          <w:rFonts w:hint="eastAsia"/>
          <w:sz w:val="24"/>
          <w:szCs w:val="24"/>
          <w:lang w:eastAsia="zh-CN"/>
        </w:rPr>
        <w:t xml:space="preserve"> 钱乘旦译，</w:t>
      </w:r>
      <w:r>
        <w:rPr>
          <w:rFonts w:hint="eastAsia"/>
          <w:sz w:val="24"/>
          <w:szCs w:val="24"/>
          <w:lang w:val="en-US" w:eastAsia="zh-CN"/>
        </w:rPr>
        <w:t xml:space="preserve"> </w:t>
      </w:r>
      <w:r>
        <w:rPr>
          <w:rFonts w:hint="eastAsia"/>
          <w:sz w:val="24"/>
          <w:szCs w:val="24"/>
          <w:lang w:eastAsia="zh-CN"/>
        </w:rPr>
        <w:t>《剑桥艺术史(套装全8册)》， 凤凰出版传媒集团，译林出版社; 第1版，2009；</w:t>
      </w:r>
    </w:p>
    <w:p>
      <w:pPr>
        <w:numPr>
          <w:ilvl w:val="0"/>
          <w:numId w:val="9"/>
        </w:numPr>
        <w:spacing w:line="360" w:lineRule="auto"/>
        <w:ind w:left="425" w:leftChars="0" w:hanging="425" w:firstLineChars="0"/>
        <w:rPr>
          <w:rFonts w:hint="eastAsia"/>
          <w:sz w:val="24"/>
          <w:szCs w:val="24"/>
          <w:lang w:val="en-US" w:eastAsia="zh-CN"/>
        </w:rPr>
      </w:pPr>
      <w:r>
        <w:rPr>
          <w:rFonts w:hint="eastAsia"/>
          <w:sz w:val="24"/>
          <w:szCs w:val="24"/>
          <w:lang w:val="en-US" w:eastAsia="zh-CN"/>
        </w:rPr>
        <w:t>修•昂纳 (Hugh Honour) ，约翰•弗莱明 (John Fleming) 著，吴介祯等译，《世界艺术史》(第7版修订本)，北京美术摄影出版社，2013；</w:t>
      </w:r>
    </w:p>
    <w:p>
      <w:pPr>
        <w:numPr>
          <w:ilvl w:val="0"/>
          <w:numId w:val="9"/>
        </w:numPr>
        <w:spacing w:line="360" w:lineRule="auto"/>
        <w:ind w:left="425" w:leftChars="0" w:hanging="425" w:firstLineChars="0"/>
        <w:rPr>
          <w:rFonts w:hint="eastAsia"/>
          <w:sz w:val="24"/>
          <w:szCs w:val="24"/>
          <w:lang w:val="en-US" w:eastAsia="zh-CN"/>
        </w:rPr>
      </w:pPr>
      <w:r>
        <w:rPr>
          <w:rFonts w:hint="eastAsia"/>
          <w:sz w:val="24"/>
          <w:szCs w:val="24"/>
          <w:lang w:val="en-US" w:eastAsia="zh-CN"/>
        </w:rPr>
        <w:t>H.W.詹森 (H.W.Janson)著，艺术史组合翻译实验小组译，《詹森艺术史》(插图第7版)，</w:t>
      </w:r>
      <w:r>
        <w:rPr>
          <w:rFonts w:hint="eastAsia"/>
          <w:sz w:val="24"/>
          <w:szCs w:val="24"/>
        </w:rPr>
        <w:t>世界图书出版公司北京公司</w:t>
      </w:r>
      <w:r>
        <w:rPr>
          <w:rFonts w:hint="eastAsia"/>
          <w:sz w:val="24"/>
          <w:szCs w:val="24"/>
          <w:lang w:eastAsia="zh-CN"/>
        </w:rPr>
        <w:t>，</w:t>
      </w:r>
      <w:r>
        <w:rPr>
          <w:rFonts w:hint="eastAsia"/>
          <w:sz w:val="24"/>
          <w:szCs w:val="24"/>
          <w:lang w:val="en-US" w:eastAsia="zh-CN"/>
        </w:rPr>
        <w:t>2013；</w:t>
      </w:r>
    </w:p>
    <w:p>
      <w:pPr>
        <w:numPr>
          <w:ilvl w:val="0"/>
          <w:numId w:val="9"/>
        </w:numPr>
        <w:spacing w:line="360" w:lineRule="auto"/>
        <w:ind w:left="425" w:leftChars="0" w:hanging="425" w:firstLineChars="0"/>
        <w:rPr>
          <w:rFonts w:hint="eastAsia"/>
          <w:sz w:val="24"/>
          <w:szCs w:val="24"/>
        </w:rPr>
      </w:pPr>
      <w:r>
        <w:rPr>
          <w:rFonts w:hint="eastAsia"/>
          <w:sz w:val="24"/>
          <w:szCs w:val="24"/>
          <w:lang w:val="en-US" w:eastAsia="zh-CN"/>
        </w:rPr>
        <w:t>柯耐尔 (作者), 欧阳英 (译者), 樊小明 (译者)，《</w:t>
      </w:r>
      <w:r>
        <w:rPr>
          <w:rFonts w:hint="default"/>
          <w:sz w:val="24"/>
          <w:szCs w:val="24"/>
        </w:rPr>
        <w:t>西方美术风格演变史</w:t>
      </w:r>
      <w:r>
        <w:rPr>
          <w:rFonts w:hint="eastAsia"/>
          <w:sz w:val="24"/>
          <w:szCs w:val="24"/>
          <w:lang w:eastAsia="zh-CN"/>
        </w:rPr>
        <w:t>》</w:t>
      </w:r>
      <w:r>
        <w:rPr>
          <w:rFonts w:hint="default"/>
          <w:sz w:val="24"/>
          <w:szCs w:val="24"/>
        </w:rPr>
        <w:t>(修订版)</w:t>
      </w:r>
      <w:r>
        <w:rPr>
          <w:rFonts w:hint="eastAsia"/>
          <w:sz w:val="24"/>
          <w:szCs w:val="24"/>
          <w:lang w:eastAsia="zh-CN"/>
        </w:rPr>
        <w:t>，</w:t>
      </w:r>
      <w:r>
        <w:rPr>
          <w:rFonts w:hint="eastAsia"/>
          <w:sz w:val="24"/>
          <w:szCs w:val="24"/>
        </w:rPr>
        <w:t>中国美术学院出版社; 第2版</w:t>
      </w:r>
      <w:r>
        <w:rPr>
          <w:rFonts w:hint="eastAsia"/>
          <w:sz w:val="24"/>
          <w:szCs w:val="24"/>
          <w:lang w:eastAsia="zh-CN"/>
        </w:rPr>
        <w:t>，</w:t>
      </w:r>
      <w:r>
        <w:rPr>
          <w:rFonts w:hint="eastAsia"/>
          <w:sz w:val="24"/>
          <w:szCs w:val="24"/>
        </w:rPr>
        <w:t>2008</w:t>
      </w:r>
      <w:r>
        <w:rPr>
          <w:rFonts w:hint="eastAsia"/>
          <w:sz w:val="24"/>
          <w:szCs w:val="24"/>
          <w:lang w:eastAsia="zh-CN"/>
        </w:rPr>
        <w:t>；</w:t>
      </w:r>
    </w:p>
    <w:p>
      <w:pPr>
        <w:numPr>
          <w:ilvl w:val="0"/>
          <w:numId w:val="9"/>
        </w:numPr>
        <w:spacing w:line="360" w:lineRule="auto"/>
        <w:ind w:left="425" w:leftChars="0" w:hanging="425" w:firstLineChars="0"/>
        <w:rPr>
          <w:rFonts w:hint="eastAsia"/>
          <w:sz w:val="24"/>
          <w:szCs w:val="24"/>
          <w:lang w:eastAsia="zh-CN"/>
        </w:rPr>
      </w:pPr>
      <w:r>
        <w:rPr>
          <w:rFonts w:hint="eastAsia"/>
          <w:sz w:val="24"/>
          <w:szCs w:val="24"/>
        </w:rPr>
        <w:t>威廉·弗莱明 (作者), 玛丽·马里安 (作者), 宋协立 (译者)</w:t>
      </w:r>
      <w:r>
        <w:rPr>
          <w:rFonts w:hint="eastAsia"/>
          <w:sz w:val="24"/>
          <w:szCs w:val="24"/>
          <w:lang w:eastAsia="zh-CN"/>
        </w:rPr>
        <w:t>，《</w:t>
      </w:r>
      <w:r>
        <w:rPr>
          <w:rFonts w:hint="eastAsia"/>
          <w:sz w:val="24"/>
          <w:szCs w:val="24"/>
          <w:lang w:val="en-US" w:eastAsia="zh-CN"/>
        </w:rPr>
        <w:t>艺术与观念》(上、下册) ，</w:t>
      </w:r>
      <w:r>
        <w:rPr>
          <w:rFonts w:hint="eastAsia"/>
          <w:sz w:val="24"/>
          <w:szCs w:val="24"/>
        </w:rPr>
        <w:t>北京大学出版社</w:t>
      </w:r>
      <w:r>
        <w:rPr>
          <w:rFonts w:hint="eastAsia"/>
          <w:sz w:val="24"/>
          <w:szCs w:val="24"/>
          <w:lang w:eastAsia="zh-CN"/>
        </w:rPr>
        <w:t>，</w:t>
      </w:r>
      <w:r>
        <w:rPr>
          <w:rFonts w:hint="eastAsia"/>
          <w:sz w:val="24"/>
          <w:szCs w:val="24"/>
        </w:rPr>
        <w:t>2008</w:t>
      </w:r>
      <w:r>
        <w:rPr>
          <w:rFonts w:hint="eastAsia"/>
          <w:sz w:val="24"/>
          <w:szCs w:val="24"/>
          <w:lang w:eastAsia="zh-CN"/>
        </w:rPr>
        <w:t>；</w:t>
      </w:r>
    </w:p>
    <w:p>
      <w:pPr>
        <w:numPr>
          <w:ilvl w:val="0"/>
          <w:numId w:val="9"/>
        </w:numPr>
        <w:spacing w:line="360" w:lineRule="auto"/>
        <w:ind w:left="425" w:leftChars="0" w:hanging="425" w:firstLineChars="0"/>
        <w:rPr>
          <w:rFonts w:hint="eastAsia"/>
          <w:sz w:val="24"/>
          <w:szCs w:val="24"/>
          <w:lang w:val="en-US" w:eastAsia="zh-CN"/>
        </w:rPr>
      </w:pPr>
      <w:r>
        <w:rPr>
          <w:rFonts w:hint="eastAsia"/>
          <w:sz w:val="24"/>
          <w:szCs w:val="24"/>
          <w:lang w:val="en-US" w:eastAsia="zh-CN"/>
        </w:rPr>
        <w:t>马克·盖特雷恩(Mark Getlein)著，王滢译，《与艺术相伴》，世界图书出版公司; 第1版，2011；</w:t>
      </w:r>
    </w:p>
    <w:p>
      <w:pPr>
        <w:numPr>
          <w:ilvl w:val="0"/>
          <w:numId w:val="9"/>
        </w:numPr>
        <w:spacing w:line="360" w:lineRule="auto"/>
        <w:ind w:left="425" w:leftChars="0" w:hanging="425" w:firstLineChars="0"/>
        <w:rPr>
          <w:rFonts w:hint="eastAsia"/>
          <w:sz w:val="24"/>
          <w:szCs w:val="24"/>
          <w:lang w:val="en-US" w:eastAsia="zh-CN"/>
        </w:rPr>
      </w:pPr>
      <w:r>
        <w:rPr>
          <w:rFonts w:hint="eastAsia"/>
          <w:sz w:val="24"/>
          <w:szCs w:val="24"/>
          <w:lang w:val="en-US" w:eastAsia="zh-CN"/>
        </w:rPr>
        <w:t>格罗赛（德）著，蔡慕晖译，《艺术的起源》，商务印书馆，1984；</w:t>
      </w:r>
    </w:p>
    <w:p>
      <w:pPr>
        <w:numPr>
          <w:ilvl w:val="0"/>
          <w:numId w:val="9"/>
        </w:numPr>
        <w:spacing w:line="360" w:lineRule="auto"/>
        <w:ind w:left="425" w:leftChars="0" w:hanging="425" w:firstLineChars="0"/>
        <w:rPr>
          <w:rFonts w:hint="eastAsia"/>
          <w:sz w:val="24"/>
          <w:szCs w:val="24"/>
          <w:lang w:val="en-US" w:eastAsia="zh-CN"/>
        </w:rPr>
      </w:pPr>
      <w:r>
        <w:rPr>
          <w:rFonts w:hint="eastAsia"/>
          <w:sz w:val="24"/>
          <w:szCs w:val="24"/>
          <w:lang w:val="en-US" w:eastAsia="zh-CN"/>
        </w:rPr>
        <w:t>邓福星著，《艺术前的艺术——史前艺术研究》，山东文艺出版社，1986；</w:t>
      </w:r>
    </w:p>
    <w:p>
      <w:pPr>
        <w:numPr>
          <w:ilvl w:val="0"/>
          <w:numId w:val="9"/>
        </w:numPr>
        <w:spacing w:line="360" w:lineRule="auto"/>
        <w:ind w:left="425" w:leftChars="0" w:hanging="425" w:firstLineChars="0"/>
        <w:rPr>
          <w:rFonts w:hint="eastAsia"/>
          <w:sz w:val="24"/>
          <w:szCs w:val="24"/>
          <w:lang w:val="en-US" w:eastAsia="zh-CN"/>
        </w:rPr>
      </w:pPr>
      <w:r>
        <w:rPr>
          <w:rFonts w:hint="eastAsia"/>
          <w:sz w:val="24"/>
          <w:szCs w:val="24"/>
          <w:lang w:val="en-US" w:eastAsia="zh-CN"/>
        </w:rPr>
        <w:t>刘晓纯著，《从动物快赶到人的美感》，山东文艺出版社，1986；</w:t>
      </w:r>
    </w:p>
    <w:p>
      <w:pPr>
        <w:numPr>
          <w:ilvl w:val="0"/>
          <w:numId w:val="9"/>
        </w:numPr>
        <w:spacing w:line="360" w:lineRule="auto"/>
        <w:ind w:left="425" w:leftChars="0" w:hanging="425" w:firstLineChars="0"/>
        <w:rPr>
          <w:rFonts w:hint="eastAsia"/>
          <w:sz w:val="24"/>
          <w:szCs w:val="24"/>
          <w:lang w:val="en-US" w:eastAsia="zh-CN"/>
        </w:rPr>
      </w:pPr>
      <w:r>
        <w:rPr>
          <w:rFonts w:hint="eastAsia"/>
          <w:sz w:val="24"/>
          <w:szCs w:val="24"/>
          <w:lang w:val="en-US" w:eastAsia="zh-CN"/>
        </w:rPr>
        <w:t>兹拉特科夫斯卡娅（苏）著，陈筠译，《欧洲文化的起源》，三联书店 1984；</w:t>
      </w:r>
    </w:p>
    <w:p>
      <w:pPr>
        <w:numPr>
          <w:ilvl w:val="0"/>
          <w:numId w:val="9"/>
        </w:numPr>
        <w:spacing w:line="360" w:lineRule="auto"/>
        <w:ind w:left="425" w:leftChars="0" w:hanging="425" w:firstLineChars="0"/>
        <w:rPr>
          <w:rFonts w:hint="eastAsia"/>
          <w:sz w:val="24"/>
          <w:szCs w:val="24"/>
          <w:lang w:val="en-US" w:eastAsia="zh-CN"/>
        </w:rPr>
      </w:pPr>
      <w:r>
        <w:rPr>
          <w:rFonts w:hint="eastAsia"/>
          <w:sz w:val="24"/>
          <w:szCs w:val="24"/>
          <w:lang w:val="en-US" w:eastAsia="zh-CN"/>
        </w:rPr>
        <w:t>斯威布著(德)，楚图南译，《希腊的神话与传说》，人民文学出版社，1958；</w:t>
      </w:r>
    </w:p>
    <w:p>
      <w:pPr>
        <w:numPr>
          <w:ilvl w:val="0"/>
          <w:numId w:val="9"/>
        </w:numPr>
        <w:spacing w:line="360" w:lineRule="auto"/>
        <w:ind w:left="425" w:leftChars="0" w:hanging="425" w:firstLineChars="0"/>
        <w:rPr>
          <w:rFonts w:hint="eastAsia"/>
          <w:sz w:val="24"/>
          <w:szCs w:val="24"/>
          <w:lang w:val="en-US" w:eastAsia="zh-CN"/>
        </w:rPr>
      </w:pPr>
      <w:r>
        <w:rPr>
          <w:rFonts w:hint="eastAsia"/>
          <w:sz w:val="24"/>
          <w:szCs w:val="24"/>
          <w:lang w:val="en-US" w:eastAsia="zh-CN"/>
        </w:rPr>
        <w:t xml:space="preserve">科尔宾斯基 (苏)等著，严摩罕译《希腊罗马美术》，人民美术出版社，1983； </w:t>
      </w:r>
    </w:p>
    <w:p>
      <w:pPr>
        <w:numPr>
          <w:ilvl w:val="0"/>
          <w:numId w:val="9"/>
        </w:numPr>
        <w:spacing w:line="360" w:lineRule="auto"/>
        <w:ind w:left="425" w:leftChars="0" w:hanging="425" w:firstLineChars="0"/>
        <w:rPr>
          <w:rFonts w:hint="eastAsia"/>
          <w:sz w:val="24"/>
          <w:szCs w:val="24"/>
          <w:lang w:val="en-US" w:eastAsia="zh-CN"/>
        </w:rPr>
      </w:pPr>
      <w:r>
        <w:rPr>
          <w:rFonts w:hint="eastAsia"/>
          <w:sz w:val="24"/>
          <w:szCs w:val="24"/>
          <w:lang w:val="en-US" w:eastAsia="zh-CN"/>
        </w:rPr>
        <w:t>《圣经》；</w:t>
      </w:r>
    </w:p>
    <w:p>
      <w:pPr>
        <w:numPr>
          <w:ilvl w:val="0"/>
          <w:numId w:val="9"/>
        </w:numPr>
        <w:spacing w:line="360" w:lineRule="auto"/>
        <w:ind w:left="425" w:leftChars="0" w:hanging="425" w:firstLineChars="0"/>
        <w:rPr>
          <w:rFonts w:hint="eastAsia"/>
          <w:sz w:val="24"/>
          <w:szCs w:val="24"/>
          <w:lang w:val="en-US" w:eastAsia="zh-CN"/>
        </w:rPr>
      </w:pPr>
      <w:r>
        <w:rPr>
          <w:rFonts w:hint="eastAsia"/>
          <w:sz w:val="24"/>
          <w:szCs w:val="24"/>
          <w:lang w:val="en-US" w:eastAsia="zh-CN"/>
        </w:rPr>
        <w:t>唐逸主编，《基督教史》，中国社会科学出版社，1993；</w:t>
      </w:r>
    </w:p>
    <w:p>
      <w:pPr>
        <w:numPr>
          <w:ilvl w:val="0"/>
          <w:numId w:val="9"/>
        </w:numPr>
        <w:spacing w:line="360" w:lineRule="auto"/>
        <w:ind w:left="425" w:leftChars="0" w:hanging="425" w:firstLineChars="0"/>
        <w:rPr>
          <w:rFonts w:hint="eastAsia"/>
          <w:sz w:val="24"/>
          <w:szCs w:val="24"/>
          <w:lang w:val="en-US" w:eastAsia="zh-CN"/>
        </w:rPr>
      </w:pPr>
      <w:r>
        <w:rPr>
          <w:rFonts w:hint="eastAsia"/>
          <w:sz w:val="24"/>
          <w:szCs w:val="24"/>
          <w:lang w:val="en-US" w:eastAsia="zh-CN"/>
        </w:rPr>
        <w:t>乔治·扎内奇（英）著，陈平译，《西方中世纪艺术史》，浙江美术出版社，1991年版；</w:t>
      </w:r>
    </w:p>
    <w:p>
      <w:pPr>
        <w:numPr>
          <w:ilvl w:val="0"/>
          <w:numId w:val="9"/>
        </w:numPr>
        <w:spacing w:line="360" w:lineRule="auto"/>
        <w:ind w:left="425" w:leftChars="0" w:hanging="425" w:firstLineChars="0"/>
        <w:rPr>
          <w:rFonts w:hint="eastAsia"/>
          <w:sz w:val="24"/>
          <w:szCs w:val="24"/>
          <w:lang w:val="en-US" w:eastAsia="zh-CN"/>
        </w:rPr>
      </w:pPr>
      <w:r>
        <w:rPr>
          <w:rFonts w:hint="eastAsia"/>
          <w:sz w:val="24"/>
          <w:szCs w:val="24"/>
          <w:lang w:val="en-US" w:eastAsia="zh-CN"/>
        </w:rPr>
        <w:t xml:space="preserve"> 陈小川，郭振铎等编著，《文艺复兴史纲》， 中国人民大学出版社1986年版；</w:t>
      </w:r>
    </w:p>
    <w:p>
      <w:pPr>
        <w:numPr>
          <w:ilvl w:val="0"/>
          <w:numId w:val="9"/>
        </w:numPr>
        <w:spacing w:line="360" w:lineRule="auto"/>
        <w:ind w:left="425" w:leftChars="0" w:hanging="425" w:firstLineChars="0"/>
        <w:rPr>
          <w:rFonts w:hint="eastAsia"/>
          <w:sz w:val="24"/>
          <w:szCs w:val="24"/>
          <w:lang w:val="en-US" w:eastAsia="zh-CN"/>
        </w:rPr>
      </w:pPr>
      <w:r>
        <w:rPr>
          <w:rFonts w:hint="eastAsia"/>
          <w:sz w:val="24"/>
          <w:szCs w:val="24"/>
          <w:lang w:val="en-US" w:eastAsia="zh-CN"/>
        </w:rPr>
        <w:t>《意大利文艺复兴时期的文化》 (瑞士)雅各布·布克哈特 著 何新 译  商务印书馆 1979年版；</w:t>
      </w:r>
    </w:p>
    <w:p>
      <w:pPr>
        <w:numPr>
          <w:ilvl w:val="0"/>
          <w:numId w:val="9"/>
        </w:numPr>
        <w:spacing w:line="360" w:lineRule="auto"/>
        <w:ind w:left="425" w:leftChars="0" w:hanging="425" w:firstLineChars="0"/>
        <w:rPr>
          <w:rFonts w:hint="eastAsia"/>
          <w:sz w:val="24"/>
          <w:szCs w:val="24"/>
          <w:lang w:val="en-US" w:eastAsia="zh-CN"/>
        </w:rPr>
      </w:pPr>
      <w:r>
        <w:rPr>
          <w:rFonts w:hint="eastAsia"/>
          <w:sz w:val="24"/>
          <w:szCs w:val="24"/>
          <w:lang w:val="en-US" w:eastAsia="zh-CN"/>
        </w:rPr>
        <w:t>丹尼斯·哈伊（英）著，李玉成译，《意大利文艺复兴的历史背景》， 三联书店1988年版；</w:t>
      </w:r>
    </w:p>
    <w:p>
      <w:pPr>
        <w:numPr>
          <w:ilvl w:val="0"/>
          <w:numId w:val="9"/>
        </w:numPr>
        <w:spacing w:line="360" w:lineRule="auto"/>
        <w:ind w:left="425" w:leftChars="0" w:hanging="425" w:firstLineChars="0"/>
        <w:rPr>
          <w:rFonts w:hint="eastAsia"/>
          <w:sz w:val="24"/>
          <w:szCs w:val="24"/>
          <w:lang w:val="en-US" w:eastAsia="zh-CN"/>
        </w:rPr>
      </w:pPr>
      <w:r>
        <w:rPr>
          <w:rFonts w:hint="eastAsia"/>
          <w:sz w:val="24"/>
          <w:szCs w:val="24"/>
          <w:lang w:val="en-US" w:eastAsia="zh-CN"/>
        </w:rPr>
        <w:t>弗拉维奥·孔蒂 (意)著，李宗慧译 ，《巴洛克艺术鉴赏》，北京大学出版社，1992年版；</w:t>
      </w:r>
    </w:p>
    <w:p>
      <w:pPr>
        <w:numPr>
          <w:ilvl w:val="0"/>
          <w:numId w:val="9"/>
        </w:numPr>
        <w:spacing w:line="360" w:lineRule="auto"/>
        <w:ind w:left="425" w:leftChars="0" w:hanging="425" w:firstLineChars="0"/>
        <w:rPr>
          <w:rFonts w:hint="eastAsia"/>
          <w:sz w:val="24"/>
          <w:szCs w:val="24"/>
          <w:lang w:val="en-US" w:eastAsia="zh-CN"/>
        </w:rPr>
      </w:pPr>
      <w:r>
        <w:rPr>
          <w:rFonts w:hint="eastAsia"/>
          <w:sz w:val="24"/>
          <w:szCs w:val="24"/>
          <w:lang w:val="en-US" w:eastAsia="zh-CN"/>
        </w:rPr>
        <w:t>冯棠，孟华著《法国文化史》  北京大学出版社 1997 年版；</w:t>
      </w:r>
    </w:p>
    <w:p>
      <w:pPr>
        <w:numPr>
          <w:ilvl w:val="0"/>
          <w:numId w:val="9"/>
        </w:numPr>
        <w:spacing w:line="360" w:lineRule="auto"/>
        <w:ind w:left="425" w:leftChars="0" w:hanging="425" w:firstLineChars="0"/>
        <w:rPr>
          <w:rFonts w:hint="eastAsia"/>
          <w:sz w:val="24"/>
          <w:szCs w:val="24"/>
          <w:lang w:val="en-US" w:eastAsia="zh-CN"/>
        </w:rPr>
      </w:pPr>
      <w:r>
        <w:rPr>
          <w:rFonts w:hint="eastAsia"/>
          <w:sz w:val="24"/>
          <w:szCs w:val="24"/>
          <w:lang w:val="en-US" w:eastAsia="zh-CN"/>
        </w:rPr>
        <w:t>H·H·阿纳森著，《西方现代艺术史》，天津人民美术出版社，1986；</w:t>
      </w:r>
    </w:p>
    <w:p>
      <w:pPr>
        <w:numPr>
          <w:ilvl w:val="0"/>
          <w:numId w:val="9"/>
        </w:numPr>
        <w:spacing w:line="360" w:lineRule="auto"/>
        <w:ind w:left="425" w:leftChars="0" w:hanging="425" w:firstLineChars="0"/>
        <w:rPr>
          <w:rFonts w:hint="eastAsia"/>
          <w:sz w:val="24"/>
          <w:szCs w:val="24"/>
          <w:lang w:val="en-US" w:eastAsia="zh-CN"/>
        </w:rPr>
      </w:pPr>
      <w:r>
        <w:rPr>
          <w:rFonts w:hint="eastAsia"/>
          <w:sz w:val="24"/>
          <w:szCs w:val="24"/>
          <w:lang w:val="en-US" w:eastAsia="zh-CN"/>
        </w:rPr>
        <w:t>H·H·阿纳森著，钱志坚等译《西方现代艺术史：80年代》，北京广播学院出版社，1992</w:t>
      </w:r>
    </w:p>
    <w:p>
      <w:pPr>
        <w:numPr>
          <w:ilvl w:val="0"/>
          <w:numId w:val="9"/>
        </w:numPr>
        <w:spacing w:line="360" w:lineRule="auto"/>
        <w:ind w:left="425" w:leftChars="0" w:hanging="425" w:firstLineChars="0"/>
        <w:rPr>
          <w:rFonts w:hint="eastAsia"/>
          <w:sz w:val="24"/>
          <w:szCs w:val="24"/>
          <w:lang w:val="en-US" w:eastAsia="zh-CN"/>
        </w:rPr>
      </w:pPr>
      <w:r>
        <w:rPr>
          <w:rFonts w:hint="eastAsia"/>
          <w:sz w:val="24"/>
          <w:szCs w:val="24"/>
          <w:lang w:val="en-US" w:eastAsia="zh-CN"/>
        </w:rPr>
        <w:t>乔纳森·费恩伯格著，王春辰等译，《1940年以来的艺术》，中国人民大学出版社，2006</w:t>
      </w:r>
    </w:p>
    <w:p>
      <w:pPr>
        <w:widowControl w:val="0"/>
        <w:numPr>
          <w:ilvl w:val="0"/>
          <w:numId w:val="10"/>
        </w:numPr>
        <w:spacing w:line="360" w:lineRule="auto"/>
        <w:jc w:val="both"/>
        <w:rPr>
          <w:rFonts w:hint="eastAsia"/>
          <w:sz w:val="24"/>
          <w:szCs w:val="24"/>
          <w:lang w:val="en-US" w:eastAsia="zh-CN"/>
        </w:rPr>
      </w:pPr>
      <w:r>
        <w:rPr>
          <w:rFonts w:hint="eastAsia"/>
          <w:sz w:val="24"/>
          <w:szCs w:val="24"/>
          <w:lang w:val="en-US" w:eastAsia="zh-CN"/>
        </w:rPr>
        <w:t>纪录片扩展：</w:t>
      </w:r>
    </w:p>
    <w:p>
      <w:pPr>
        <w:numPr>
          <w:ilvl w:val="0"/>
          <w:numId w:val="11"/>
        </w:numPr>
        <w:spacing w:line="360" w:lineRule="auto"/>
        <w:ind w:left="425" w:leftChars="0" w:hanging="425" w:firstLineChars="0"/>
        <w:rPr>
          <w:rFonts w:hint="eastAsia"/>
          <w:sz w:val="24"/>
          <w:szCs w:val="24"/>
          <w:lang w:val="en-US" w:eastAsia="zh-CN"/>
        </w:rPr>
      </w:pPr>
      <w:r>
        <w:rPr>
          <w:rFonts w:hint="eastAsia"/>
          <w:sz w:val="24"/>
          <w:szCs w:val="24"/>
          <w:lang w:val="en-US" w:eastAsia="zh-CN"/>
        </w:rPr>
        <w:t>BBC《艺术创世纪》(How Art Made the World）</w:t>
      </w:r>
    </w:p>
    <w:p>
      <w:pPr>
        <w:numPr>
          <w:ilvl w:val="0"/>
          <w:numId w:val="11"/>
        </w:numPr>
        <w:spacing w:line="360" w:lineRule="auto"/>
        <w:ind w:left="425" w:leftChars="0" w:hanging="425" w:firstLineChars="0"/>
        <w:rPr>
          <w:rFonts w:hint="eastAsia"/>
          <w:sz w:val="24"/>
          <w:szCs w:val="24"/>
          <w:lang w:val="en-US" w:eastAsia="zh-CN"/>
        </w:rPr>
      </w:pPr>
      <w:r>
        <w:rPr>
          <w:rFonts w:hint="eastAsia"/>
          <w:sz w:val="24"/>
          <w:szCs w:val="24"/>
          <w:lang w:val="en-US" w:eastAsia="zh-CN"/>
        </w:rPr>
        <w:t>NHK《四大文明》</w:t>
      </w:r>
    </w:p>
    <w:p>
      <w:pPr>
        <w:numPr>
          <w:ilvl w:val="0"/>
          <w:numId w:val="11"/>
        </w:numPr>
        <w:spacing w:line="360" w:lineRule="auto"/>
        <w:ind w:left="425" w:leftChars="0" w:hanging="425" w:firstLineChars="0"/>
        <w:rPr>
          <w:rFonts w:hint="eastAsia"/>
          <w:sz w:val="24"/>
          <w:szCs w:val="24"/>
          <w:lang w:val="en-US" w:eastAsia="zh-CN"/>
        </w:rPr>
      </w:pPr>
      <w:r>
        <w:rPr>
          <w:rFonts w:hint="eastAsia"/>
          <w:sz w:val="24"/>
          <w:szCs w:val="24"/>
          <w:lang w:val="en-US" w:eastAsia="zh-CN"/>
        </w:rPr>
        <w:t>BBC《艺术的力量》</w:t>
      </w:r>
    </w:p>
    <w:p>
      <w:pPr>
        <w:numPr>
          <w:ilvl w:val="0"/>
          <w:numId w:val="11"/>
        </w:numPr>
        <w:spacing w:line="360" w:lineRule="auto"/>
        <w:ind w:left="425" w:leftChars="0" w:hanging="425" w:firstLineChars="0"/>
        <w:rPr>
          <w:rFonts w:hint="eastAsia"/>
          <w:sz w:val="24"/>
          <w:szCs w:val="24"/>
          <w:lang w:val="en-US" w:eastAsia="zh-CN"/>
        </w:rPr>
      </w:pPr>
      <w:r>
        <w:rPr>
          <w:rFonts w:hint="eastAsia"/>
          <w:sz w:val="24"/>
          <w:szCs w:val="24"/>
          <w:lang w:val="en-US" w:eastAsia="zh-CN"/>
        </w:rPr>
        <w:t>BBC《旷世杰作的秘密》</w:t>
      </w:r>
    </w:p>
    <w:p>
      <w:pPr>
        <w:numPr>
          <w:ilvl w:val="0"/>
          <w:numId w:val="11"/>
        </w:numPr>
        <w:spacing w:line="360" w:lineRule="auto"/>
        <w:ind w:left="425" w:leftChars="0" w:hanging="425" w:firstLineChars="0"/>
        <w:rPr>
          <w:rFonts w:hint="eastAsia"/>
          <w:sz w:val="24"/>
          <w:szCs w:val="24"/>
          <w:lang w:val="en-US" w:eastAsia="zh-CN"/>
        </w:rPr>
      </w:pPr>
      <w:r>
        <w:rPr>
          <w:rFonts w:hint="eastAsia"/>
          <w:sz w:val="24"/>
          <w:szCs w:val="24"/>
          <w:lang w:val="en-US" w:eastAsia="zh-CN"/>
        </w:rPr>
        <w:t>BBC《西洋艺术史》</w:t>
      </w:r>
    </w:p>
    <w:p>
      <w:pPr>
        <w:numPr>
          <w:ilvl w:val="0"/>
          <w:numId w:val="11"/>
        </w:numPr>
        <w:spacing w:line="360" w:lineRule="auto"/>
        <w:ind w:left="425" w:leftChars="0" w:hanging="425" w:firstLineChars="0"/>
        <w:rPr>
          <w:rFonts w:hint="eastAsia"/>
          <w:sz w:val="24"/>
          <w:szCs w:val="24"/>
          <w:lang w:val="en-US" w:eastAsia="zh-CN"/>
        </w:rPr>
      </w:pPr>
      <w:r>
        <w:rPr>
          <w:rFonts w:hint="eastAsia"/>
          <w:sz w:val="24"/>
          <w:szCs w:val="24"/>
          <w:lang w:val="en-US" w:eastAsia="zh-CN"/>
        </w:rPr>
        <w:t>《文化·艺术·真相--欧美文化艺术博览》，辽宁文化艺术音像出版社</w:t>
      </w:r>
    </w:p>
    <w:p>
      <w:pPr>
        <w:numPr>
          <w:ilvl w:val="0"/>
          <w:numId w:val="12"/>
        </w:numPr>
        <w:spacing w:line="360" w:lineRule="auto"/>
        <w:rPr>
          <w:rFonts w:hint="eastAsia"/>
          <w:b/>
          <w:sz w:val="28"/>
          <w:szCs w:val="28"/>
        </w:rPr>
      </w:pPr>
      <w:r>
        <w:rPr>
          <w:rFonts w:hint="eastAsia"/>
          <w:b/>
          <w:sz w:val="28"/>
          <w:szCs w:val="28"/>
        </w:rPr>
        <w:t>其他需要说明的事宜</w:t>
      </w:r>
    </w:p>
    <w:p>
      <w:pPr>
        <w:numPr>
          <w:ilvl w:val="0"/>
          <w:numId w:val="0"/>
        </w:numPr>
        <w:spacing w:line="360" w:lineRule="auto"/>
        <w:ind w:firstLine="560"/>
        <w:rPr>
          <w:rFonts w:hint="eastAsia"/>
          <w:sz w:val="24"/>
          <w:szCs w:val="24"/>
          <w:lang w:val="en-US" w:eastAsia="zh-CN"/>
        </w:rPr>
      </w:pPr>
      <w:r>
        <w:rPr>
          <w:rFonts w:hint="eastAsia"/>
          <w:sz w:val="24"/>
          <w:szCs w:val="24"/>
          <w:lang w:val="en-US" w:eastAsia="zh-CN"/>
        </w:rPr>
        <w:t>学生无故缺席三次面授将被视为放弃本课程学习，因工作或身体等原因无法出席面授，必须履行请假手续。</w:t>
      </w:r>
    </w:p>
    <w:p>
      <w:pPr>
        <w:numPr>
          <w:ilvl w:val="0"/>
          <w:numId w:val="0"/>
        </w:numPr>
        <w:spacing w:line="360" w:lineRule="auto"/>
        <w:ind w:firstLine="560"/>
      </w:pPr>
      <w:r>
        <w:rPr>
          <w:rFonts w:hint="eastAsia"/>
          <w:sz w:val="24"/>
          <w:szCs w:val="24"/>
          <w:lang w:val="en-US" w:eastAsia="zh-CN"/>
        </w:rPr>
        <w:t>除了课后答疑，学生也可以通过电子邮件或其它方式与教师联系或讨论。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helvetic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Verdana">
    <w:panose1 w:val="020B0604030504040204"/>
    <w:charset w:val="00"/>
    <w:family w:val="auto"/>
    <w:pitch w:val="default"/>
    <w:sig w:usb0="A10006FF" w:usb1="4000205B" w:usb2="00000010" w:usb3="00000000" w:csb0="2000019F" w:csb1="00000000"/>
  </w:font>
  <w:font w:name="Hiragino Sans GB">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字体管家嘉丽丽">
    <w:altName w:val="宋体"/>
    <w:panose1 w:val="00020600040101010101"/>
    <w:charset w:val="86"/>
    <w:family w:val="auto"/>
    <w:pitch w:val="default"/>
    <w:sig w:usb0="00000000" w:usb1="00000000" w:usb2="00000016" w:usb3="00000000" w:csb0="0004009F" w:csb1="DFD70000"/>
  </w:font>
  <w:font w:name="字体管家天蝎座">
    <w:altName w:val="宋体"/>
    <w:panose1 w:val="00020600040101010101"/>
    <w:charset w:val="86"/>
    <w:family w:val="auto"/>
    <w:pitch w:val="default"/>
    <w:sig w:usb0="00000000" w:usb1="00000000" w:usb2="00000016" w:usb3="00000000" w:csb0="0004009F" w:csb1="DFD70000"/>
  </w:font>
  <w:font w:name="文鼎ＰＯＰ－４体_B">
    <w:altName w:val="宋体"/>
    <w:panose1 w:val="040B0800000000000000"/>
    <w:charset w:val="86"/>
    <w:family w:val="auto"/>
    <w:pitch w:val="default"/>
    <w:sig w:usb0="00000000" w:usb1="00000000" w:usb2="00000012" w:usb3="00000000" w:csb0="00040001" w:csb1="00000000"/>
  </w:font>
  <w:font w:name="微软雅黑 Light">
    <w:altName w:val="黑体"/>
    <w:panose1 w:val="020B0502040204020203"/>
    <w:charset w:val="86"/>
    <w:family w:val="auto"/>
    <w:pitch w:val="default"/>
    <w:sig w:usb0="00000000" w:usb1="00000000" w:usb2="00000016" w:usb3="00000000" w:csb0="0004000F" w:csb1="00000000"/>
  </w:font>
  <w:font w:name="Calibri Light">
    <w:panose1 w:val="020F0302020204030204"/>
    <w:charset w:val="00"/>
    <w:family w:val="auto"/>
    <w:pitch w:val="default"/>
    <w:sig w:usb0="A00002EF" w:usb1="4000207B" w:usb2="00000000" w:usb3="00000000" w:csb0="2000019F" w:csb1="00000000"/>
  </w:font>
  <w:font w:name="宋体_GB2312">
    <w:altName w:val="宋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196D6A"/>
    <w:multiLevelType w:val="singleLevel"/>
    <w:tmpl w:val="58196D6A"/>
    <w:lvl w:ilvl="0" w:tentative="0">
      <w:start w:val="1"/>
      <w:numFmt w:val="decimal"/>
      <w:lvlText w:val="%1)"/>
      <w:lvlJc w:val="left"/>
      <w:pPr>
        <w:ind w:left="425" w:leftChars="0" w:hanging="425" w:firstLineChars="0"/>
      </w:pPr>
      <w:rPr>
        <w:rFonts w:hint="default"/>
      </w:rPr>
    </w:lvl>
  </w:abstractNum>
  <w:abstractNum w:abstractNumId="1">
    <w:nsid w:val="581974F4"/>
    <w:multiLevelType w:val="singleLevel"/>
    <w:tmpl w:val="581974F4"/>
    <w:lvl w:ilvl="0" w:tentative="0">
      <w:start w:val="1"/>
      <w:numFmt w:val="decimal"/>
      <w:lvlText w:val="%1)"/>
      <w:lvlJc w:val="left"/>
      <w:pPr>
        <w:ind w:left="425" w:leftChars="0" w:hanging="425" w:firstLineChars="0"/>
      </w:pPr>
      <w:rPr>
        <w:rFonts w:hint="default"/>
      </w:rPr>
    </w:lvl>
  </w:abstractNum>
  <w:abstractNum w:abstractNumId="2">
    <w:nsid w:val="58197654"/>
    <w:multiLevelType w:val="multilevel"/>
    <w:tmpl w:val="58197654"/>
    <w:lvl w:ilvl="0" w:tentative="0">
      <w:start w:val="1"/>
      <w:numFmt w:val="decimal"/>
      <w:lvlText w:val="%1)"/>
      <w:lvlJc w:val="left"/>
      <w:pPr>
        <w:ind w:left="425" w:leftChars="0" w:hanging="425" w:firstLineChars="0"/>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3">
    <w:nsid w:val="5819770D"/>
    <w:multiLevelType w:val="singleLevel"/>
    <w:tmpl w:val="5819770D"/>
    <w:lvl w:ilvl="0" w:tentative="0">
      <w:start w:val="4"/>
      <w:numFmt w:val="chineseCounting"/>
      <w:suff w:val="nothing"/>
      <w:lvlText w:val="第%1章"/>
      <w:lvlJc w:val="left"/>
    </w:lvl>
  </w:abstractNum>
  <w:abstractNum w:abstractNumId="4">
    <w:nsid w:val="58197E3D"/>
    <w:multiLevelType w:val="singleLevel"/>
    <w:tmpl w:val="58197E3D"/>
    <w:lvl w:ilvl="0" w:tentative="0">
      <w:start w:val="1"/>
      <w:numFmt w:val="decimal"/>
      <w:lvlText w:val="%1)"/>
      <w:lvlJc w:val="left"/>
      <w:pPr>
        <w:ind w:left="425" w:leftChars="0" w:hanging="425" w:firstLineChars="0"/>
      </w:pPr>
      <w:rPr>
        <w:rFonts w:hint="default"/>
      </w:rPr>
    </w:lvl>
  </w:abstractNum>
  <w:abstractNum w:abstractNumId="5">
    <w:nsid w:val="581982B5"/>
    <w:multiLevelType w:val="singleLevel"/>
    <w:tmpl w:val="581982B5"/>
    <w:lvl w:ilvl="0" w:tentative="0">
      <w:start w:val="1"/>
      <w:numFmt w:val="decimal"/>
      <w:lvlText w:val="%1)"/>
      <w:lvlJc w:val="left"/>
      <w:pPr>
        <w:ind w:left="425" w:leftChars="0" w:hanging="425" w:firstLineChars="0"/>
      </w:pPr>
      <w:rPr>
        <w:rFonts w:hint="default"/>
      </w:rPr>
    </w:lvl>
  </w:abstractNum>
  <w:abstractNum w:abstractNumId="6">
    <w:nsid w:val="581985A2"/>
    <w:multiLevelType w:val="singleLevel"/>
    <w:tmpl w:val="581985A2"/>
    <w:lvl w:ilvl="0" w:tentative="0">
      <w:start w:val="3"/>
      <w:numFmt w:val="decimal"/>
      <w:suff w:val="space"/>
      <w:lvlText w:val="%1."/>
      <w:lvlJc w:val="left"/>
    </w:lvl>
  </w:abstractNum>
  <w:abstractNum w:abstractNumId="7">
    <w:nsid w:val="5819862D"/>
    <w:multiLevelType w:val="singleLevel"/>
    <w:tmpl w:val="5819862D"/>
    <w:lvl w:ilvl="0" w:tentative="0">
      <w:start w:val="1"/>
      <w:numFmt w:val="decimal"/>
      <w:lvlText w:val="%1)"/>
      <w:lvlJc w:val="left"/>
      <w:pPr>
        <w:ind w:left="425" w:leftChars="0" w:hanging="425" w:firstLineChars="0"/>
      </w:pPr>
      <w:rPr>
        <w:rFonts w:hint="default"/>
      </w:rPr>
    </w:lvl>
  </w:abstractNum>
  <w:abstractNum w:abstractNumId="8">
    <w:nsid w:val="5819DAD0"/>
    <w:multiLevelType w:val="singleLevel"/>
    <w:tmpl w:val="5819DAD0"/>
    <w:lvl w:ilvl="0" w:tentative="0">
      <w:start w:val="1"/>
      <w:numFmt w:val="decimal"/>
      <w:lvlText w:val="%1)"/>
      <w:lvlJc w:val="left"/>
      <w:pPr>
        <w:ind w:left="425" w:leftChars="0" w:hanging="425" w:firstLineChars="0"/>
      </w:pPr>
      <w:rPr>
        <w:rFonts w:hint="default"/>
      </w:rPr>
    </w:lvl>
  </w:abstractNum>
  <w:abstractNum w:abstractNumId="9">
    <w:nsid w:val="5819E05F"/>
    <w:multiLevelType w:val="singleLevel"/>
    <w:tmpl w:val="5819E05F"/>
    <w:lvl w:ilvl="0" w:tentative="0">
      <w:start w:val="3"/>
      <w:numFmt w:val="decimal"/>
      <w:suff w:val="space"/>
      <w:lvlText w:val="%1."/>
      <w:lvlJc w:val="left"/>
    </w:lvl>
  </w:abstractNum>
  <w:abstractNum w:abstractNumId="10">
    <w:nsid w:val="5819EA54"/>
    <w:multiLevelType w:val="singleLevel"/>
    <w:tmpl w:val="5819EA54"/>
    <w:lvl w:ilvl="0" w:tentative="0">
      <w:start w:val="1"/>
      <w:numFmt w:val="decimal"/>
      <w:lvlText w:val="%1)"/>
      <w:lvlJc w:val="left"/>
      <w:pPr>
        <w:ind w:left="425" w:leftChars="0" w:hanging="425" w:firstLineChars="0"/>
      </w:pPr>
      <w:rPr>
        <w:rFonts w:hint="default"/>
      </w:rPr>
    </w:lvl>
  </w:abstractNum>
  <w:abstractNum w:abstractNumId="11">
    <w:nsid w:val="5819EEBC"/>
    <w:multiLevelType w:val="singleLevel"/>
    <w:tmpl w:val="5819EEBC"/>
    <w:lvl w:ilvl="0" w:tentative="0">
      <w:start w:val="9"/>
      <w:numFmt w:val="chineseCounting"/>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AA3E9D"/>
    <w:rsid w:val="0EA0129F"/>
    <w:rsid w:val="1F906AE9"/>
    <w:rsid w:val="22712A74"/>
    <w:rsid w:val="30AA3E9D"/>
    <w:rsid w:val="3E6C5D8F"/>
    <w:rsid w:val="47DC5326"/>
    <w:rsid w:val="4B5A7A13"/>
    <w:rsid w:val="4F160239"/>
    <w:rsid w:val="50CB3356"/>
    <w:rsid w:val="5C163240"/>
    <w:rsid w:val="7BA3672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Plain Text"/>
    <w:basedOn w:val="1"/>
    <w:qFormat/>
    <w:uiPriority w:val="0"/>
    <w:rPr>
      <w:rFonts w:ascii="宋体" w:hAnsi="Courier New"/>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7">
    <w:name w:val="列出段落1"/>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2016-10-25T07:12:00Z</dcterms:created>
  <dc:creator>llp</dc:creator>
  <cp:lastModifiedBy>llp</cp:lastModifiedBy>
  <dcterms:modified xsi:type="dcterms:W3CDTF">2016-11-03T06:56:55Z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